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B8" w:rsidRPr="007E4DF2" w:rsidRDefault="002325B8" w:rsidP="002325B8">
      <w:pPr>
        <w:spacing w:line="276" w:lineRule="auto"/>
        <w:rPr>
          <w:rFonts w:asciiTheme="minorHAnsi" w:hAnsiTheme="minorHAnsi" w:cstheme="minorHAnsi"/>
          <w:sz w:val="22"/>
        </w:rPr>
      </w:pPr>
      <w:bookmarkStart w:id="0" w:name="_GoBack"/>
      <w:bookmarkEnd w:id="0"/>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1A1F6B" w:rsidRPr="007E4DF2" w:rsidRDefault="001A1F6B" w:rsidP="002325B8">
      <w:pPr>
        <w:spacing w:line="276" w:lineRule="auto"/>
        <w:jc w:val="center"/>
        <w:rPr>
          <w:rFonts w:asciiTheme="minorHAnsi" w:hAnsiTheme="minorHAnsi" w:cstheme="minorHAnsi"/>
          <w:b/>
          <w:sz w:val="22"/>
        </w:rPr>
      </w:pPr>
    </w:p>
    <w:p w:rsidR="002325B8" w:rsidRPr="007E4DF2" w:rsidRDefault="002325B8" w:rsidP="002325B8">
      <w:pPr>
        <w:spacing w:line="276" w:lineRule="auto"/>
        <w:jc w:val="center"/>
        <w:rPr>
          <w:rFonts w:asciiTheme="minorHAnsi" w:hAnsiTheme="minorHAnsi" w:cstheme="minorHAnsi"/>
          <w:b/>
          <w:sz w:val="32"/>
          <w:szCs w:val="32"/>
        </w:rPr>
      </w:pPr>
      <w:r w:rsidRPr="007E4DF2">
        <w:rPr>
          <w:rFonts w:asciiTheme="minorHAnsi" w:hAnsiTheme="minorHAnsi" w:cstheme="minorHAnsi"/>
          <w:b/>
          <w:sz w:val="32"/>
          <w:szCs w:val="32"/>
        </w:rPr>
        <w:t>ADATVÉDELMI ÉS ADATBIZTONSÁGI SZABÁLYZAT</w:t>
      </w:r>
    </w:p>
    <w:p w:rsidR="002325B8" w:rsidRPr="007E4DF2" w:rsidRDefault="002325B8" w:rsidP="002325B8">
      <w:pPr>
        <w:spacing w:line="276" w:lineRule="auto"/>
        <w:rPr>
          <w:rFonts w:asciiTheme="minorHAnsi" w:hAnsiTheme="minorHAnsi" w:cstheme="minorHAnsi"/>
          <w:b/>
          <w:sz w:val="22"/>
        </w:rPr>
      </w:pPr>
    </w:p>
    <w:p w:rsidR="002325B8" w:rsidRPr="007E4DF2" w:rsidRDefault="002325B8" w:rsidP="002325B8">
      <w:pPr>
        <w:spacing w:line="276" w:lineRule="auto"/>
        <w:rPr>
          <w:rFonts w:asciiTheme="minorHAnsi" w:hAnsiTheme="minorHAnsi" w:cstheme="minorHAnsi"/>
          <w:sz w:val="22"/>
        </w:rPr>
      </w:pPr>
    </w:p>
    <w:p w:rsidR="002325B8" w:rsidRPr="007E4DF2" w:rsidRDefault="002325B8" w:rsidP="002959C6">
      <w:pPr>
        <w:spacing w:line="276" w:lineRule="auto"/>
        <w:jc w:val="center"/>
        <w:rPr>
          <w:rFonts w:asciiTheme="minorHAnsi" w:hAnsiTheme="minorHAnsi" w:cstheme="minorHAnsi"/>
          <w:b/>
          <w:sz w:val="22"/>
        </w:rPr>
      </w:pPr>
    </w:p>
    <w:p w:rsidR="002325B8" w:rsidRPr="007E4DF2" w:rsidRDefault="002325B8" w:rsidP="002325B8">
      <w:pPr>
        <w:spacing w:line="276" w:lineRule="auto"/>
        <w:jc w:val="center"/>
        <w:rPr>
          <w:rFonts w:asciiTheme="minorHAnsi" w:hAnsiTheme="minorHAnsi" w:cstheme="minorHAnsi"/>
          <w:b/>
          <w:sz w:val="22"/>
        </w:rPr>
      </w:pPr>
    </w:p>
    <w:p w:rsidR="002325B8" w:rsidRPr="007E4DF2" w:rsidRDefault="002325B8" w:rsidP="002325B8">
      <w:pPr>
        <w:spacing w:line="276" w:lineRule="auto"/>
        <w:jc w:val="center"/>
        <w:rPr>
          <w:rFonts w:asciiTheme="minorHAnsi" w:hAnsiTheme="minorHAnsi" w:cstheme="minorHAnsi"/>
          <w:b/>
          <w:sz w:val="22"/>
        </w:rPr>
      </w:pPr>
    </w:p>
    <w:p w:rsidR="002325B8" w:rsidRPr="007E4DF2" w:rsidRDefault="002325B8" w:rsidP="002325B8">
      <w:pPr>
        <w:spacing w:line="276" w:lineRule="auto"/>
        <w:jc w:val="center"/>
        <w:rPr>
          <w:rFonts w:asciiTheme="minorHAnsi" w:hAnsiTheme="minorHAnsi" w:cstheme="minorHAnsi"/>
          <w:b/>
          <w:sz w:val="22"/>
        </w:rPr>
      </w:pPr>
    </w:p>
    <w:p w:rsidR="002325B8" w:rsidRPr="007E4DF2" w:rsidRDefault="002325B8" w:rsidP="002325B8">
      <w:pPr>
        <w:spacing w:line="276" w:lineRule="auto"/>
        <w:jc w:val="center"/>
        <w:rPr>
          <w:rFonts w:asciiTheme="minorHAnsi" w:hAnsiTheme="minorHAnsi" w:cstheme="minorHAnsi"/>
          <w:b/>
          <w:sz w:val="22"/>
        </w:rPr>
      </w:pPr>
    </w:p>
    <w:p w:rsidR="002325B8" w:rsidRPr="007E4DF2" w:rsidRDefault="00D73EF2" w:rsidP="00252410">
      <w:pPr>
        <w:spacing w:line="276" w:lineRule="auto"/>
        <w:ind w:left="1134" w:right="1132"/>
        <w:jc w:val="center"/>
        <w:rPr>
          <w:rFonts w:asciiTheme="minorHAnsi" w:hAnsiTheme="minorHAnsi" w:cstheme="minorHAnsi"/>
          <w:b/>
          <w:sz w:val="28"/>
          <w:szCs w:val="28"/>
        </w:rPr>
      </w:pPr>
      <w:r w:rsidRPr="007E4DF2">
        <w:rPr>
          <w:rFonts w:asciiTheme="minorHAnsi" w:hAnsiTheme="minorHAnsi" w:cstheme="minorHAnsi"/>
          <w:b/>
          <w:sz w:val="28"/>
          <w:szCs w:val="28"/>
        </w:rPr>
        <w:t>Aka Község Önkormányzata</w:t>
      </w:r>
    </w:p>
    <w:p w:rsidR="002959C6" w:rsidRPr="007E4DF2" w:rsidRDefault="002959C6" w:rsidP="002325B8">
      <w:pPr>
        <w:spacing w:line="276" w:lineRule="auto"/>
        <w:ind w:left="1134" w:right="1132"/>
        <w:rPr>
          <w:rFonts w:asciiTheme="minorHAnsi" w:hAnsiTheme="minorHAnsi" w:cstheme="minorHAnsi"/>
          <w:sz w:val="22"/>
        </w:rPr>
      </w:pPr>
    </w:p>
    <w:p w:rsidR="002959C6" w:rsidRPr="007E4DF2" w:rsidRDefault="002959C6" w:rsidP="002325B8">
      <w:pPr>
        <w:spacing w:line="276" w:lineRule="auto"/>
        <w:ind w:left="1134" w:right="1132"/>
        <w:rPr>
          <w:rFonts w:asciiTheme="minorHAnsi" w:hAnsiTheme="minorHAnsi" w:cstheme="minorHAnsi"/>
          <w:sz w:val="22"/>
        </w:rPr>
      </w:pPr>
    </w:p>
    <w:p w:rsidR="002959C6" w:rsidRPr="007E4DF2" w:rsidRDefault="002959C6" w:rsidP="004C3666">
      <w:pPr>
        <w:spacing w:line="276" w:lineRule="auto"/>
        <w:ind w:right="1132"/>
        <w:rPr>
          <w:rFonts w:asciiTheme="minorHAnsi" w:hAnsiTheme="minorHAnsi" w:cstheme="minorHAnsi"/>
          <w:sz w:val="22"/>
        </w:rPr>
      </w:pPr>
    </w:p>
    <w:p w:rsidR="002325B8" w:rsidRPr="007E4DF2" w:rsidRDefault="002325B8" w:rsidP="002325B8">
      <w:pPr>
        <w:spacing w:line="276" w:lineRule="auto"/>
        <w:rPr>
          <w:rFonts w:asciiTheme="minorHAnsi" w:hAnsiTheme="minorHAnsi" w:cstheme="minorHAnsi"/>
          <w:sz w:val="22"/>
        </w:rPr>
      </w:pPr>
    </w:p>
    <w:tbl>
      <w:tblPr>
        <w:tblW w:w="8798" w:type="dxa"/>
        <w:tblInd w:w="61" w:type="dxa"/>
        <w:tblCellMar>
          <w:left w:w="70" w:type="dxa"/>
          <w:right w:w="70" w:type="dxa"/>
        </w:tblCellMar>
        <w:tblLook w:val="04A0" w:firstRow="1" w:lastRow="0" w:firstColumn="1" w:lastColumn="0" w:noHBand="0" w:noVBand="1"/>
      </w:tblPr>
      <w:tblGrid>
        <w:gridCol w:w="4971"/>
        <w:gridCol w:w="3827"/>
      </w:tblGrid>
      <w:tr w:rsidR="004C3666" w:rsidRPr="007E4DF2" w:rsidTr="004C3666">
        <w:trPr>
          <w:trHeight w:val="288"/>
        </w:trPr>
        <w:tc>
          <w:tcPr>
            <w:tcW w:w="4971" w:type="dxa"/>
            <w:shd w:val="clear" w:color="auto" w:fill="auto"/>
            <w:noWrap/>
            <w:vAlign w:val="bottom"/>
            <w:hideMark/>
          </w:tcPr>
          <w:p w:rsidR="004C3666" w:rsidRPr="007E4DF2" w:rsidRDefault="004C3666" w:rsidP="004C3666">
            <w:pPr>
              <w:spacing w:before="240" w:line="276" w:lineRule="auto"/>
              <w:jc w:val="both"/>
              <w:rPr>
                <w:rFonts w:asciiTheme="minorHAnsi" w:hAnsiTheme="minorHAnsi" w:cstheme="minorHAnsi"/>
                <w:b/>
              </w:rPr>
            </w:pPr>
          </w:p>
        </w:tc>
        <w:tc>
          <w:tcPr>
            <w:tcW w:w="3827" w:type="dxa"/>
            <w:shd w:val="clear" w:color="auto" w:fill="auto"/>
            <w:noWrap/>
            <w:vAlign w:val="bottom"/>
            <w:hideMark/>
          </w:tcPr>
          <w:p w:rsidR="004C3666" w:rsidRPr="007E4DF2" w:rsidRDefault="004C3666" w:rsidP="004C3666">
            <w:pPr>
              <w:rPr>
                <w:rFonts w:eastAsia="Times New Roman" w:cs="Calibri"/>
                <w:lang w:eastAsia="hu-HU"/>
              </w:rPr>
            </w:pP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p>
        </w:tc>
        <w:tc>
          <w:tcPr>
            <w:tcW w:w="3827" w:type="dxa"/>
            <w:shd w:val="clear" w:color="auto" w:fill="auto"/>
            <w:noWrap/>
            <w:vAlign w:val="bottom"/>
            <w:hideMark/>
          </w:tcPr>
          <w:p w:rsidR="004C3666" w:rsidRPr="007E4DF2" w:rsidRDefault="004C3666" w:rsidP="004C3666">
            <w:pPr>
              <w:pStyle w:val="Default"/>
              <w:spacing w:line="276" w:lineRule="auto"/>
              <w:rPr>
                <w:rFonts w:asciiTheme="minorHAnsi" w:hAnsiTheme="minorHAnsi" w:cs="Calibri"/>
                <w:color w:val="auto"/>
                <w:lang w:eastAsia="en-US"/>
              </w:rPr>
            </w:pP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Adatkezelő adószáma:</w:t>
            </w:r>
          </w:p>
        </w:tc>
        <w:tc>
          <w:tcPr>
            <w:tcW w:w="3827"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15387288-2-11</w:t>
            </w: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Adatkezelő székhelye:</w:t>
            </w:r>
          </w:p>
        </w:tc>
        <w:tc>
          <w:tcPr>
            <w:tcW w:w="3827" w:type="dxa"/>
            <w:shd w:val="clear" w:color="auto" w:fill="auto"/>
            <w:noWrap/>
            <w:vAlign w:val="bottom"/>
            <w:hideMark/>
          </w:tcPr>
          <w:p w:rsidR="004C3666" w:rsidRPr="007E4DF2" w:rsidRDefault="004C3666" w:rsidP="004C3666">
            <w:pPr>
              <w:tabs>
                <w:tab w:val="right" w:pos="-4678"/>
                <w:tab w:val="left" w:pos="3119"/>
              </w:tabs>
              <w:spacing w:line="276" w:lineRule="auto"/>
              <w:rPr>
                <w:rFonts w:asciiTheme="minorHAnsi" w:hAnsiTheme="minorHAnsi"/>
                <w:szCs w:val="24"/>
              </w:rPr>
            </w:pPr>
            <w:r w:rsidRPr="007E4DF2">
              <w:rPr>
                <w:rFonts w:asciiTheme="minorHAnsi" w:hAnsiTheme="minorHAnsi"/>
                <w:szCs w:val="24"/>
              </w:rPr>
              <w:t>2862 Aka, Kossuth Lajos u.39.</w:t>
            </w:r>
            <w:r w:rsidRPr="007E4DF2">
              <w:rPr>
                <w:rFonts w:asciiTheme="minorHAnsi" w:hAnsiTheme="minorHAnsi"/>
                <w:szCs w:val="24"/>
              </w:rPr>
              <w:tab/>
            </w: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Adatkezelő e-elérhetősége:</w:t>
            </w:r>
          </w:p>
        </w:tc>
        <w:tc>
          <w:tcPr>
            <w:tcW w:w="3827"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34/377-800</w:t>
            </w: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tabs>
                <w:tab w:val="right" w:pos="-4678"/>
                <w:tab w:val="left" w:pos="3119"/>
              </w:tabs>
              <w:spacing w:line="276" w:lineRule="auto"/>
              <w:jc w:val="both"/>
              <w:rPr>
                <w:rFonts w:asciiTheme="minorHAnsi" w:hAnsiTheme="minorHAnsi"/>
                <w:szCs w:val="24"/>
              </w:rPr>
            </w:pPr>
            <w:r w:rsidRPr="007E4DF2">
              <w:rPr>
                <w:rFonts w:asciiTheme="minorHAnsi" w:hAnsiTheme="minorHAnsi"/>
                <w:szCs w:val="24"/>
              </w:rPr>
              <w:t>Adatkezelő képviselője</w:t>
            </w:r>
          </w:p>
        </w:tc>
        <w:tc>
          <w:tcPr>
            <w:tcW w:w="3827"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Mór Antal</w:t>
            </w: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 xml:space="preserve">Adatkezelő képviselőjének elérhetősége </w:t>
            </w:r>
          </w:p>
        </w:tc>
        <w:tc>
          <w:tcPr>
            <w:tcW w:w="3827"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+ 36 20/5568112</w:t>
            </w:r>
          </w:p>
        </w:tc>
      </w:tr>
    </w:tbl>
    <w:p w:rsidR="004C3666" w:rsidRPr="007E4DF2" w:rsidRDefault="004C3666" w:rsidP="004C3666"/>
    <w:p w:rsidR="004C3666" w:rsidRPr="007E4DF2" w:rsidRDefault="004C3666" w:rsidP="004C3666">
      <w:r w:rsidRPr="007E4DF2">
        <w:t xml:space="preserve">   </w:t>
      </w:r>
    </w:p>
    <w:tbl>
      <w:tblPr>
        <w:tblW w:w="8798" w:type="dxa"/>
        <w:tblInd w:w="61" w:type="dxa"/>
        <w:tblCellMar>
          <w:left w:w="70" w:type="dxa"/>
          <w:right w:w="70" w:type="dxa"/>
        </w:tblCellMar>
        <w:tblLook w:val="04A0" w:firstRow="1" w:lastRow="0" w:firstColumn="1" w:lastColumn="0" w:noHBand="0" w:noVBand="1"/>
      </w:tblPr>
      <w:tblGrid>
        <w:gridCol w:w="4971"/>
        <w:gridCol w:w="3827"/>
      </w:tblGrid>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 xml:space="preserve">Adatvédelmi tisztviselő neve:                 </w:t>
            </w:r>
          </w:p>
        </w:tc>
        <w:tc>
          <w:tcPr>
            <w:tcW w:w="3827" w:type="dxa"/>
            <w:shd w:val="clear" w:color="auto" w:fill="auto"/>
            <w:noWrap/>
            <w:vAlign w:val="bottom"/>
            <w:hideMark/>
          </w:tcPr>
          <w:p w:rsidR="004C3666" w:rsidRPr="007E4DF2" w:rsidRDefault="004C3666" w:rsidP="004C3666">
            <w:pPr>
              <w:jc w:val="both"/>
              <w:rPr>
                <w:rFonts w:eastAsia="Times New Roman" w:cs="Calibri"/>
                <w:lang w:eastAsia="hu-HU"/>
              </w:rPr>
            </w:pPr>
            <w:r w:rsidRPr="007E4DF2">
              <w:rPr>
                <w:rFonts w:asciiTheme="minorHAnsi" w:hAnsiTheme="minorHAnsi"/>
                <w:szCs w:val="24"/>
              </w:rPr>
              <w:t>Dr Kampfmüller Sándor</w:t>
            </w:r>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rPr>
                <w:rFonts w:asciiTheme="minorHAnsi" w:hAnsiTheme="minorHAnsi"/>
                <w:szCs w:val="24"/>
              </w:rPr>
              <w:t>Adatvédelmi tisztviselő elérhetőségei:</w:t>
            </w:r>
          </w:p>
        </w:tc>
        <w:tc>
          <w:tcPr>
            <w:tcW w:w="3827" w:type="dxa"/>
            <w:shd w:val="clear" w:color="auto" w:fill="auto"/>
            <w:noWrap/>
            <w:vAlign w:val="bottom"/>
            <w:hideMark/>
          </w:tcPr>
          <w:p w:rsidR="004C3666" w:rsidRPr="007E4DF2" w:rsidRDefault="000B1B75" w:rsidP="004C3666">
            <w:pPr>
              <w:jc w:val="both"/>
              <w:rPr>
                <w:rFonts w:eastAsia="Times New Roman" w:cs="Calibri"/>
                <w:lang w:eastAsia="hu-HU"/>
              </w:rPr>
            </w:pPr>
            <w:hyperlink r:id="rId8" w:history="1">
              <w:r w:rsidR="004C3666" w:rsidRPr="007E4DF2">
                <w:rPr>
                  <w:rStyle w:val="Hiperhivatkozs"/>
                  <w:rFonts w:asciiTheme="minorHAnsi" w:hAnsiTheme="minorHAnsi"/>
                  <w:color w:val="auto"/>
                  <w:szCs w:val="24"/>
                  <w:lang w:bidi="en-US"/>
                </w:rPr>
                <w:t>kampfmuller@t-online.hu</w:t>
              </w:r>
            </w:hyperlink>
          </w:p>
        </w:tc>
      </w:tr>
      <w:tr w:rsidR="004C3666" w:rsidRPr="007E4DF2" w:rsidTr="004C3666">
        <w:trPr>
          <w:trHeight w:val="288"/>
        </w:trPr>
        <w:tc>
          <w:tcPr>
            <w:tcW w:w="4971" w:type="dxa"/>
            <w:shd w:val="clear" w:color="auto" w:fill="auto"/>
            <w:noWrap/>
            <w:vAlign w:val="bottom"/>
            <w:hideMark/>
          </w:tcPr>
          <w:p w:rsidR="004C3666" w:rsidRPr="007E4DF2" w:rsidRDefault="004C3666" w:rsidP="004C3666">
            <w:pPr>
              <w:rPr>
                <w:rFonts w:eastAsia="Times New Roman" w:cs="Calibri"/>
                <w:lang w:eastAsia="hu-HU"/>
              </w:rPr>
            </w:pPr>
            <w:r w:rsidRPr="007E4DF2">
              <w:t>Adatvédelmi tisztviselő telefonszáma :</w:t>
            </w:r>
          </w:p>
        </w:tc>
        <w:tc>
          <w:tcPr>
            <w:tcW w:w="3827" w:type="dxa"/>
            <w:shd w:val="clear" w:color="auto" w:fill="auto"/>
            <w:noWrap/>
            <w:vAlign w:val="bottom"/>
            <w:hideMark/>
          </w:tcPr>
          <w:p w:rsidR="004C3666" w:rsidRPr="007E4DF2" w:rsidRDefault="004C3666" w:rsidP="004C3666">
            <w:pPr>
              <w:spacing w:line="276" w:lineRule="auto"/>
              <w:jc w:val="both"/>
              <w:rPr>
                <w:rFonts w:asciiTheme="minorHAnsi" w:hAnsiTheme="minorHAnsi"/>
                <w:szCs w:val="24"/>
                <w:lang w:bidi="en-US"/>
              </w:rPr>
            </w:pPr>
            <w:r w:rsidRPr="007E4DF2">
              <w:rPr>
                <w:rFonts w:asciiTheme="minorHAnsi" w:hAnsiTheme="minorHAnsi"/>
                <w:szCs w:val="24"/>
                <w:lang w:bidi="en-US"/>
              </w:rPr>
              <w:t>+36 70 335 2119</w:t>
            </w:r>
          </w:p>
        </w:tc>
      </w:tr>
    </w:tbl>
    <w:p w:rsidR="00D73EF2" w:rsidRPr="007E4DF2" w:rsidRDefault="00D73EF2" w:rsidP="00D73EF2">
      <w:pPr>
        <w:tabs>
          <w:tab w:val="right" w:pos="-4678"/>
          <w:tab w:val="left" w:pos="3119"/>
        </w:tabs>
        <w:spacing w:line="276" w:lineRule="auto"/>
        <w:jc w:val="both"/>
        <w:rPr>
          <w:rFonts w:asciiTheme="minorHAnsi" w:hAnsiTheme="minorHAnsi"/>
          <w:szCs w:val="24"/>
        </w:rPr>
      </w:pPr>
    </w:p>
    <w:p w:rsidR="00896DEB" w:rsidRPr="007E4DF2" w:rsidRDefault="00896DEB" w:rsidP="00896DEB">
      <w:pPr>
        <w:tabs>
          <w:tab w:val="right" w:pos="-4678"/>
          <w:tab w:val="left" w:pos="3119"/>
        </w:tabs>
        <w:spacing w:line="276" w:lineRule="auto"/>
        <w:rPr>
          <w:rFonts w:asciiTheme="minorHAnsi" w:hAnsiTheme="minorHAnsi"/>
          <w:sz w:val="28"/>
          <w:szCs w:val="28"/>
        </w:rPr>
      </w:pPr>
    </w:p>
    <w:p w:rsidR="002325B8" w:rsidRPr="007E4DF2" w:rsidRDefault="002325B8" w:rsidP="002325B8">
      <w:pPr>
        <w:tabs>
          <w:tab w:val="left" w:pos="284"/>
        </w:tabs>
        <w:spacing w:line="276" w:lineRule="auto"/>
        <w:ind w:left="-142" w:right="1417"/>
        <w:jc w:val="center"/>
        <w:rPr>
          <w:rFonts w:asciiTheme="minorHAnsi" w:hAnsiTheme="minorHAnsi" w:cstheme="minorHAnsi"/>
          <w:sz w:val="28"/>
          <w:szCs w:val="28"/>
        </w:rPr>
      </w:pPr>
    </w:p>
    <w:p w:rsidR="00FE00CC" w:rsidRPr="007E4DF2" w:rsidRDefault="00FE00CC" w:rsidP="000E2766">
      <w:pPr>
        <w:spacing w:line="276" w:lineRule="auto"/>
        <w:rPr>
          <w:rFonts w:asciiTheme="minorHAnsi" w:hAnsiTheme="minorHAnsi" w:cstheme="minorHAnsi"/>
          <w:sz w:val="28"/>
          <w:szCs w:val="28"/>
        </w:rPr>
      </w:pPr>
      <w:r w:rsidRPr="007E4DF2">
        <w:rPr>
          <w:rFonts w:asciiTheme="minorHAnsi" w:hAnsiTheme="minorHAnsi" w:cstheme="minorHAnsi"/>
          <w:sz w:val="28"/>
          <w:szCs w:val="28"/>
        </w:rPr>
        <w:t>hatályba lépés</w:t>
      </w:r>
      <w:r w:rsidR="000E2766" w:rsidRPr="007E4DF2">
        <w:rPr>
          <w:rFonts w:asciiTheme="minorHAnsi" w:hAnsiTheme="minorHAnsi" w:cstheme="minorHAnsi"/>
          <w:sz w:val="28"/>
          <w:szCs w:val="28"/>
        </w:rPr>
        <w:t xml:space="preserve"> ideje</w:t>
      </w:r>
      <w:r w:rsidR="004C3666" w:rsidRPr="007E4DF2">
        <w:rPr>
          <w:rFonts w:asciiTheme="minorHAnsi" w:hAnsiTheme="minorHAnsi" w:cstheme="minorHAnsi"/>
          <w:sz w:val="28"/>
          <w:szCs w:val="28"/>
        </w:rPr>
        <w:t>:</w:t>
      </w:r>
      <w:r w:rsidRPr="007E4DF2">
        <w:rPr>
          <w:rFonts w:asciiTheme="minorHAnsi" w:hAnsiTheme="minorHAnsi" w:cstheme="minorHAnsi"/>
          <w:sz w:val="28"/>
          <w:szCs w:val="28"/>
        </w:rPr>
        <w:t xml:space="preserve">  </w:t>
      </w:r>
      <w:r w:rsidR="002236BF" w:rsidRPr="007E4DF2">
        <w:rPr>
          <w:rFonts w:asciiTheme="minorHAnsi" w:hAnsiTheme="minorHAnsi" w:cstheme="minorHAnsi"/>
          <w:sz w:val="28"/>
          <w:szCs w:val="28"/>
        </w:rPr>
        <w:t>2019 május 30.</w:t>
      </w:r>
    </w:p>
    <w:p w:rsidR="002325B8" w:rsidRDefault="002325B8" w:rsidP="002325B8">
      <w:pPr>
        <w:spacing w:line="276" w:lineRule="auto"/>
        <w:rPr>
          <w:rFonts w:asciiTheme="minorHAnsi" w:hAnsiTheme="minorHAnsi" w:cstheme="minorHAnsi"/>
          <w:sz w:val="28"/>
          <w:szCs w:val="28"/>
        </w:rPr>
      </w:pPr>
    </w:p>
    <w:p w:rsidR="00074489" w:rsidRDefault="00074489" w:rsidP="002325B8">
      <w:pPr>
        <w:spacing w:line="276" w:lineRule="auto"/>
        <w:rPr>
          <w:rFonts w:asciiTheme="minorHAnsi" w:hAnsiTheme="minorHAnsi" w:cstheme="minorHAnsi"/>
          <w:sz w:val="28"/>
          <w:szCs w:val="28"/>
        </w:rPr>
      </w:pPr>
    </w:p>
    <w:p w:rsidR="00074489" w:rsidRPr="007E4DF2" w:rsidRDefault="00074489" w:rsidP="002325B8">
      <w:pPr>
        <w:spacing w:line="276" w:lineRule="auto"/>
        <w:rPr>
          <w:rFonts w:asciiTheme="minorHAnsi" w:hAnsiTheme="minorHAnsi" w:cstheme="minorHAnsi"/>
          <w:sz w:val="28"/>
          <w:szCs w:val="28"/>
        </w:rPr>
      </w:pPr>
    </w:p>
    <w:p w:rsidR="00F830EE" w:rsidRDefault="00F830EE" w:rsidP="00991C41">
      <w:pPr>
        <w:pStyle w:val="Default"/>
        <w:spacing w:line="276" w:lineRule="auto"/>
        <w:jc w:val="center"/>
        <w:rPr>
          <w:rFonts w:asciiTheme="minorHAnsi" w:hAnsiTheme="minorHAnsi" w:cstheme="minorHAnsi"/>
          <w:b/>
          <w:color w:val="auto"/>
          <w:sz w:val="22"/>
          <w:szCs w:val="22"/>
        </w:rPr>
      </w:pPr>
    </w:p>
    <w:p w:rsidR="00991C41" w:rsidRPr="008A2078" w:rsidRDefault="00991C41" w:rsidP="00991C41">
      <w:pPr>
        <w:pStyle w:val="Default"/>
        <w:spacing w:line="276" w:lineRule="auto"/>
        <w:jc w:val="center"/>
        <w:rPr>
          <w:rFonts w:asciiTheme="minorHAnsi" w:hAnsiTheme="minorHAnsi" w:cstheme="minorHAnsi"/>
          <w:b/>
          <w:color w:val="auto"/>
          <w:sz w:val="22"/>
          <w:szCs w:val="22"/>
        </w:rPr>
      </w:pPr>
      <w:r w:rsidRPr="008A2078">
        <w:rPr>
          <w:rFonts w:asciiTheme="minorHAnsi" w:hAnsiTheme="minorHAnsi" w:cstheme="minorHAnsi"/>
          <w:b/>
          <w:color w:val="auto"/>
          <w:sz w:val="22"/>
          <w:szCs w:val="22"/>
        </w:rPr>
        <w:t>T A R T A L O M J E G Y Z É K</w:t>
      </w:r>
    </w:p>
    <w:p w:rsidR="00991C41" w:rsidRPr="008A2078" w:rsidRDefault="00991C41" w:rsidP="00991C41">
      <w:pPr>
        <w:rPr>
          <w:rFonts w:asciiTheme="minorHAnsi" w:hAnsiTheme="minorHAnsi" w:cstheme="minorHAnsi"/>
          <w:sz w:val="22"/>
        </w:rPr>
      </w:pPr>
      <w:r w:rsidRPr="008A2078">
        <w:rPr>
          <w:rFonts w:asciiTheme="minorHAnsi" w:hAnsiTheme="minorHAnsi" w:cstheme="minorHAnsi"/>
          <w:b/>
          <w:sz w:val="22"/>
        </w:rPr>
        <w:t>ÁLTALÁNOS RENDELKEZÉS</w:t>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sz w:val="22"/>
        </w:rPr>
        <w:t>5   oldal</w:t>
      </w:r>
    </w:p>
    <w:p w:rsidR="00991C41" w:rsidRPr="008A2078" w:rsidRDefault="00991C41" w:rsidP="00991C41">
      <w:pPr>
        <w:rPr>
          <w:rFonts w:asciiTheme="minorHAnsi" w:hAnsiTheme="minorHAnsi" w:cstheme="minorHAnsi"/>
          <w:sz w:val="22"/>
        </w:rPr>
      </w:pPr>
      <w:r w:rsidRPr="008A2078">
        <w:rPr>
          <w:rFonts w:asciiTheme="minorHAnsi" w:hAnsiTheme="minorHAnsi" w:cstheme="minorHAnsi"/>
          <w:b/>
          <w:sz w:val="22"/>
        </w:rPr>
        <w:t>A SZABÁLYZAT TÁRGYA</w:t>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sz w:val="22"/>
        </w:rPr>
        <w:t>6   oldal</w:t>
      </w:r>
    </w:p>
    <w:p w:rsidR="00991C41" w:rsidRPr="008A2078" w:rsidRDefault="00991C41" w:rsidP="00991C41">
      <w:pPr>
        <w:rPr>
          <w:rFonts w:asciiTheme="minorHAnsi" w:hAnsiTheme="minorHAnsi" w:cstheme="minorHAnsi"/>
          <w:sz w:val="22"/>
        </w:rPr>
      </w:pPr>
      <w:r w:rsidRPr="008A2078">
        <w:rPr>
          <w:rFonts w:asciiTheme="minorHAnsi" w:hAnsiTheme="minorHAnsi" w:cstheme="minorHAnsi"/>
          <w:b/>
          <w:sz w:val="22"/>
        </w:rPr>
        <w:t>A SZABÁLYZAT HATÁLYA</w:t>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sz w:val="22"/>
        </w:rPr>
        <w:t>7   oldal</w:t>
      </w:r>
    </w:p>
    <w:p w:rsidR="00991C41" w:rsidRPr="008A2078" w:rsidRDefault="00991C41" w:rsidP="00991C41">
      <w:pPr>
        <w:ind w:left="142"/>
        <w:rPr>
          <w:rFonts w:asciiTheme="minorHAnsi" w:hAnsiTheme="minorHAnsi" w:cstheme="minorHAnsi"/>
          <w:sz w:val="22"/>
        </w:rPr>
      </w:pPr>
      <w:r w:rsidRPr="008A2078">
        <w:rPr>
          <w:rFonts w:asciiTheme="minorHAnsi" w:hAnsiTheme="minorHAnsi" w:cstheme="minorHAnsi"/>
          <w:sz w:val="22"/>
        </w:rPr>
        <w:t>Hatályos törvények</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7   oldal</w:t>
      </w:r>
    </w:p>
    <w:p w:rsidR="00991C41" w:rsidRPr="008A2078" w:rsidRDefault="00991C41" w:rsidP="00991C41">
      <w:pPr>
        <w:ind w:left="142"/>
        <w:rPr>
          <w:rFonts w:asciiTheme="minorHAnsi" w:hAnsiTheme="minorHAnsi" w:cstheme="minorHAnsi"/>
          <w:sz w:val="22"/>
        </w:rPr>
      </w:pPr>
      <w:r w:rsidRPr="008A2078">
        <w:rPr>
          <w:rFonts w:asciiTheme="minorHAnsi" w:hAnsiTheme="minorHAnsi" w:cstheme="minorHAnsi"/>
          <w:sz w:val="22"/>
        </w:rPr>
        <w:t>Területi hatály</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7   oldal</w:t>
      </w:r>
    </w:p>
    <w:p w:rsidR="00991C41" w:rsidRPr="008A2078" w:rsidRDefault="00991C41" w:rsidP="00991C41">
      <w:pPr>
        <w:ind w:left="142"/>
        <w:rPr>
          <w:rFonts w:asciiTheme="minorHAnsi" w:hAnsiTheme="minorHAnsi" w:cstheme="minorHAnsi"/>
          <w:sz w:val="22"/>
        </w:rPr>
      </w:pPr>
      <w:r w:rsidRPr="008A2078">
        <w:rPr>
          <w:rFonts w:asciiTheme="minorHAnsi" w:hAnsiTheme="minorHAnsi" w:cstheme="minorHAnsi"/>
          <w:sz w:val="22"/>
        </w:rPr>
        <w:t>Tárgyi hatály</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7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Időbeli hatály</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7   oldal</w:t>
      </w:r>
    </w:p>
    <w:p w:rsidR="00991C41" w:rsidRPr="002236BF" w:rsidRDefault="00991C41" w:rsidP="00991C41">
      <w:pPr>
        <w:rPr>
          <w:rFonts w:asciiTheme="minorHAnsi" w:hAnsiTheme="minorHAnsi" w:cstheme="minorHAnsi"/>
          <w:sz w:val="22"/>
        </w:rPr>
      </w:pPr>
      <w:r w:rsidRPr="008A2078">
        <w:rPr>
          <w:rFonts w:asciiTheme="minorHAnsi" w:hAnsiTheme="minorHAnsi" w:cstheme="minorHAnsi"/>
          <w:b/>
          <w:sz w:val="22"/>
        </w:rPr>
        <w:t>ÉRTELMEZŐ RENDELKEZÉSE</w:t>
      </w:r>
      <w:r w:rsidRPr="008A2078">
        <w:rPr>
          <w:rFonts w:asciiTheme="minorHAnsi" w:hAnsiTheme="minorHAnsi" w:cstheme="minorHAnsi"/>
          <w:sz w:val="22"/>
        </w:rPr>
        <w:t>K</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2236BF">
        <w:rPr>
          <w:rFonts w:asciiTheme="minorHAnsi" w:hAnsiTheme="minorHAnsi" w:cstheme="minorHAnsi"/>
          <w:sz w:val="22"/>
        </w:rPr>
        <w:t>8   oldal</w:t>
      </w:r>
    </w:p>
    <w:p w:rsidR="00991C41" w:rsidRPr="002236BF" w:rsidRDefault="00991C41" w:rsidP="00991C41">
      <w:pPr>
        <w:rPr>
          <w:rFonts w:asciiTheme="minorHAnsi" w:hAnsiTheme="minorHAnsi" w:cstheme="minorHAnsi"/>
          <w:sz w:val="22"/>
        </w:rPr>
      </w:pPr>
      <w:r w:rsidRPr="002236BF">
        <w:rPr>
          <w:rFonts w:asciiTheme="minorHAnsi" w:hAnsiTheme="minorHAnsi" w:cstheme="minorHAnsi"/>
          <w:b/>
          <w:sz w:val="22"/>
        </w:rPr>
        <w:t xml:space="preserve">SZEMÉLYES ADATOK VÉDELME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12 oldal</w:t>
      </w:r>
    </w:p>
    <w:p w:rsidR="00991C41" w:rsidRPr="002236BF" w:rsidRDefault="00991C41" w:rsidP="00991C41">
      <w:pPr>
        <w:ind w:left="142"/>
        <w:rPr>
          <w:rFonts w:asciiTheme="minorHAnsi" w:hAnsiTheme="minorHAnsi" w:cstheme="minorHAnsi"/>
          <w:sz w:val="22"/>
        </w:rPr>
      </w:pPr>
      <w:r w:rsidRPr="002236BF">
        <w:rPr>
          <w:rFonts w:asciiTheme="minorHAnsi" w:hAnsiTheme="minorHAnsi" w:cstheme="minorHAnsi"/>
          <w:sz w:val="22"/>
        </w:rPr>
        <w:t>A személyes adatok kezelésére vonatkozó elvek</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12 oldal</w:t>
      </w:r>
    </w:p>
    <w:p w:rsidR="00991C41" w:rsidRPr="002236BF" w:rsidRDefault="00991C41" w:rsidP="00991C41">
      <w:pPr>
        <w:ind w:left="142"/>
        <w:rPr>
          <w:rFonts w:asciiTheme="minorHAnsi" w:hAnsiTheme="minorHAnsi" w:cstheme="minorHAnsi"/>
          <w:sz w:val="22"/>
        </w:rPr>
      </w:pPr>
      <w:r w:rsidRPr="002236BF">
        <w:rPr>
          <w:rFonts w:asciiTheme="minorHAnsi" w:hAnsiTheme="minorHAnsi" w:cstheme="minorHAnsi"/>
          <w:sz w:val="22"/>
        </w:rPr>
        <w:t xml:space="preserve">Adatkezelés jogalapja, célja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13 oldal</w:t>
      </w:r>
    </w:p>
    <w:p w:rsidR="00991C41" w:rsidRPr="002236BF" w:rsidRDefault="00991C41" w:rsidP="00991C41">
      <w:pPr>
        <w:tabs>
          <w:tab w:val="left" w:pos="567"/>
        </w:tabs>
        <w:ind w:left="426"/>
        <w:rPr>
          <w:rFonts w:asciiTheme="minorHAnsi" w:hAnsiTheme="minorHAnsi" w:cstheme="minorHAnsi"/>
          <w:i/>
          <w:sz w:val="22"/>
        </w:rPr>
      </w:pPr>
      <w:r w:rsidRPr="002236BF">
        <w:rPr>
          <w:rFonts w:asciiTheme="minorHAnsi" w:hAnsiTheme="minorHAnsi" w:cstheme="minorHAnsi"/>
          <w:i/>
          <w:sz w:val="22"/>
        </w:rPr>
        <w:t>Személyes adatkezelés jogalapja</w:t>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13 oldal</w:t>
      </w:r>
    </w:p>
    <w:p w:rsidR="00991C41" w:rsidRPr="002236BF" w:rsidRDefault="00991C41" w:rsidP="00991C41">
      <w:pPr>
        <w:ind w:left="426"/>
        <w:rPr>
          <w:rFonts w:asciiTheme="minorHAnsi" w:eastAsia="Times New Roman" w:hAnsiTheme="minorHAnsi" w:cstheme="minorHAnsi"/>
          <w:sz w:val="22"/>
          <w:lang w:eastAsia="hu-HU"/>
        </w:rPr>
      </w:pPr>
      <w:r w:rsidRPr="002236BF">
        <w:rPr>
          <w:rFonts w:asciiTheme="minorHAnsi" w:eastAsia="Times New Roman" w:hAnsiTheme="minorHAnsi" w:cstheme="minorHAnsi"/>
          <w:i/>
          <w:sz w:val="22"/>
          <w:lang w:eastAsia="hu-HU"/>
        </w:rPr>
        <w:t>Különleges adat kezelés jogalapja</w:t>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i/>
          <w:sz w:val="22"/>
          <w:u w:val="dotted"/>
          <w:lang w:eastAsia="hu-HU"/>
        </w:rPr>
        <w:tab/>
      </w:r>
      <w:r w:rsidRPr="002236BF">
        <w:rPr>
          <w:rFonts w:asciiTheme="minorHAnsi" w:eastAsia="Times New Roman" w:hAnsiTheme="minorHAnsi" w:cstheme="minorHAnsi"/>
          <w:sz w:val="22"/>
          <w:lang w:eastAsia="hu-HU"/>
        </w:rPr>
        <w:t>14 oldal</w:t>
      </w:r>
    </w:p>
    <w:p w:rsidR="00991C41" w:rsidRPr="008A2078" w:rsidRDefault="00991C41" w:rsidP="00991C41">
      <w:pPr>
        <w:pStyle w:val="Cmsor3"/>
        <w:numPr>
          <w:ilvl w:val="0"/>
          <w:numId w:val="0"/>
        </w:numPr>
        <w:pBdr>
          <w:bottom w:val="none" w:sz="0" w:space="0" w:color="auto"/>
        </w:pBdr>
        <w:tabs>
          <w:tab w:val="left" w:pos="567"/>
        </w:tabs>
        <w:ind w:left="426"/>
        <w:rPr>
          <w:rFonts w:asciiTheme="minorHAnsi" w:hAnsiTheme="minorHAnsi" w:cstheme="minorHAnsi"/>
          <w:b w:val="0"/>
          <w:i w:val="0"/>
          <w:sz w:val="22"/>
          <w:szCs w:val="22"/>
        </w:rPr>
      </w:pPr>
      <w:r w:rsidRPr="002236BF">
        <w:rPr>
          <w:rFonts w:asciiTheme="minorHAnsi" w:hAnsiTheme="minorHAnsi" w:cstheme="minorHAnsi"/>
          <w:b w:val="0"/>
          <w:sz w:val="22"/>
          <w:szCs w:val="22"/>
        </w:rPr>
        <w:t>Kizárólag automatizált döntés hozatal alapján történő adatkezelés jogalapja</w:t>
      </w:r>
      <w:r w:rsidRPr="002236BF">
        <w:rPr>
          <w:rFonts w:asciiTheme="minorHAnsi" w:hAnsiTheme="minorHAnsi" w:cstheme="minorHAnsi"/>
          <w:b w:val="0"/>
          <w:sz w:val="22"/>
          <w:szCs w:val="22"/>
          <w:u w:val="dotted"/>
        </w:rPr>
        <w:tab/>
      </w:r>
      <w:r w:rsidRPr="002236BF">
        <w:rPr>
          <w:rFonts w:asciiTheme="minorHAnsi" w:hAnsiTheme="minorHAnsi" w:cstheme="minorHAnsi"/>
          <w:b w:val="0"/>
          <w:i w:val="0"/>
          <w:sz w:val="22"/>
          <w:szCs w:val="22"/>
        </w:rPr>
        <w:t>14 oldal</w:t>
      </w:r>
    </w:p>
    <w:p w:rsidR="00991C41" w:rsidRPr="008A2078" w:rsidRDefault="00991C41" w:rsidP="00991C41">
      <w:pPr>
        <w:pStyle w:val="Cmsor3"/>
        <w:numPr>
          <w:ilvl w:val="0"/>
          <w:numId w:val="0"/>
        </w:numPr>
        <w:pBdr>
          <w:bottom w:val="none" w:sz="0" w:space="0" w:color="auto"/>
        </w:pBdr>
        <w:ind w:firstLine="142"/>
        <w:rPr>
          <w:rFonts w:asciiTheme="minorHAnsi" w:hAnsiTheme="minorHAnsi" w:cstheme="minorHAnsi"/>
          <w:b w:val="0"/>
          <w:i w:val="0"/>
          <w:sz w:val="22"/>
          <w:szCs w:val="22"/>
          <w:shd w:val="clear" w:color="auto" w:fill="FFFFFF"/>
        </w:rPr>
      </w:pPr>
      <w:r w:rsidRPr="008A2078">
        <w:rPr>
          <w:rFonts w:asciiTheme="minorHAnsi" w:hAnsiTheme="minorHAnsi" w:cstheme="minorHAnsi"/>
          <w:b w:val="0"/>
          <w:i w:val="0"/>
          <w:sz w:val="22"/>
          <w:szCs w:val="22"/>
          <w:shd w:val="clear" w:color="auto" w:fill="FFFFFF"/>
        </w:rPr>
        <w:t>Az adat gyűjtés céljától eltérő célból való adatkezelés</w:t>
      </w:r>
      <w:r w:rsidRPr="008A2078">
        <w:rPr>
          <w:rFonts w:asciiTheme="minorHAnsi" w:hAnsiTheme="minorHAnsi" w:cstheme="minorHAnsi"/>
          <w:b w:val="0"/>
          <w:i w:val="0"/>
          <w:sz w:val="22"/>
          <w:szCs w:val="22"/>
          <w:u w:val="dotted"/>
          <w:shd w:val="clear" w:color="auto" w:fill="FFFFFF"/>
        </w:rPr>
        <w:tab/>
      </w:r>
      <w:r w:rsidRPr="008A2078">
        <w:rPr>
          <w:rFonts w:asciiTheme="minorHAnsi" w:hAnsiTheme="minorHAnsi" w:cstheme="minorHAnsi"/>
          <w:b w:val="0"/>
          <w:i w:val="0"/>
          <w:sz w:val="22"/>
          <w:szCs w:val="22"/>
          <w:u w:val="dotted"/>
          <w:shd w:val="clear" w:color="auto" w:fill="FFFFFF"/>
        </w:rPr>
        <w:tab/>
      </w:r>
      <w:r w:rsidRPr="008A2078">
        <w:rPr>
          <w:rFonts w:asciiTheme="minorHAnsi" w:hAnsiTheme="minorHAnsi" w:cstheme="minorHAnsi"/>
          <w:b w:val="0"/>
          <w:i w:val="0"/>
          <w:sz w:val="22"/>
          <w:szCs w:val="22"/>
          <w:u w:val="dotted"/>
          <w:shd w:val="clear" w:color="auto" w:fill="FFFFFF"/>
        </w:rPr>
        <w:tab/>
      </w:r>
      <w:r w:rsidRPr="008A2078">
        <w:rPr>
          <w:rFonts w:asciiTheme="minorHAnsi" w:hAnsiTheme="minorHAnsi" w:cstheme="minorHAnsi"/>
          <w:b w:val="0"/>
          <w:i w:val="0"/>
          <w:sz w:val="22"/>
          <w:szCs w:val="22"/>
          <w:u w:val="dotted"/>
          <w:shd w:val="clear" w:color="auto" w:fill="FFFFFF"/>
        </w:rPr>
        <w:tab/>
      </w:r>
      <w:r w:rsidRPr="008A2078">
        <w:rPr>
          <w:rFonts w:asciiTheme="minorHAnsi" w:hAnsiTheme="minorHAnsi" w:cstheme="minorHAnsi"/>
          <w:b w:val="0"/>
          <w:i w:val="0"/>
          <w:sz w:val="22"/>
          <w:szCs w:val="22"/>
          <w:u w:val="dotted"/>
          <w:shd w:val="clear" w:color="auto" w:fill="FFFFFF"/>
        </w:rPr>
        <w:tab/>
      </w:r>
      <w:r w:rsidRPr="008A2078">
        <w:rPr>
          <w:rFonts w:asciiTheme="minorHAnsi" w:hAnsiTheme="minorHAnsi" w:cstheme="minorHAnsi"/>
          <w:b w:val="0"/>
          <w:i w:val="0"/>
          <w:sz w:val="22"/>
          <w:szCs w:val="22"/>
          <w:shd w:val="clear" w:color="auto" w:fill="FFFFFF"/>
        </w:rPr>
        <w:t>15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Az adattovábbítás feltételei</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15 oldal</w:t>
      </w:r>
    </w:p>
    <w:p w:rsidR="00991C41" w:rsidRPr="008A2078" w:rsidRDefault="00991C41" w:rsidP="00991C41">
      <w:pPr>
        <w:pStyle w:val="Cmsor1"/>
        <w:numPr>
          <w:ilvl w:val="0"/>
          <w:numId w:val="0"/>
        </w:numPr>
        <w:pBdr>
          <w:bottom w:val="none" w:sz="0" w:space="0" w:color="auto"/>
        </w:pBdr>
        <w:rPr>
          <w:rFonts w:asciiTheme="minorHAnsi" w:hAnsiTheme="minorHAnsi" w:cstheme="minorHAnsi"/>
          <w:b w:val="0"/>
          <w:sz w:val="22"/>
          <w:szCs w:val="22"/>
        </w:rPr>
      </w:pPr>
      <w:r w:rsidRPr="008A2078">
        <w:rPr>
          <w:rFonts w:asciiTheme="minorHAnsi" w:hAnsiTheme="minorHAnsi" w:cstheme="minorHAnsi"/>
          <w:sz w:val="22"/>
          <w:szCs w:val="22"/>
        </w:rPr>
        <w:t>AZ ÉRINTETTI HOZZÁJÁRULÁS</w:t>
      </w:r>
      <w:r w:rsidRPr="008A2078">
        <w:rPr>
          <w:rFonts w:asciiTheme="minorHAnsi" w:hAnsiTheme="minorHAnsi" w:cstheme="minorHAnsi"/>
          <w:b w:val="0"/>
          <w:sz w:val="22"/>
          <w:szCs w:val="22"/>
        </w:rPr>
        <w:t>A</w:t>
      </w:r>
      <w:r w:rsidRPr="008A2078">
        <w:rPr>
          <w:rFonts w:asciiTheme="minorHAnsi" w:hAnsiTheme="minorHAnsi" w:cstheme="minorHAnsi"/>
          <w:b w:val="0"/>
          <w:sz w:val="22"/>
          <w:szCs w:val="22"/>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rPr>
        <w:t>16 oldal</w:t>
      </w:r>
    </w:p>
    <w:p w:rsidR="00991C41" w:rsidRPr="008A2078" w:rsidRDefault="00991C41" w:rsidP="00991C41">
      <w:pPr>
        <w:pStyle w:val="Cmsor3"/>
        <w:numPr>
          <w:ilvl w:val="0"/>
          <w:numId w:val="0"/>
        </w:numPr>
        <w:pBdr>
          <w:bottom w:val="none" w:sz="0" w:space="0" w:color="auto"/>
        </w:pBdr>
        <w:ind w:left="142"/>
        <w:rPr>
          <w:rFonts w:asciiTheme="minorHAnsi" w:hAnsiTheme="minorHAnsi" w:cstheme="minorHAnsi"/>
          <w:b w:val="0"/>
          <w:i w:val="0"/>
          <w:sz w:val="22"/>
          <w:szCs w:val="22"/>
        </w:rPr>
      </w:pPr>
      <w:r w:rsidRPr="008A2078">
        <w:rPr>
          <w:rFonts w:asciiTheme="minorHAnsi" w:hAnsiTheme="minorHAnsi" w:cstheme="minorHAnsi"/>
          <w:b w:val="0"/>
          <w:i w:val="0"/>
          <w:sz w:val="22"/>
          <w:szCs w:val="22"/>
        </w:rPr>
        <w:t>A hozzájárulás megadása, visszavonása, önkéntessége</w:t>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rPr>
        <w:t>16 oldal</w:t>
      </w:r>
    </w:p>
    <w:p w:rsidR="00991C41" w:rsidRPr="008A2078" w:rsidRDefault="00991C41" w:rsidP="00991C41">
      <w:pPr>
        <w:pStyle w:val="Cmsor3"/>
        <w:numPr>
          <w:ilvl w:val="0"/>
          <w:numId w:val="0"/>
        </w:numPr>
        <w:pBdr>
          <w:bottom w:val="none" w:sz="0" w:space="0" w:color="auto"/>
        </w:pBdr>
        <w:ind w:left="142"/>
        <w:rPr>
          <w:rFonts w:asciiTheme="minorHAnsi" w:hAnsiTheme="minorHAnsi" w:cstheme="minorHAnsi"/>
          <w:b w:val="0"/>
          <w:i w:val="0"/>
          <w:sz w:val="22"/>
          <w:szCs w:val="22"/>
        </w:rPr>
      </w:pPr>
      <w:r w:rsidRPr="008A2078">
        <w:rPr>
          <w:rFonts w:asciiTheme="minorHAnsi" w:hAnsiTheme="minorHAnsi" w:cstheme="minorHAnsi"/>
          <w:b w:val="0"/>
          <w:i w:val="0"/>
          <w:sz w:val="22"/>
          <w:szCs w:val="22"/>
        </w:rPr>
        <w:t>A gyermek hozzájárulására vonatkozó feltételek az információs társadalommal összefüggő szolgáltatások vonatkozásában</w:t>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rPr>
        <w:t xml:space="preserve">16 oldal </w:t>
      </w:r>
    </w:p>
    <w:p w:rsidR="00991C41" w:rsidRPr="008A2078" w:rsidRDefault="00991C41" w:rsidP="00991C41">
      <w:pPr>
        <w:pStyle w:val="Cmsor3"/>
        <w:numPr>
          <w:ilvl w:val="0"/>
          <w:numId w:val="0"/>
        </w:numPr>
        <w:pBdr>
          <w:bottom w:val="none" w:sz="0" w:space="0" w:color="auto"/>
        </w:pBdr>
        <w:ind w:left="142"/>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t xml:space="preserve">A személyes adatok különleges kategóriáinak kezelése </w:t>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lang w:eastAsia="hu-HU"/>
        </w:rPr>
        <w:t>17 oldal</w:t>
      </w:r>
    </w:p>
    <w:p w:rsidR="00991C41" w:rsidRPr="008A2078" w:rsidRDefault="00991C41" w:rsidP="00991C41">
      <w:pPr>
        <w:pStyle w:val="Cmsor3"/>
        <w:numPr>
          <w:ilvl w:val="0"/>
          <w:numId w:val="0"/>
        </w:numPr>
        <w:pBdr>
          <w:bottom w:val="none" w:sz="0" w:space="0" w:color="auto"/>
        </w:pBdr>
        <w:ind w:left="142"/>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t xml:space="preserve">Azonosítást nem igénylő adatkezelés </w:t>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lang w:eastAsia="hu-HU"/>
        </w:rPr>
        <w:t>18 oldal</w:t>
      </w:r>
    </w:p>
    <w:p w:rsidR="00991C41" w:rsidRPr="008A2078" w:rsidRDefault="00991C41" w:rsidP="00991C41">
      <w:pPr>
        <w:pStyle w:val="Cmsor1"/>
        <w:numPr>
          <w:ilvl w:val="0"/>
          <w:numId w:val="0"/>
        </w:numPr>
        <w:pBdr>
          <w:bottom w:val="none" w:sz="0" w:space="0" w:color="auto"/>
        </w:pBdr>
        <w:rPr>
          <w:rFonts w:asciiTheme="minorHAnsi" w:hAnsiTheme="minorHAnsi" w:cstheme="minorHAnsi"/>
          <w:b w:val="0"/>
          <w:sz w:val="22"/>
          <w:szCs w:val="22"/>
        </w:rPr>
      </w:pPr>
      <w:r w:rsidRPr="008A2078">
        <w:rPr>
          <w:rFonts w:asciiTheme="minorHAnsi" w:hAnsiTheme="minorHAnsi" w:cstheme="minorHAnsi"/>
          <w:sz w:val="22"/>
          <w:szCs w:val="22"/>
        </w:rPr>
        <w:t>ÉRINTETT JOGAI</w:t>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rPr>
        <w:t xml:space="preserve">18 </w:t>
      </w:r>
      <w:r w:rsidRPr="008A2078">
        <w:rPr>
          <w:b w:val="0"/>
        </w:rPr>
        <w:t>oldal</w:t>
      </w:r>
    </w:p>
    <w:p w:rsidR="00991C41" w:rsidRPr="008A2078" w:rsidRDefault="00991C41" w:rsidP="00991C41">
      <w:pPr>
        <w:pStyle w:val="Cmsor3"/>
        <w:numPr>
          <w:ilvl w:val="2"/>
          <w:numId w:val="0"/>
        </w:numPr>
        <w:pBdr>
          <w:bottom w:val="none" w:sz="0" w:space="0" w:color="auto"/>
        </w:pBdr>
        <w:ind w:left="142"/>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t>Átlátható tájékoztatás, kommunikáció és az érintett jogainak gyakorlására vonatkozó</w:t>
      </w:r>
    </w:p>
    <w:p w:rsidR="00991C41" w:rsidRPr="008A2078" w:rsidRDefault="00991C41" w:rsidP="00991C41">
      <w:pPr>
        <w:pStyle w:val="Cmsor3"/>
        <w:numPr>
          <w:ilvl w:val="2"/>
          <w:numId w:val="0"/>
        </w:numPr>
        <w:pBdr>
          <w:bottom w:val="none" w:sz="0" w:space="0" w:color="auto"/>
        </w:pBdr>
        <w:ind w:left="142"/>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t xml:space="preserve"> intézkedések</w:t>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lang w:eastAsia="hu-HU"/>
        </w:rPr>
        <w:t>18 oldal</w:t>
      </w:r>
    </w:p>
    <w:p w:rsidR="00991C41" w:rsidRPr="008A2078" w:rsidRDefault="00991C41" w:rsidP="00991C41">
      <w:pPr>
        <w:ind w:firstLine="142"/>
        <w:rPr>
          <w:rStyle w:val="expanded"/>
          <w:rFonts w:asciiTheme="minorHAnsi" w:hAnsiTheme="minorHAnsi" w:cstheme="minorHAnsi"/>
          <w:bCs/>
          <w:sz w:val="22"/>
        </w:rPr>
      </w:pPr>
      <w:r w:rsidRPr="008A2078">
        <w:rPr>
          <w:rStyle w:val="expanded"/>
          <w:rFonts w:asciiTheme="minorHAnsi" w:hAnsiTheme="minorHAnsi" w:cstheme="minorHAnsi"/>
          <w:sz w:val="22"/>
        </w:rPr>
        <w:t>Tájékoztatás és a személyes adatokhoz való hozzáférés</w:t>
      </w:r>
      <w:r w:rsidRPr="008A2078">
        <w:rPr>
          <w:rStyle w:val="expanded"/>
          <w:rFonts w:asciiTheme="minorHAnsi" w:hAnsiTheme="minorHAnsi" w:cstheme="minorHAnsi"/>
          <w:sz w:val="22"/>
          <w:u w:val="dotted"/>
        </w:rPr>
        <w:tab/>
      </w:r>
      <w:r w:rsidRPr="008A2078">
        <w:rPr>
          <w:rStyle w:val="expanded"/>
          <w:rFonts w:asciiTheme="minorHAnsi" w:hAnsiTheme="minorHAnsi" w:cstheme="minorHAnsi"/>
          <w:sz w:val="22"/>
          <w:u w:val="dotted"/>
        </w:rPr>
        <w:tab/>
      </w:r>
      <w:r w:rsidRPr="008A2078">
        <w:rPr>
          <w:rStyle w:val="expanded"/>
          <w:rFonts w:asciiTheme="minorHAnsi" w:hAnsiTheme="minorHAnsi" w:cstheme="minorHAnsi"/>
          <w:sz w:val="22"/>
          <w:u w:val="dotted"/>
        </w:rPr>
        <w:tab/>
      </w:r>
      <w:r w:rsidRPr="008A2078">
        <w:rPr>
          <w:rStyle w:val="expanded"/>
          <w:rFonts w:asciiTheme="minorHAnsi" w:hAnsiTheme="minorHAnsi" w:cstheme="minorHAnsi"/>
          <w:sz w:val="22"/>
          <w:u w:val="dotted"/>
        </w:rPr>
        <w:tab/>
      </w:r>
      <w:r w:rsidRPr="008A2078">
        <w:rPr>
          <w:rStyle w:val="expanded"/>
          <w:rFonts w:asciiTheme="minorHAnsi" w:hAnsiTheme="minorHAnsi" w:cstheme="minorHAnsi"/>
          <w:sz w:val="22"/>
        </w:rPr>
        <w:t>19 oldal</w:t>
      </w:r>
    </w:p>
    <w:p w:rsidR="00991C41" w:rsidRPr="008A2078" w:rsidRDefault="00991C41" w:rsidP="00991C41">
      <w:pPr>
        <w:tabs>
          <w:tab w:val="left" w:pos="426"/>
        </w:tabs>
        <w:ind w:left="284"/>
        <w:rPr>
          <w:rFonts w:asciiTheme="minorHAnsi" w:hAnsiTheme="minorHAnsi" w:cstheme="minorHAnsi"/>
          <w:i/>
          <w:sz w:val="22"/>
        </w:rPr>
      </w:pPr>
      <w:r w:rsidRPr="008A2078">
        <w:rPr>
          <w:rFonts w:asciiTheme="minorHAnsi" w:hAnsiTheme="minorHAnsi" w:cstheme="minorHAnsi"/>
          <w:i/>
          <w:sz w:val="22"/>
        </w:rPr>
        <w:t xml:space="preserve">Rendelkezésre bocsátandó információk, ha a személyes adatokat az </w:t>
      </w:r>
    </w:p>
    <w:p w:rsidR="00991C41" w:rsidRPr="008A2078" w:rsidRDefault="00991C41" w:rsidP="00991C41">
      <w:pPr>
        <w:tabs>
          <w:tab w:val="left" w:pos="426"/>
        </w:tabs>
        <w:ind w:left="284"/>
        <w:rPr>
          <w:rFonts w:asciiTheme="minorHAnsi" w:hAnsiTheme="minorHAnsi" w:cstheme="minorHAnsi"/>
          <w:i/>
          <w:sz w:val="22"/>
        </w:rPr>
      </w:pPr>
      <w:r w:rsidRPr="008A2078">
        <w:rPr>
          <w:rFonts w:asciiTheme="minorHAnsi" w:hAnsiTheme="minorHAnsi" w:cstheme="minorHAnsi"/>
          <w:i/>
          <w:sz w:val="22"/>
        </w:rPr>
        <w:t>érintettől gyűjtik</w:t>
      </w:r>
      <w:r w:rsidRPr="008A2078">
        <w:rPr>
          <w:rFonts w:asciiTheme="minorHAnsi" w:hAnsiTheme="minorHAnsi" w:cstheme="minorHAnsi"/>
          <w:sz w:val="22"/>
        </w:rPr>
        <w:t xml:space="preserve">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19 oldal</w:t>
      </w:r>
    </w:p>
    <w:p w:rsidR="00991C41" w:rsidRPr="008A2078" w:rsidRDefault="00991C41" w:rsidP="00991C41">
      <w:pPr>
        <w:pStyle w:val="Cmsor3"/>
        <w:numPr>
          <w:ilvl w:val="0"/>
          <w:numId w:val="0"/>
        </w:numPr>
        <w:pBdr>
          <w:bottom w:val="none" w:sz="0" w:space="0" w:color="auto"/>
        </w:pBdr>
        <w:tabs>
          <w:tab w:val="left" w:pos="426"/>
        </w:tabs>
        <w:ind w:left="284"/>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t>Rendelkezésre bocsátandó információk, ha a személyes adatokat nem az érintettől</w:t>
      </w:r>
    </w:p>
    <w:p w:rsidR="00991C41" w:rsidRPr="008A2078" w:rsidRDefault="00991C41" w:rsidP="00991C41">
      <w:pPr>
        <w:pStyle w:val="Cmsor3"/>
        <w:numPr>
          <w:ilvl w:val="0"/>
          <w:numId w:val="0"/>
        </w:numPr>
        <w:pBdr>
          <w:bottom w:val="none" w:sz="0" w:space="0" w:color="auto"/>
        </w:pBdr>
        <w:tabs>
          <w:tab w:val="left" w:pos="426"/>
        </w:tabs>
        <w:ind w:left="284"/>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t xml:space="preserve"> szerezték meg </w:t>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lang w:eastAsia="hu-HU"/>
        </w:rPr>
        <w:t>20  oldal</w:t>
      </w:r>
    </w:p>
    <w:p w:rsidR="00991C41" w:rsidRPr="008A2078" w:rsidRDefault="00991C41" w:rsidP="00991C41">
      <w:pPr>
        <w:pStyle w:val="Cmsor2"/>
      </w:pPr>
      <w:r w:rsidRPr="008A2078">
        <w:t>Az érintetett megillető jogosultságok</w:t>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b w:val="0"/>
        </w:rPr>
        <w:t>21 oldal</w:t>
      </w:r>
    </w:p>
    <w:p w:rsidR="00991C41" w:rsidRPr="008A2078" w:rsidRDefault="00991C41" w:rsidP="00991C41">
      <w:pPr>
        <w:ind w:left="142"/>
        <w:rPr>
          <w:rFonts w:asciiTheme="minorHAnsi" w:hAnsiTheme="minorHAnsi" w:cstheme="minorHAnsi"/>
          <w:sz w:val="22"/>
        </w:rPr>
      </w:pPr>
      <w:r w:rsidRPr="008A2078">
        <w:rPr>
          <w:rFonts w:asciiTheme="minorHAnsi" w:hAnsiTheme="minorHAnsi" w:cstheme="minorHAnsi"/>
          <w:sz w:val="22"/>
        </w:rPr>
        <w:t>Az érintett jogai érvényesülésének biztosítása</w:t>
      </w:r>
      <w:r w:rsidRPr="008A2078">
        <w:rPr>
          <w:rFonts w:asciiTheme="minorHAnsi" w:hAnsiTheme="minorHAnsi" w:cstheme="minorHAnsi"/>
          <w:sz w:val="22"/>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 xml:space="preserve">22 oldal </w:t>
      </w:r>
    </w:p>
    <w:p w:rsidR="00991C41" w:rsidRPr="008A2078" w:rsidRDefault="00991C41" w:rsidP="00991C41">
      <w:pPr>
        <w:shd w:val="clear" w:color="auto" w:fill="FFFFFF"/>
        <w:ind w:left="284"/>
        <w:rPr>
          <w:rFonts w:asciiTheme="minorHAnsi" w:hAnsiTheme="minorHAnsi" w:cstheme="minorHAnsi"/>
          <w:i/>
          <w:sz w:val="22"/>
        </w:rPr>
      </w:pPr>
      <w:r w:rsidRPr="008A2078">
        <w:rPr>
          <w:rFonts w:asciiTheme="minorHAnsi" w:hAnsiTheme="minorHAnsi" w:cstheme="minorHAnsi"/>
          <w:i/>
          <w:sz w:val="22"/>
        </w:rPr>
        <w:t>Előzetes tájékozódáshoz való jog</w:t>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sz w:val="22"/>
        </w:rPr>
        <w:t>22 oldal</w:t>
      </w:r>
    </w:p>
    <w:p w:rsidR="00991C41" w:rsidRPr="008A2078" w:rsidRDefault="00991C41" w:rsidP="00991C41">
      <w:pPr>
        <w:shd w:val="clear" w:color="auto" w:fill="FFFFFF"/>
        <w:ind w:left="284"/>
        <w:rPr>
          <w:rFonts w:asciiTheme="minorHAnsi" w:hAnsiTheme="minorHAnsi" w:cstheme="minorHAnsi"/>
          <w:i/>
          <w:sz w:val="22"/>
        </w:rPr>
      </w:pPr>
      <w:r w:rsidRPr="008A2078">
        <w:rPr>
          <w:rFonts w:asciiTheme="minorHAnsi" w:hAnsiTheme="minorHAnsi" w:cstheme="minorHAnsi"/>
          <w:i/>
          <w:sz w:val="22"/>
        </w:rPr>
        <w:t>A hozzáféréshez való jog</w:t>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sz w:val="22"/>
        </w:rPr>
        <w:t>23 oldal</w:t>
      </w:r>
    </w:p>
    <w:p w:rsidR="00991C41" w:rsidRPr="008A2078" w:rsidRDefault="00991C41" w:rsidP="00991C41">
      <w:pPr>
        <w:pStyle w:val="Cmsor3"/>
        <w:numPr>
          <w:ilvl w:val="0"/>
          <w:numId w:val="0"/>
        </w:numPr>
        <w:pBdr>
          <w:bottom w:val="none" w:sz="0" w:space="0" w:color="auto"/>
        </w:pBdr>
        <w:ind w:left="284"/>
        <w:rPr>
          <w:rFonts w:asciiTheme="minorHAnsi" w:hAnsiTheme="minorHAnsi" w:cstheme="minorHAnsi"/>
          <w:b w:val="0"/>
          <w:sz w:val="22"/>
          <w:szCs w:val="22"/>
        </w:rPr>
      </w:pPr>
      <w:r w:rsidRPr="008A2078">
        <w:rPr>
          <w:rFonts w:asciiTheme="minorHAnsi" w:hAnsiTheme="minorHAnsi" w:cstheme="minorHAnsi"/>
          <w:b w:val="0"/>
          <w:sz w:val="22"/>
          <w:szCs w:val="22"/>
        </w:rPr>
        <w:t>Helyesbítéshez való jog</w:t>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i w:val="0"/>
          <w:sz w:val="22"/>
          <w:szCs w:val="22"/>
        </w:rPr>
        <w:t>24 oldal</w:t>
      </w:r>
    </w:p>
    <w:p w:rsidR="00991C41" w:rsidRPr="008A2078" w:rsidRDefault="00991C41" w:rsidP="00991C41">
      <w:pPr>
        <w:pStyle w:val="Cmsor3"/>
        <w:numPr>
          <w:ilvl w:val="0"/>
          <w:numId w:val="0"/>
        </w:numPr>
        <w:pBdr>
          <w:bottom w:val="none" w:sz="0" w:space="0" w:color="auto"/>
        </w:pBdr>
        <w:ind w:left="284"/>
        <w:rPr>
          <w:rFonts w:asciiTheme="minorHAnsi" w:hAnsiTheme="minorHAnsi" w:cstheme="minorHAnsi"/>
          <w:b w:val="0"/>
          <w:sz w:val="22"/>
          <w:szCs w:val="22"/>
        </w:rPr>
      </w:pPr>
      <w:r w:rsidRPr="008A2078">
        <w:rPr>
          <w:rFonts w:asciiTheme="minorHAnsi" w:hAnsiTheme="minorHAnsi" w:cstheme="minorHAnsi"/>
          <w:b w:val="0"/>
          <w:sz w:val="22"/>
          <w:szCs w:val="22"/>
        </w:rPr>
        <w:t>Az adatkezelés korlátozásához való jog</w:t>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i w:val="0"/>
          <w:sz w:val="22"/>
          <w:szCs w:val="22"/>
        </w:rPr>
        <w:t>24 oldal</w:t>
      </w:r>
    </w:p>
    <w:p w:rsidR="00991C41" w:rsidRPr="008A2078" w:rsidRDefault="00991C41" w:rsidP="00991C41">
      <w:pPr>
        <w:pStyle w:val="Cmsor3"/>
        <w:numPr>
          <w:ilvl w:val="0"/>
          <w:numId w:val="0"/>
        </w:numPr>
        <w:pBdr>
          <w:bottom w:val="none" w:sz="0" w:space="0" w:color="auto"/>
        </w:pBdr>
        <w:ind w:left="284"/>
        <w:rPr>
          <w:rFonts w:asciiTheme="minorHAnsi" w:hAnsiTheme="minorHAnsi" w:cstheme="minorHAnsi"/>
          <w:b w:val="0"/>
          <w:sz w:val="22"/>
          <w:szCs w:val="22"/>
        </w:rPr>
      </w:pPr>
      <w:r w:rsidRPr="008A2078">
        <w:rPr>
          <w:rFonts w:asciiTheme="minorHAnsi" w:hAnsiTheme="minorHAnsi" w:cstheme="minorHAnsi"/>
          <w:b w:val="0"/>
          <w:sz w:val="22"/>
          <w:szCs w:val="22"/>
        </w:rPr>
        <w:t xml:space="preserve">Törléshez való jog </w:t>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sz w:val="22"/>
          <w:szCs w:val="22"/>
          <w:u w:val="dotted"/>
        </w:rPr>
        <w:tab/>
      </w:r>
      <w:r w:rsidRPr="008A2078">
        <w:rPr>
          <w:rFonts w:asciiTheme="minorHAnsi" w:hAnsiTheme="minorHAnsi" w:cstheme="minorHAnsi"/>
          <w:b w:val="0"/>
          <w:i w:val="0"/>
          <w:sz w:val="22"/>
          <w:szCs w:val="22"/>
        </w:rPr>
        <w:t>25 oldal</w:t>
      </w:r>
    </w:p>
    <w:p w:rsidR="00991C41" w:rsidRPr="008A2078" w:rsidRDefault="00991C41" w:rsidP="00991C41">
      <w:pPr>
        <w:pStyle w:val="Cmsor3"/>
        <w:numPr>
          <w:ilvl w:val="0"/>
          <w:numId w:val="0"/>
        </w:numPr>
        <w:pBdr>
          <w:bottom w:val="none" w:sz="0" w:space="0" w:color="auto"/>
        </w:pBdr>
        <w:ind w:left="284"/>
        <w:rPr>
          <w:rFonts w:asciiTheme="minorHAnsi" w:hAnsiTheme="minorHAnsi" w:cstheme="minorHAnsi"/>
          <w:b w:val="0"/>
          <w:i w:val="0"/>
          <w:sz w:val="22"/>
          <w:szCs w:val="22"/>
          <w:lang w:eastAsia="hu-HU"/>
        </w:rPr>
      </w:pPr>
      <w:r w:rsidRPr="008A2078">
        <w:rPr>
          <w:rFonts w:asciiTheme="minorHAnsi" w:hAnsiTheme="minorHAnsi" w:cstheme="minorHAnsi"/>
          <w:b w:val="0"/>
          <w:sz w:val="22"/>
          <w:szCs w:val="22"/>
          <w:lang w:eastAsia="hu-HU"/>
        </w:rPr>
        <w:t xml:space="preserve">A személyes adatok helyesbítéséhez vagy törléséhez, illetve az adatkezelés korlátozásához kapcsolódó értesítési kötelezettség </w:t>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i w:val="0"/>
          <w:sz w:val="22"/>
          <w:szCs w:val="22"/>
          <w:lang w:eastAsia="hu-HU"/>
        </w:rPr>
        <w:t>26 oldal</w:t>
      </w:r>
    </w:p>
    <w:p w:rsidR="00991C41" w:rsidRPr="008A2078" w:rsidRDefault="00991C41" w:rsidP="00991C41">
      <w:pPr>
        <w:pStyle w:val="Cmsor3"/>
        <w:numPr>
          <w:ilvl w:val="0"/>
          <w:numId w:val="0"/>
        </w:numPr>
        <w:pBdr>
          <w:bottom w:val="none" w:sz="0" w:space="0" w:color="auto"/>
        </w:pBdr>
        <w:ind w:left="284"/>
        <w:rPr>
          <w:rFonts w:asciiTheme="minorHAnsi" w:hAnsiTheme="minorHAnsi" w:cstheme="minorHAnsi"/>
          <w:b w:val="0"/>
          <w:bCs w:val="0"/>
          <w:i w:val="0"/>
          <w:sz w:val="22"/>
          <w:szCs w:val="22"/>
          <w:lang w:eastAsia="hu-HU"/>
        </w:rPr>
      </w:pPr>
      <w:r w:rsidRPr="008A2078">
        <w:rPr>
          <w:rFonts w:asciiTheme="minorHAnsi" w:hAnsiTheme="minorHAnsi" w:cstheme="minorHAnsi"/>
          <w:b w:val="0"/>
          <w:bCs w:val="0"/>
          <w:sz w:val="22"/>
          <w:szCs w:val="22"/>
          <w:lang w:eastAsia="hu-HU"/>
        </w:rPr>
        <w:t xml:space="preserve">Az adathordozhatósághoz való jog </w:t>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lang w:eastAsia="hu-HU"/>
        </w:rPr>
        <w:t>27 oldal</w:t>
      </w:r>
    </w:p>
    <w:p w:rsidR="00991C41" w:rsidRPr="008A2078" w:rsidRDefault="00991C41" w:rsidP="00991C41">
      <w:pPr>
        <w:pStyle w:val="Cmsor2"/>
      </w:pPr>
      <w:r w:rsidRPr="008A2078">
        <w:rPr>
          <w:shd w:val="clear" w:color="auto" w:fill="FFFFFF"/>
        </w:rPr>
        <w:t>A tiltakozáshoz való jog és automatizált döntéshozatal egyedi  ügyekben</w:t>
      </w:r>
      <w:r w:rsidRPr="008A2078">
        <w:rPr>
          <w:u w:val="dotted"/>
          <w:shd w:val="clear" w:color="auto" w:fill="FFFFFF"/>
        </w:rPr>
        <w:tab/>
      </w:r>
      <w:r w:rsidRPr="008A2078">
        <w:rPr>
          <w:b w:val="0"/>
          <w:u w:val="dotted"/>
          <w:shd w:val="clear" w:color="auto" w:fill="FFFFFF"/>
        </w:rPr>
        <w:tab/>
      </w:r>
      <w:r w:rsidRPr="008A2078">
        <w:rPr>
          <w:b w:val="0"/>
          <w:shd w:val="clear" w:color="auto" w:fill="FFFFFF"/>
        </w:rPr>
        <w:t>28 oldal</w:t>
      </w:r>
    </w:p>
    <w:p w:rsidR="00991C41" w:rsidRPr="008A2078" w:rsidRDefault="00991C41" w:rsidP="00991C41">
      <w:pPr>
        <w:pStyle w:val="Cmsor3"/>
        <w:numPr>
          <w:ilvl w:val="0"/>
          <w:numId w:val="0"/>
        </w:numPr>
        <w:pBdr>
          <w:bottom w:val="none" w:sz="0" w:space="0" w:color="auto"/>
        </w:pBdr>
        <w:ind w:firstLine="284"/>
        <w:rPr>
          <w:rFonts w:asciiTheme="minorHAnsi" w:hAnsiTheme="minorHAnsi" w:cstheme="minorHAnsi"/>
          <w:b w:val="0"/>
          <w:bCs w:val="0"/>
          <w:sz w:val="22"/>
          <w:szCs w:val="22"/>
          <w:lang w:eastAsia="hu-HU"/>
        </w:rPr>
      </w:pPr>
      <w:r w:rsidRPr="008A2078">
        <w:rPr>
          <w:rFonts w:asciiTheme="minorHAnsi" w:hAnsiTheme="minorHAnsi" w:cstheme="minorHAnsi"/>
          <w:b w:val="0"/>
          <w:bCs w:val="0"/>
          <w:sz w:val="22"/>
          <w:szCs w:val="22"/>
          <w:lang w:eastAsia="hu-HU"/>
        </w:rPr>
        <w:t xml:space="preserve">A tiltakozáshoz való jog </w:t>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i w:val="0"/>
          <w:sz w:val="22"/>
          <w:szCs w:val="22"/>
          <w:lang w:eastAsia="hu-HU"/>
        </w:rPr>
        <w:t>28 oldal</w:t>
      </w:r>
    </w:p>
    <w:p w:rsidR="00991C41" w:rsidRPr="008A2078" w:rsidRDefault="00991C41" w:rsidP="00991C41">
      <w:pPr>
        <w:pStyle w:val="Cmsor3"/>
        <w:numPr>
          <w:ilvl w:val="0"/>
          <w:numId w:val="0"/>
        </w:numPr>
        <w:pBdr>
          <w:bottom w:val="none" w:sz="0" w:space="0" w:color="auto"/>
        </w:pBdr>
        <w:ind w:firstLine="284"/>
        <w:rPr>
          <w:rFonts w:asciiTheme="minorHAnsi" w:hAnsiTheme="minorHAnsi" w:cstheme="minorHAnsi"/>
          <w:b w:val="0"/>
          <w:bCs w:val="0"/>
          <w:sz w:val="22"/>
          <w:szCs w:val="22"/>
          <w:lang w:eastAsia="hu-HU"/>
        </w:rPr>
      </w:pPr>
      <w:r w:rsidRPr="008A2078">
        <w:rPr>
          <w:rFonts w:asciiTheme="minorHAnsi" w:hAnsiTheme="minorHAnsi" w:cstheme="minorHAnsi"/>
          <w:b w:val="0"/>
          <w:bCs w:val="0"/>
          <w:sz w:val="22"/>
          <w:szCs w:val="22"/>
          <w:lang w:eastAsia="hu-HU"/>
        </w:rPr>
        <w:t>Automatizált döntéshozatal egyedi ügyekben, beleértve a profilalkotást</w:t>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sz w:val="22"/>
          <w:szCs w:val="22"/>
          <w:u w:val="dotted"/>
          <w:lang w:eastAsia="hu-HU"/>
        </w:rPr>
        <w:tab/>
      </w:r>
      <w:r w:rsidRPr="008A2078">
        <w:rPr>
          <w:rFonts w:asciiTheme="minorHAnsi" w:hAnsiTheme="minorHAnsi" w:cstheme="minorHAnsi"/>
          <w:b w:val="0"/>
          <w:bCs w:val="0"/>
          <w:i w:val="0"/>
          <w:sz w:val="22"/>
          <w:szCs w:val="22"/>
          <w:lang w:eastAsia="hu-HU"/>
        </w:rPr>
        <w:t>28 oldal</w:t>
      </w:r>
    </w:p>
    <w:p w:rsidR="00991C41" w:rsidRPr="008A2078" w:rsidRDefault="00991C41" w:rsidP="00991C41">
      <w:pPr>
        <w:pStyle w:val="Cmsor3"/>
        <w:numPr>
          <w:ilvl w:val="0"/>
          <w:numId w:val="0"/>
        </w:numPr>
        <w:pBdr>
          <w:bottom w:val="none" w:sz="0" w:space="0" w:color="auto"/>
        </w:pBdr>
        <w:ind w:left="142"/>
        <w:rPr>
          <w:rFonts w:asciiTheme="minorHAnsi" w:hAnsiTheme="minorHAnsi" w:cstheme="minorHAnsi"/>
          <w:b w:val="0"/>
          <w:i w:val="0"/>
          <w:sz w:val="22"/>
          <w:szCs w:val="22"/>
        </w:rPr>
      </w:pPr>
      <w:r w:rsidRPr="008A2078">
        <w:rPr>
          <w:rFonts w:asciiTheme="minorHAnsi" w:hAnsiTheme="minorHAnsi" w:cstheme="minorHAnsi"/>
          <w:b w:val="0"/>
          <w:i w:val="0"/>
          <w:sz w:val="22"/>
          <w:szCs w:val="22"/>
        </w:rPr>
        <w:t>A személyes adatokkal összefüggő jogok érvényesítése az érintett halálát követően</w:t>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rPr>
        <w:t>29 oldal</w:t>
      </w:r>
    </w:p>
    <w:p w:rsidR="00991C41" w:rsidRPr="008A2078" w:rsidRDefault="00991C41" w:rsidP="00991C41">
      <w:pPr>
        <w:pStyle w:val="Cmsor2"/>
        <w:rPr>
          <w:rFonts w:eastAsiaTheme="minorHAnsi"/>
          <w:b w:val="0"/>
        </w:rPr>
      </w:pPr>
      <w:r w:rsidRPr="008A2078">
        <w:t>JOGORVOSLAT</w:t>
      </w:r>
      <w:r w:rsidRPr="008A2078">
        <w:rPr>
          <w:rFonts w:eastAsiaTheme="minorHAnsi"/>
        </w:rPr>
        <w:t xml:space="preserve"> </w:t>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u w:val="dotted"/>
        </w:rPr>
        <w:tab/>
      </w:r>
      <w:r w:rsidRPr="008A2078">
        <w:rPr>
          <w:rFonts w:eastAsiaTheme="minorHAnsi"/>
          <w:b w:val="0"/>
        </w:rPr>
        <w:t>29 oldal</w:t>
      </w:r>
    </w:p>
    <w:p w:rsidR="00991C41" w:rsidRPr="008A2078" w:rsidRDefault="00991C41" w:rsidP="00991C41">
      <w:pPr>
        <w:pStyle w:val="Cmsor2"/>
        <w:rPr>
          <w:b w:val="0"/>
        </w:rPr>
      </w:pPr>
      <w:r w:rsidRPr="008A2078">
        <w:t>Az érintett jogainak érvényesítése</w:t>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b w:val="0"/>
        </w:rPr>
        <w:t>29 oldal</w:t>
      </w:r>
    </w:p>
    <w:p w:rsidR="00991C41" w:rsidRPr="008A2078" w:rsidRDefault="00991C41" w:rsidP="00991C41">
      <w:pPr>
        <w:pStyle w:val="Cmsor2"/>
      </w:pPr>
      <w:r w:rsidRPr="008A2078">
        <w:t xml:space="preserve">Károkozás </w:t>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b w:val="0"/>
        </w:rPr>
        <w:t>30 oldal</w:t>
      </w:r>
    </w:p>
    <w:p w:rsidR="00991C41" w:rsidRPr="008A2078" w:rsidRDefault="00991C41" w:rsidP="00991C41">
      <w:pPr>
        <w:pStyle w:val="Norml1"/>
        <w:spacing w:before="0" w:beforeAutospacing="0" w:after="0" w:afterAutospacing="0"/>
        <w:rPr>
          <w:rFonts w:asciiTheme="minorHAnsi" w:hAnsiTheme="minorHAnsi" w:cstheme="minorHAnsi"/>
          <w:sz w:val="22"/>
          <w:szCs w:val="22"/>
        </w:rPr>
      </w:pPr>
      <w:r w:rsidRPr="008A2078">
        <w:rPr>
          <w:rFonts w:asciiTheme="minorHAnsi" w:hAnsiTheme="minorHAnsi" w:cstheme="minorHAnsi"/>
          <w:b/>
          <w:iCs/>
          <w:sz w:val="22"/>
          <w:szCs w:val="22"/>
        </w:rPr>
        <w:t xml:space="preserve">AZ ADATKEZELŐ ÉS AZ ADATFELDOLGOZÓ </w:t>
      </w:r>
      <w:r w:rsidRPr="008A2078">
        <w:rPr>
          <w:rFonts w:asciiTheme="minorHAnsi" w:hAnsiTheme="minorHAnsi" w:cstheme="minorHAnsi"/>
          <w:b/>
          <w:iCs/>
          <w:sz w:val="22"/>
          <w:szCs w:val="22"/>
          <w:u w:val="dotted"/>
        </w:rPr>
        <w:tab/>
      </w:r>
      <w:r w:rsidRPr="008A2078">
        <w:rPr>
          <w:rFonts w:asciiTheme="minorHAnsi" w:hAnsiTheme="minorHAnsi" w:cstheme="minorHAnsi"/>
          <w:b/>
          <w:iCs/>
          <w:sz w:val="22"/>
          <w:szCs w:val="22"/>
          <w:u w:val="dotted"/>
        </w:rPr>
        <w:tab/>
      </w:r>
      <w:r w:rsidRPr="008A2078">
        <w:rPr>
          <w:rFonts w:asciiTheme="minorHAnsi" w:hAnsiTheme="minorHAnsi" w:cstheme="minorHAnsi"/>
          <w:b/>
          <w:iCs/>
          <w:sz w:val="22"/>
          <w:szCs w:val="22"/>
          <w:u w:val="dotted"/>
        </w:rPr>
        <w:tab/>
      </w:r>
      <w:r w:rsidRPr="008A2078">
        <w:rPr>
          <w:rFonts w:asciiTheme="minorHAnsi" w:hAnsiTheme="minorHAnsi" w:cstheme="minorHAnsi"/>
          <w:b/>
          <w:iCs/>
          <w:sz w:val="22"/>
          <w:szCs w:val="22"/>
          <w:u w:val="dotted"/>
        </w:rPr>
        <w:tab/>
      </w:r>
      <w:r w:rsidRPr="008A2078">
        <w:rPr>
          <w:rFonts w:asciiTheme="minorHAnsi" w:hAnsiTheme="minorHAnsi" w:cstheme="minorHAnsi"/>
          <w:b/>
          <w:iCs/>
          <w:sz w:val="22"/>
          <w:szCs w:val="22"/>
          <w:u w:val="dotted"/>
        </w:rPr>
        <w:tab/>
      </w:r>
      <w:r w:rsidRPr="008A2078">
        <w:rPr>
          <w:rFonts w:asciiTheme="minorHAnsi" w:hAnsiTheme="minorHAnsi" w:cstheme="minorHAnsi"/>
          <w:b/>
          <w:iCs/>
          <w:sz w:val="22"/>
          <w:szCs w:val="22"/>
          <w:u w:val="dotted"/>
        </w:rPr>
        <w:tab/>
      </w:r>
      <w:r w:rsidRPr="008A2078">
        <w:rPr>
          <w:rFonts w:asciiTheme="minorHAnsi" w:hAnsiTheme="minorHAnsi" w:cstheme="minorHAnsi"/>
          <w:iCs/>
          <w:sz w:val="22"/>
          <w:szCs w:val="22"/>
        </w:rPr>
        <w:t>31 oldal</w:t>
      </w:r>
      <w:r w:rsidRPr="008A2078">
        <w:rPr>
          <w:rFonts w:asciiTheme="minorHAnsi" w:hAnsiTheme="minorHAnsi" w:cstheme="minorHAnsi"/>
          <w:sz w:val="22"/>
          <w:szCs w:val="22"/>
        </w:rPr>
        <w:t xml:space="preserve"> </w:t>
      </w:r>
    </w:p>
    <w:p w:rsidR="00991C41" w:rsidRPr="008A2078" w:rsidRDefault="00991C41" w:rsidP="00991C41">
      <w:pPr>
        <w:pStyle w:val="Cmsor3"/>
        <w:numPr>
          <w:ilvl w:val="0"/>
          <w:numId w:val="0"/>
        </w:numPr>
        <w:pBdr>
          <w:bottom w:val="none" w:sz="0" w:space="0" w:color="auto"/>
        </w:pBdr>
        <w:ind w:firstLine="142"/>
        <w:rPr>
          <w:rFonts w:asciiTheme="minorHAnsi" w:hAnsiTheme="minorHAnsi" w:cstheme="minorHAnsi"/>
          <w:b w:val="0"/>
          <w:bCs w:val="0"/>
          <w:i w:val="0"/>
          <w:sz w:val="22"/>
          <w:szCs w:val="22"/>
          <w:lang w:eastAsia="hu-HU"/>
        </w:rPr>
      </w:pPr>
      <w:r w:rsidRPr="008A2078">
        <w:rPr>
          <w:rFonts w:asciiTheme="minorHAnsi" w:hAnsiTheme="minorHAnsi" w:cstheme="minorHAnsi"/>
          <w:b w:val="0"/>
          <w:i w:val="0"/>
          <w:sz w:val="22"/>
          <w:szCs w:val="22"/>
          <w:lang w:eastAsia="hu-HU"/>
        </w:rPr>
        <w:t>Az adatkezelő feladatai</w:t>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lang w:eastAsia="hu-HU"/>
        </w:rPr>
        <w:t>31 oldal</w:t>
      </w:r>
      <w:r w:rsidRPr="008A2078">
        <w:rPr>
          <w:rFonts w:asciiTheme="minorHAnsi" w:hAnsiTheme="minorHAnsi" w:cstheme="minorHAnsi"/>
          <w:b w:val="0"/>
          <w:bCs w:val="0"/>
          <w:i w:val="0"/>
          <w:sz w:val="22"/>
          <w:szCs w:val="22"/>
          <w:lang w:eastAsia="hu-HU"/>
        </w:rPr>
        <w:t xml:space="preserve"> </w:t>
      </w:r>
    </w:p>
    <w:p w:rsidR="00991C41" w:rsidRPr="008A2078" w:rsidRDefault="00991C41" w:rsidP="00991C41">
      <w:pPr>
        <w:pStyle w:val="Cmsor3"/>
        <w:numPr>
          <w:ilvl w:val="0"/>
          <w:numId w:val="0"/>
        </w:numPr>
        <w:pBdr>
          <w:bottom w:val="none" w:sz="0" w:space="0" w:color="auto"/>
        </w:pBdr>
        <w:ind w:firstLine="142"/>
        <w:rPr>
          <w:rFonts w:asciiTheme="minorHAnsi" w:hAnsiTheme="minorHAnsi" w:cstheme="minorHAnsi"/>
          <w:b w:val="0"/>
          <w:bCs w:val="0"/>
          <w:i w:val="0"/>
          <w:sz w:val="22"/>
          <w:szCs w:val="22"/>
          <w:lang w:eastAsia="hu-HU"/>
        </w:rPr>
      </w:pPr>
      <w:r w:rsidRPr="008A2078">
        <w:rPr>
          <w:rFonts w:asciiTheme="minorHAnsi" w:hAnsiTheme="minorHAnsi" w:cstheme="minorHAnsi"/>
          <w:b w:val="0"/>
          <w:bCs w:val="0"/>
          <w:i w:val="0"/>
          <w:sz w:val="22"/>
          <w:szCs w:val="22"/>
          <w:lang w:eastAsia="hu-HU"/>
        </w:rPr>
        <w:t xml:space="preserve">Beépített és alapértelmezett adatvédelem </w:t>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u w:val="dotted"/>
          <w:lang w:eastAsia="hu-HU"/>
        </w:rPr>
        <w:tab/>
      </w:r>
      <w:r w:rsidRPr="008A2078">
        <w:rPr>
          <w:rFonts w:asciiTheme="minorHAnsi" w:hAnsiTheme="minorHAnsi" w:cstheme="minorHAnsi"/>
          <w:b w:val="0"/>
          <w:bCs w:val="0"/>
          <w:i w:val="0"/>
          <w:sz w:val="22"/>
          <w:szCs w:val="22"/>
          <w:lang w:eastAsia="hu-HU"/>
        </w:rPr>
        <w:t>31 oldal</w:t>
      </w:r>
    </w:p>
    <w:p w:rsidR="00991C41" w:rsidRPr="008A2078" w:rsidRDefault="00991C41" w:rsidP="00991C41">
      <w:pPr>
        <w:ind w:firstLine="142"/>
        <w:rPr>
          <w:rFonts w:asciiTheme="minorHAnsi" w:hAnsiTheme="minorHAnsi" w:cstheme="minorHAnsi"/>
          <w:sz w:val="22"/>
          <w:lang w:eastAsia="hu-HU"/>
        </w:rPr>
      </w:pPr>
      <w:r w:rsidRPr="008A2078">
        <w:rPr>
          <w:rFonts w:asciiTheme="minorHAnsi" w:hAnsiTheme="minorHAnsi" w:cstheme="minorHAnsi"/>
          <w:sz w:val="22"/>
          <w:lang w:eastAsia="hu-HU"/>
        </w:rPr>
        <w:t xml:space="preserve">Közös adatkezelő </w:t>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u w:val="dotted"/>
          <w:lang w:eastAsia="hu-HU"/>
        </w:rPr>
        <w:tab/>
      </w:r>
      <w:r w:rsidRPr="008A2078">
        <w:rPr>
          <w:rFonts w:asciiTheme="minorHAnsi" w:hAnsiTheme="minorHAnsi" w:cstheme="minorHAnsi"/>
          <w:sz w:val="22"/>
          <w:lang w:eastAsia="hu-HU"/>
        </w:rPr>
        <w:t>32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lang w:eastAsia="hu-HU"/>
        </w:rPr>
        <w:t xml:space="preserve"> </w:t>
      </w:r>
      <w:r w:rsidRPr="008A2078">
        <w:rPr>
          <w:rFonts w:asciiTheme="minorHAnsi" w:hAnsiTheme="minorHAnsi" w:cstheme="minorHAnsi"/>
          <w:sz w:val="22"/>
        </w:rPr>
        <w:t xml:space="preserve">Az adatfeldolgozó </w:t>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sz w:val="22"/>
        </w:rPr>
        <w:t>32 oldal</w:t>
      </w:r>
    </w:p>
    <w:p w:rsidR="00991C41" w:rsidRPr="008A2078" w:rsidRDefault="00991C41" w:rsidP="00991C41">
      <w:pPr>
        <w:pStyle w:val="Cmsor3"/>
        <w:numPr>
          <w:ilvl w:val="0"/>
          <w:numId w:val="0"/>
        </w:numPr>
        <w:pBdr>
          <w:bottom w:val="none" w:sz="0" w:space="0" w:color="auto"/>
        </w:pBdr>
        <w:ind w:firstLine="142"/>
        <w:rPr>
          <w:rFonts w:asciiTheme="minorHAnsi" w:hAnsiTheme="minorHAnsi" w:cstheme="minorHAnsi"/>
          <w:b w:val="0"/>
          <w:i w:val="0"/>
          <w:sz w:val="22"/>
          <w:szCs w:val="22"/>
          <w:lang w:eastAsia="hu-HU"/>
        </w:rPr>
      </w:pPr>
      <w:r w:rsidRPr="008A2078">
        <w:rPr>
          <w:rFonts w:asciiTheme="minorHAnsi" w:hAnsiTheme="minorHAnsi" w:cstheme="minorHAnsi"/>
          <w:b w:val="0"/>
          <w:i w:val="0"/>
          <w:sz w:val="22"/>
          <w:szCs w:val="22"/>
          <w:lang w:eastAsia="hu-HU"/>
        </w:rPr>
        <w:lastRenderedPageBreak/>
        <w:t xml:space="preserve">Az adatkezelő vagy az adatfeldolgozó irányítása alatt végzett adatkezelés </w:t>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u w:val="dotted"/>
          <w:lang w:eastAsia="hu-HU"/>
        </w:rPr>
        <w:tab/>
      </w:r>
      <w:r w:rsidRPr="008A2078">
        <w:rPr>
          <w:rFonts w:asciiTheme="minorHAnsi" w:hAnsiTheme="minorHAnsi" w:cstheme="minorHAnsi"/>
          <w:b w:val="0"/>
          <w:i w:val="0"/>
          <w:sz w:val="22"/>
          <w:szCs w:val="22"/>
          <w:lang w:eastAsia="hu-HU"/>
        </w:rPr>
        <w:t>34 oldal</w:t>
      </w:r>
    </w:p>
    <w:p w:rsidR="00991C41" w:rsidRPr="008A2078" w:rsidRDefault="00991C41" w:rsidP="00991C41">
      <w:pPr>
        <w:pStyle w:val="Cmsor2"/>
        <w:rPr>
          <w:b w:val="0"/>
        </w:rPr>
      </w:pPr>
      <w:r w:rsidRPr="008A2078">
        <w:t>Az adatkezelői és adatfeldolgozói nyilvántartás és az elektronikus napló</w:t>
      </w:r>
      <w:r w:rsidRPr="008A2078">
        <w:rPr>
          <w:u w:val="dotted"/>
        </w:rPr>
        <w:tab/>
      </w:r>
      <w:r w:rsidRPr="008A2078">
        <w:rPr>
          <w:u w:val="dotted"/>
        </w:rPr>
        <w:tab/>
      </w:r>
      <w:r w:rsidRPr="008A2078">
        <w:rPr>
          <w:b w:val="0"/>
        </w:rPr>
        <w:t>34 oldal</w:t>
      </w:r>
    </w:p>
    <w:p w:rsidR="00991C41" w:rsidRPr="008A2078" w:rsidRDefault="00991C41" w:rsidP="00991C41">
      <w:pPr>
        <w:ind w:firstLine="284"/>
        <w:rPr>
          <w:rFonts w:asciiTheme="minorHAnsi" w:hAnsiTheme="minorHAnsi" w:cstheme="minorHAnsi"/>
          <w:bCs/>
          <w:sz w:val="22"/>
          <w:lang w:eastAsia="hu-HU"/>
        </w:rPr>
      </w:pPr>
      <w:r w:rsidRPr="008A2078">
        <w:rPr>
          <w:rFonts w:asciiTheme="minorHAnsi" w:hAnsiTheme="minorHAnsi" w:cstheme="minorHAnsi"/>
          <w:bCs/>
          <w:i/>
          <w:sz w:val="22"/>
          <w:lang w:eastAsia="hu-HU"/>
        </w:rPr>
        <w:t xml:space="preserve">Az adatkezelési tevékenységek nyilvántartása </w:t>
      </w:r>
      <w:r w:rsidRPr="008A2078">
        <w:rPr>
          <w:rFonts w:asciiTheme="minorHAnsi" w:hAnsiTheme="minorHAnsi" w:cstheme="minorHAnsi"/>
          <w:bCs/>
          <w:i/>
          <w:sz w:val="22"/>
          <w:u w:val="dotted"/>
          <w:lang w:eastAsia="hu-HU"/>
        </w:rPr>
        <w:tab/>
      </w:r>
      <w:r w:rsidRPr="008A2078">
        <w:rPr>
          <w:rFonts w:asciiTheme="minorHAnsi" w:hAnsiTheme="minorHAnsi" w:cstheme="minorHAnsi"/>
          <w:bCs/>
          <w:i/>
          <w:sz w:val="22"/>
          <w:u w:val="dotted"/>
          <w:lang w:eastAsia="hu-HU"/>
        </w:rPr>
        <w:tab/>
      </w:r>
      <w:r w:rsidRPr="008A2078">
        <w:rPr>
          <w:rFonts w:asciiTheme="minorHAnsi" w:hAnsiTheme="minorHAnsi" w:cstheme="minorHAnsi"/>
          <w:bCs/>
          <w:i/>
          <w:sz w:val="22"/>
          <w:u w:val="dotted"/>
          <w:lang w:eastAsia="hu-HU"/>
        </w:rPr>
        <w:tab/>
      </w:r>
      <w:r w:rsidRPr="008A2078">
        <w:rPr>
          <w:rFonts w:asciiTheme="minorHAnsi" w:hAnsiTheme="minorHAnsi" w:cstheme="minorHAnsi"/>
          <w:bCs/>
          <w:i/>
          <w:sz w:val="22"/>
          <w:u w:val="dotted"/>
          <w:lang w:eastAsia="hu-HU"/>
        </w:rPr>
        <w:tab/>
      </w:r>
      <w:r w:rsidRPr="008A2078">
        <w:rPr>
          <w:rFonts w:asciiTheme="minorHAnsi" w:hAnsiTheme="minorHAnsi" w:cstheme="minorHAnsi"/>
          <w:bCs/>
          <w:i/>
          <w:sz w:val="22"/>
          <w:u w:val="dotted"/>
          <w:lang w:eastAsia="hu-HU"/>
        </w:rPr>
        <w:tab/>
      </w:r>
      <w:r w:rsidRPr="008A2078">
        <w:rPr>
          <w:rFonts w:asciiTheme="minorHAnsi" w:hAnsiTheme="minorHAnsi" w:cstheme="minorHAnsi"/>
          <w:bCs/>
          <w:sz w:val="22"/>
          <w:lang w:eastAsia="hu-HU"/>
        </w:rPr>
        <w:t>34 oldal</w:t>
      </w:r>
    </w:p>
    <w:p w:rsidR="00991C41" w:rsidRPr="008A2078" w:rsidRDefault="00991C41" w:rsidP="00991C41">
      <w:pPr>
        <w:ind w:firstLine="284"/>
        <w:rPr>
          <w:rFonts w:asciiTheme="minorHAnsi" w:hAnsiTheme="minorHAnsi" w:cstheme="minorHAnsi"/>
          <w:sz w:val="22"/>
        </w:rPr>
      </w:pPr>
      <w:r w:rsidRPr="008A2078">
        <w:rPr>
          <w:rFonts w:asciiTheme="minorHAnsi" w:hAnsiTheme="minorHAnsi" w:cstheme="minorHAnsi"/>
          <w:i/>
          <w:sz w:val="22"/>
          <w:lang w:eastAsia="hu-HU"/>
        </w:rPr>
        <w:t xml:space="preserve">Nyilvántartás  vezetése </w:t>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i/>
          <w:sz w:val="22"/>
          <w:u w:val="dotted"/>
          <w:lang w:eastAsia="hu-HU"/>
        </w:rPr>
        <w:tab/>
      </w:r>
      <w:r w:rsidRPr="008A2078">
        <w:rPr>
          <w:rFonts w:asciiTheme="minorHAnsi" w:hAnsiTheme="minorHAnsi" w:cstheme="minorHAnsi"/>
          <w:sz w:val="22"/>
          <w:lang w:eastAsia="hu-HU"/>
        </w:rPr>
        <w:t>35 oldal</w:t>
      </w:r>
    </w:p>
    <w:p w:rsidR="00991C41" w:rsidRPr="008A2078" w:rsidRDefault="00991C41" w:rsidP="00991C41">
      <w:pPr>
        <w:pStyle w:val="Cmsor3"/>
        <w:numPr>
          <w:ilvl w:val="0"/>
          <w:numId w:val="0"/>
        </w:numPr>
        <w:pBdr>
          <w:bottom w:val="none" w:sz="0" w:space="0" w:color="auto"/>
        </w:pBdr>
        <w:ind w:firstLine="284"/>
        <w:rPr>
          <w:rFonts w:asciiTheme="minorHAnsi" w:hAnsiTheme="minorHAnsi" w:cstheme="minorHAnsi"/>
          <w:b w:val="0"/>
          <w:sz w:val="22"/>
          <w:szCs w:val="22"/>
          <w:lang w:eastAsia="hu-HU"/>
        </w:rPr>
      </w:pPr>
      <w:r w:rsidRPr="008A2078">
        <w:rPr>
          <w:rFonts w:asciiTheme="minorHAnsi" w:hAnsiTheme="minorHAnsi" w:cstheme="minorHAnsi"/>
          <w:b w:val="0"/>
          <w:sz w:val="22"/>
          <w:szCs w:val="22"/>
          <w:lang w:eastAsia="hu-HU"/>
        </w:rPr>
        <w:t>Elektronikus napló vezetése</w:t>
      </w:r>
      <w:r w:rsidRPr="008A2078">
        <w:rPr>
          <w:rFonts w:asciiTheme="minorHAnsi" w:hAnsiTheme="minorHAnsi" w:cstheme="minorHAnsi"/>
          <w:b w:val="0"/>
          <w:sz w:val="22"/>
          <w:szCs w:val="22"/>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sz w:val="22"/>
          <w:szCs w:val="22"/>
          <w:u w:val="dotted"/>
          <w:lang w:eastAsia="hu-HU"/>
        </w:rPr>
        <w:tab/>
      </w:r>
      <w:r w:rsidRPr="008A2078">
        <w:rPr>
          <w:rFonts w:asciiTheme="minorHAnsi" w:hAnsiTheme="minorHAnsi" w:cstheme="minorHAnsi"/>
          <w:b w:val="0"/>
          <w:i w:val="0"/>
          <w:sz w:val="22"/>
          <w:szCs w:val="22"/>
          <w:lang w:eastAsia="hu-HU"/>
        </w:rPr>
        <w:t>36 oldal</w:t>
      </w:r>
    </w:p>
    <w:p w:rsidR="00991C41" w:rsidRPr="008A2078" w:rsidRDefault="00991C41" w:rsidP="00991C41">
      <w:pPr>
        <w:pStyle w:val="Cmsor1"/>
        <w:numPr>
          <w:ilvl w:val="0"/>
          <w:numId w:val="0"/>
        </w:numPr>
        <w:pBdr>
          <w:bottom w:val="none" w:sz="0" w:space="0" w:color="auto"/>
        </w:pBdr>
        <w:rPr>
          <w:rFonts w:asciiTheme="minorHAnsi" w:hAnsiTheme="minorHAnsi" w:cstheme="minorHAnsi"/>
          <w:b w:val="0"/>
          <w:bCs w:val="0"/>
          <w:sz w:val="22"/>
          <w:szCs w:val="22"/>
          <w:lang w:eastAsia="hu-HU"/>
        </w:rPr>
      </w:pPr>
      <w:r w:rsidRPr="008A2078">
        <w:rPr>
          <w:rFonts w:asciiTheme="minorHAnsi" w:hAnsiTheme="minorHAnsi" w:cstheme="minorHAnsi"/>
          <w:bCs w:val="0"/>
          <w:sz w:val="22"/>
          <w:szCs w:val="22"/>
          <w:u w:val="dotted"/>
          <w:lang w:eastAsia="hu-HU"/>
        </w:rPr>
        <w:t xml:space="preserve">ADATBIZTONSÁG </w:t>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 w:val="0"/>
          <w:bCs w:val="0"/>
          <w:sz w:val="22"/>
          <w:szCs w:val="22"/>
          <w:lang w:eastAsia="hu-HU"/>
        </w:rPr>
        <w:t>37 oldal</w:t>
      </w:r>
    </w:p>
    <w:p w:rsidR="00991C41" w:rsidRPr="008A2078" w:rsidRDefault="00991C41" w:rsidP="00991C41">
      <w:pPr>
        <w:pStyle w:val="Cmsor2"/>
        <w:rPr>
          <w:b w:val="0"/>
        </w:rPr>
      </w:pPr>
      <w:r w:rsidRPr="008A2078">
        <w:t>Az adatkezelés biztonsága</w:t>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b w:val="0"/>
        </w:rPr>
        <w:t>37 oldal</w:t>
      </w:r>
    </w:p>
    <w:p w:rsidR="00991C41" w:rsidRPr="008A2078" w:rsidRDefault="00991C41" w:rsidP="00991C41">
      <w:pPr>
        <w:pStyle w:val="Cmsor1"/>
        <w:numPr>
          <w:ilvl w:val="0"/>
          <w:numId w:val="0"/>
        </w:numPr>
        <w:pBdr>
          <w:bottom w:val="none" w:sz="0" w:space="0" w:color="auto"/>
        </w:pBdr>
        <w:rPr>
          <w:rFonts w:asciiTheme="minorHAnsi" w:hAnsiTheme="minorHAnsi" w:cstheme="minorHAnsi"/>
          <w:b w:val="0"/>
          <w:bCs w:val="0"/>
          <w:sz w:val="22"/>
          <w:szCs w:val="22"/>
          <w:lang w:eastAsia="hu-HU"/>
        </w:rPr>
      </w:pPr>
      <w:r w:rsidRPr="008A2078">
        <w:rPr>
          <w:rFonts w:asciiTheme="minorHAnsi" w:hAnsiTheme="minorHAnsi" w:cstheme="minorHAnsi"/>
          <w:bCs w:val="0"/>
          <w:sz w:val="22"/>
          <w:szCs w:val="22"/>
          <w:lang w:eastAsia="hu-HU"/>
        </w:rPr>
        <w:t>AZ ADATVÉDELMI INCIDENS KEZELÉSE</w:t>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Cs w:val="0"/>
          <w:sz w:val="22"/>
          <w:szCs w:val="22"/>
          <w:u w:val="dotted"/>
          <w:lang w:eastAsia="hu-HU"/>
        </w:rPr>
        <w:tab/>
      </w:r>
      <w:r w:rsidRPr="008A2078">
        <w:rPr>
          <w:rFonts w:asciiTheme="minorHAnsi" w:hAnsiTheme="minorHAnsi" w:cstheme="minorHAnsi"/>
          <w:b w:val="0"/>
          <w:bCs w:val="0"/>
          <w:sz w:val="22"/>
          <w:szCs w:val="22"/>
          <w:lang w:eastAsia="hu-HU"/>
        </w:rPr>
        <w:t xml:space="preserve">38 </w:t>
      </w:r>
      <w:r w:rsidRPr="008A2078">
        <w:rPr>
          <w:rFonts w:asciiTheme="minorHAnsi" w:hAnsiTheme="minorHAnsi" w:cstheme="minorHAnsi"/>
          <w:b w:val="0"/>
          <w:sz w:val="22"/>
          <w:szCs w:val="22"/>
        </w:rPr>
        <w:t>oldal</w:t>
      </w:r>
    </w:p>
    <w:p w:rsidR="00991C41" w:rsidRPr="008A2078" w:rsidRDefault="00991C41" w:rsidP="00991C41">
      <w:pPr>
        <w:pStyle w:val="Cmsor2"/>
      </w:pPr>
      <w:r w:rsidRPr="008A2078">
        <w:t>Az adatvédelmi incidens bejelentése a felügyeleti hatóságnak</w:t>
      </w:r>
      <w:r w:rsidRPr="008A2078">
        <w:tab/>
      </w:r>
      <w:r w:rsidRPr="008A2078">
        <w:rPr>
          <w:u w:val="dotted"/>
        </w:rPr>
        <w:tab/>
      </w:r>
      <w:r w:rsidRPr="008A2078">
        <w:rPr>
          <w:u w:val="dotted"/>
        </w:rPr>
        <w:tab/>
      </w:r>
      <w:r w:rsidRPr="008A2078">
        <w:rPr>
          <w:u w:val="dotted"/>
        </w:rPr>
        <w:tab/>
      </w:r>
      <w:r w:rsidRPr="008A2078">
        <w:rPr>
          <w:b w:val="0"/>
        </w:rPr>
        <w:t>38 oldal</w:t>
      </w:r>
    </w:p>
    <w:p w:rsidR="00991C41" w:rsidRPr="008A2078" w:rsidRDefault="00991C41" w:rsidP="00991C41">
      <w:pPr>
        <w:pStyle w:val="Cmsor2"/>
        <w:rPr>
          <w:b w:val="0"/>
        </w:rPr>
      </w:pPr>
      <w:r w:rsidRPr="008A2078">
        <w:t xml:space="preserve">Az érintett tájékoztatása az adatvédelmi incidensről </w:t>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b w:val="0"/>
        </w:rPr>
        <w:t>39 oldal</w:t>
      </w:r>
    </w:p>
    <w:p w:rsidR="00991C41" w:rsidRPr="008A2078" w:rsidRDefault="00991C41" w:rsidP="00991C41">
      <w:pPr>
        <w:rPr>
          <w:rFonts w:asciiTheme="minorHAnsi" w:hAnsiTheme="minorHAnsi" w:cstheme="minorHAnsi"/>
          <w:b/>
          <w:sz w:val="22"/>
        </w:rPr>
      </w:pPr>
      <w:r w:rsidRPr="008A2078">
        <w:rPr>
          <w:rFonts w:asciiTheme="minorHAnsi" w:hAnsiTheme="minorHAnsi" w:cstheme="minorHAnsi"/>
          <w:b/>
          <w:sz w:val="22"/>
        </w:rPr>
        <w:t xml:space="preserve">AZ ADATVÉDELMI TISZTVISELŐ </w:t>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sz w:val="22"/>
        </w:rPr>
        <w:t>39 oldal</w:t>
      </w:r>
      <w:r w:rsidRPr="008A2078">
        <w:rPr>
          <w:rFonts w:asciiTheme="minorHAnsi" w:hAnsiTheme="minorHAnsi" w:cstheme="minorHAnsi"/>
          <w:b/>
          <w:sz w:val="22"/>
        </w:rPr>
        <w:t xml:space="preserve"> </w:t>
      </w:r>
    </w:p>
    <w:p w:rsidR="00991C41" w:rsidRPr="008A2078" w:rsidRDefault="00991C41" w:rsidP="00991C41">
      <w:pPr>
        <w:tabs>
          <w:tab w:val="left" w:pos="567"/>
        </w:tabs>
        <w:rPr>
          <w:rFonts w:asciiTheme="minorHAnsi" w:hAnsiTheme="minorHAnsi" w:cstheme="minorHAnsi"/>
          <w:sz w:val="22"/>
        </w:rPr>
      </w:pPr>
      <w:r w:rsidRPr="008A2078">
        <w:rPr>
          <w:rFonts w:asciiTheme="minorHAnsi" w:hAnsiTheme="minorHAnsi" w:cstheme="minorHAnsi"/>
          <w:b/>
          <w:sz w:val="22"/>
        </w:rPr>
        <w:t xml:space="preserve">ADATVÉDELMI HATÁSVIZSGÁLAT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41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 xml:space="preserve">Az adatvédelmi hatásvizsgálat és az előzetes konzultáció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41 oldal</w:t>
      </w:r>
    </w:p>
    <w:p w:rsidR="00991C41" w:rsidRPr="008A2078" w:rsidRDefault="00991C41" w:rsidP="00991C41">
      <w:pPr>
        <w:ind w:firstLine="142"/>
        <w:rPr>
          <w:rFonts w:asciiTheme="minorHAnsi" w:eastAsia="Times New Roman" w:hAnsiTheme="minorHAnsi" w:cstheme="minorHAnsi"/>
          <w:bCs/>
          <w:sz w:val="22"/>
          <w:lang w:eastAsia="hu-HU"/>
        </w:rPr>
      </w:pPr>
      <w:r w:rsidRPr="008A2078">
        <w:rPr>
          <w:rFonts w:asciiTheme="minorHAnsi" w:eastAsia="Times New Roman" w:hAnsiTheme="minorHAnsi" w:cstheme="minorHAnsi"/>
          <w:bCs/>
          <w:sz w:val="22"/>
          <w:lang w:eastAsia="hu-HU"/>
        </w:rPr>
        <w:t xml:space="preserve">Előzetes konzultáció </w:t>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u w:val="dotted"/>
          <w:lang w:eastAsia="hu-HU"/>
        </w:rPr>
        <w:tab/>
      </w:r>
      <w:r w:rsidRPr="008A2078">
        <w:rPr>
          <w:rFonts w:asciiTheme="minorHAnsi" w:eastAsia="Times New Roman" w:hAnsiTheme="minorHAnsi" w:cstheme="minorHAnsi"/>
          <w:bCs/>
          <w:sz w:val="22"/>
          <w:lang w:eastAsia="hu-HU"/>
        </w:rPr>
        <w:t>42 oldal</w:t>
      </w:r>
    </w:p>
    <w:p w:rsidR="00991C41" w:rsidRPr="008A2078" w:rsidRDefault="00991C41" w:rsidP="00991C41">
      <w:pPr>
        <w:pStyle w:val="Cmsor3"/>
        <w:numPr>
          <w:ilvl w:val="0"/>
          <w:numId w:val="0"/>
        </w:numPr>
        <w:pBdr>
          <w:bottom w:val="none" w:sz="0" w:space="0" w:color="auto"/>
        </w:pBdr>
        <w:ind w:firstLine="142"/>
        <w:rPr>
          <w:rFonts w:asciiTheme="minorHAnsi" w:hAnsiTheme="minorHAnsi" w:cstheme="minorHAnsi"/>
          <w:b w:val="0"/>
          <w:i w:val="0"/>
          <w:sz w:val="22"/>
          <w:szCs w:val="22"/>
        </w:rPr>
      </w:pPr>
      <w:r w:rsidRPr="008A2078">
        <w:rPr>
          <w:rFonts w:asciiTheme="minorHAnsi" w:hAnsiTheme="minorHAnsi" w:cstheme="minorHAnsi"/>
          <w:b w:val="0"/>
          <w:i w:val="0"/>
          <w:sz w:val="22"/>
          <w:szCs w:val="22"/>
        </w:rPr>
        <w:t xml:space="preserve">Érdekmérlegelés </w:t>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u w:val="dotted"/>
        </w:rPr>
        <w:tab/>
      </w:r>
      <w:r w:rsidRPr="008A2078">
        <w:rPr>
          <w:rFonts w:asciiTheme="minorHAnsi" w:hAnsiTheme="minorHAnsi" w:cstheme="minorHAnsi"/>
          <w:b w:val="0"/>
          <w:i w:val="0"/>
          <w:sz w:val="22"/>
          <w:szCs w:val="22"/>
        </w:rPr>
        <w:t>43 oldal</w:t>
      </w:r>
    </w:p>
    <w:p w:rsidR="00991C41" w:rsidRPr="008A2078" w:rsidRDefault="00991C41" w:rsidP="00991C41">
      <w:pPr>
        <w:pStyle w:val="Cmsor1"/>
        <w:numPr>
          <w:ilvl w:val="0"/>
          <w:numId w:val="0"/>
        </w:numPr>
        <w:pBdr>
          <w:bottom w:val="none" w:sz="0" w:space="0" w:color="auto"/>
        </w:pBdr>
        <w:rPr>
          <w:rFonts w:asciiTheme="minorHAnsi" w:hAnsiTheme="minorHAnsi" w:cstheme="minorHAnsi"/>
          <w:sz w:val="22"/>
          <w:szCs w:val="22"/>
          <w:shd w:val="clear" w:color="auto" w:fill="FFFFFF"/>
        </w:rPr>
      </w:pPr>
      <w:r w:rsidRPr="008A2078">
        <w:rPr>
          <w:rFonts w:asciiTheme="minorHAnsi" w:hAnsiTheme="minorHAnsi" w:cstheme="minorHAnsi"/>
          <w:sz w:val="22"/>
          <w:szCs w:val="22"/>
          <w:shd w:val="clear" w:color="auto" w:fill="FFFFFF"/>
        </w:rPr>
        <w:t xml:space="preserve">Felügyeleti  hatóság </w:t>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sz w:val="22"/>
          <w:szCs w:val="22"/>
          <w:u w:val="dotted"/>
          <w:shd w:val="clear" w:color="auto" w:fill="FFFFFF"/>
        </w:rPr>
        <w:tab/>
      </w:r>
      <w:r w:rsidRPr="008A2078">
        <w:rPr>
          <w:rFonts w:asciiTheme="minorHAnsi" w:hAnsiTheme="minorHAnsi" w:cstheme="minorHAnsi"/>
          <w:b w:val="0"/>
          <w:sz w:val="22"/>
          <w:szCs w:val="22"/>
          <w:shd w:val="clear" w:color="auto" w:fill="FFFFFF"/>
        </w:rPr>
        <w:t>44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 xml:space="preserve">A Hatóság jogállása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44 oldal</w:t>
      </w:r>
    </w:p>
    <w:p w:rsidR="00991C41" w:rsidRPr="008A2078" w:rsidRDefault="00991C41" w:rsidP="00991C41">
      <w:pPr>
        <w:pStyle w:val="Cmsor2"/>
        <w:ind w:firstLine="142"/>
        <w:rPr>
          <w:b w:val="0"/>
        </w:rPr>
      </w:pPr>
      <w:r w:rsidRPr="008A2078">
        <w:rPr>
          <w:b w:val="0"/>
        </w:rPr>
        <w:t xml:space="preserve">A Hatóság vizsgálatának indítása </w:t>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rPr>
        <w:t>45 oldal</w:t>
      </w:r>
    </w:p>
    <w:p w:rsidR="00991C41" w:rsidRPr="008A2078" w:rsidRDefault="00991C41" w:rsidP="00991C41">
      <w:pPr>
        <w:pStyle w:val="Cmsor2"/>
        <w:ind w:firstLine="142"/>
        <w:rPr>
          <w:b w:val="0"/>
        </w:rPr>
      </w:pPr>
      <w:r w:rsidRPr="008A2078">
        <w:rPr>
          <w:b w:val="0"/>
        </w:rPr>
        <w:t xml:space="preserve">A Hatóság által indítható per </w:t>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u w:val="dotted"/>
        </w:rPr>
        <w:tab/>
      </w:r>
      <w:r w:rsidRPr="008A2078">
        <w:rPr>
          <w:b w:val="0"/>
        </w:rPr>
        <w:t>46 oldal</w:t>
      </w:r>
    </w:p>
    <w:p w:rsidR="00991C41" w:rsidRPr="002236BF" w:rsidRDefault="00991C41" w:rsidP="00991C41">
      <w:pPr>
        <w:rPr>
          <w:rFonts w:asciiTheme="minorHAnsi" w:hAnsiTheme="minorHAnsi" w:cstheme="minorHAnsi"/>
          <w:sz w:val="22"/>
        </w:rPr>
      </w:pPr>
      <w:r w:rsidRPr="008A2078">
        <w:rPr>
          <w:rFonts w:asciiTheme="minorHAnsi" w:hAnsiTheme="minorHAnsi" w:cstheme="minorHAnsi"/>
          <w:b/>
          <w:sz w:val="22"/>
        </w:rPr>
        <w:t>A KÖZÉRDEKŰ ADATOK MEGISMERÉSE, KÖZZÉTÉTELE</w:t>
      </w:r>
      <w:r w:rsidRPr="008A2078">
        <w:rPr>
          <w:rFonts w:asciiTheme="minorHAnsi" w:hAnsiTheme="minorHAnsi" w:cstheme="minorHAnsi"/>
          <w:sz w:val="22"/>
        </w:rPr>
        <w:tab/>
      </w:r>
      <w:r w:rsidRPr="008A2078">
        <w:rPr>
          <w:rFonts w:asciiTheme="minorHAnsi" w:hAnsiTheme="minorHAnsi" w:cstheme="minorHAnsi"/>
          <w:sz w:val="22"/>
        </w:rPr>
        <w:tab/>
      </w:r>
      <w:r w:rsidRPr="008A2078">
        <w:rPr>
          <w:rFonts w:asciiTheme="minorHAnsi" w:hAnsiTheme="minorHAnsi" w:cstheme="minorHAnsi"/>
          <w:sz w:val="22"/>
        </w:rPr>
        <w:tab/>
      </w:r>
      <w:r w:rsidRPr="008A2078">
        <w:rPr>
          <w:rFonts w:asciiTheme="minorHAnsi" w:hAnsiTheme="minorHAnsi" w:cstheme="minorHAnsi"/>
          <w:sz w:val="22"/>
        </w:rPr>
        <w:tab/>
      </w:r>
      <w:r w:rsidRPr="008A2078">
        <w:rPr>
          <w:rFonts w:asciiTheme="minorHAnsi" w:hAnsiTheme="minorHAnsi" w:cstheme="minorHAnsi"/>
          <w:sz w:val="22"/>
        </w:rPr>
        <w:tab/>
      </w:r>
      <w:r w:rsidRPr="002236BF">
        <w:rPr>
          <w:rFonts w:asciiTheme="minorHAnsi" w:hAnsiTheme="minorHAnsi" w:cstheme="minorHAnsi"/>
          <w:sz w:val="22"/>
        </w:rPr>
        <w:t>47 oldal</w:t>
      </w:r>
    </w:p>
    <w:p w:rsidR="00991C41" w:rsidRPr="002236BF" w:rsidRDefault="00991C41" w:rsidP="00991C41">
      <w:pPr>
        <w:jc w:val="both"/>
        <w:rPr>
          <w:rFonts w:asciiTheme="minorHAnsi" w:hAnsiTheme="minorHAnsi" w:cstheme="minorHAnsi"/>
          <w:b/>
          <w:sz w:val="22"/>
        </w:rPr>
      </w:pPr>
      <w:r w:rsidRPr="002236BF">
        <w:rPr>
          <w:rFonts w:asciiTheme="minorHAnsi" w:hAnsiTheme="minorHAnsi" w:cstheme="minorHAnsi"/>
          <w:b/>
          <w:bCs/>
          <w:smallCaps/>
          <w:sz w:val="22"/>
        </w:rPr>
        <w:t>A</w:t>
      </w:r>
      <w:r w:rsidRPr="002236BF">
        <w:rPr>
          <w:rFonts w:asciiTheme="minorHAnsi" w:hAnsiTheme="minorHAnsi" w:cstheme="minorHAnsi"/>
          <w:b/>
          <w:sz w:val="22"/>
        </w:rPr>
        <w:t xml:space="preserve">Z ADATKEZELŐ TEVÉKENYSÉGES SORÁN MEGVALÓSULÓ ADATKEZELÉSEK </w:t>
      </w:r>
    </w:p>
    <w:p w:rsidR="00991C41" w:rsidRPr="002236BF" w:rsidRDefault="00991C41" w:rsidP="00991C41">
      <w:pPr>
        <w:jc w:val="both"/>
        <w:rPr>
          <w:rFonts w:asciiTheme="minorHAnsi" w:hAnsiTheme="minorHAnsi" w:cstheme="minorHAnsi"/>
          <w:sz w:val="22"/>
        </w:rPr>
      </w:pPr>
      <w:r w:rsidRPr="002236BF">
        <w:rPr>
          <w:rFonts w:asciiTheme="minorHAnsi" w:hAnsiTheme="minorHAnsi" w:cstheme="minorHAnsi"/>
          <w:b/>
          <w:sz w:val="22"/>
        </w:rPr>
        <w:t>SZABÁLYOZÁSA</w:t>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sz w:val="22"/>
        </w:rPr>
        <w:t>47 oldal</w:t>
      </w:r>
    </w:p>
    <w:p w:rsidR="00991C41" w:rsidRPr="00074489" w:rsidRDefault="00991C41" w:rsidP="00991C41">
      <w:pPr>
        <w:ind w:left="142"/>
        <w:rPr>
          <w:sz w:val="22"/>
        </w:rPr>
      </w:pPr>
      <w:r w:rsidRPr="002236BF">
        <w:rPr>
          <w:sz w:val="22"/>
        </w:rPr>
        <w:t xml:space="preserve">Az Adatkezelő megnevezése, az adatkezelés helye </w:t>
      </w:r>
      <w:r w:rsidRPr="002236BF">
        <w:rPr>
          <w:sz w:val="22"/>
          <w:u w:val="dotted"/>
        </w:rPr>
        <w:tab/>
      </w:r>
      <w:r w:rsidRPr="002236BF">
        <w:rPr>
          <w:sz w:val="22"/>
          <w:u w:val="dotted"/>
        </w:rPr>
        <w:tab/>
      </w:r>
      <w:r w:rsidRPr="002236BF">
        <w:rPr>
          <w:sz w:val="22"/>
          <w:u w:val="dotted"/>
        </w:rPr>
        <w:tab/>
      </w:r>
      <w:r w:rsidRPr="002236BF">
        <w:rPr>
          <w:sz w:val="22"/>
          <w:u w:val="dotted"/>
        </w:rPr>
        <w:tab/>
      </w:r>
      <w:r w:rsidRPr="002236BF">
        <w:rPr>
          <w:sz w:val="22"/>
          <w:u w:val="dotted"/>
        </w:rPr>
        <w:tab/>
      </w:r>
      <w:r w:rsidRPr="00074489">
        <w:rPr>
          <w:sz w:val="22"/>
        </w:rPr>
        <w:t xml:space="preserve">47 oldal </w:t>
      </w:r>
    </w:p>
    <w:p w:rsidR="00991C41" w:rsidRPr="00074489" w:rsidRDefault="00991C41" w:rsidP="00991C41">
      <w:pPr>
        <w:ind w:left="142"/>
        <w:rPr>
          <w:rFonts w:asciiTheme="minorHAnsi" w:hAnsiTheme="minorHAnsi" w:cstheme="minorHAnsi"/>
          <w:sz w:val="22"/>
        </w:rPr>
      </w:pPr>
      <w:r w:rsidRPr="00074489">
        <w:rPr>
          <w:rFonts w:asciiTheme="minorHAnsi" w:hAnsiTheme="minorHAnsi" w:cstheme="minorHAnsi"/>
          <w:sz w:val="22"/>
        </w:rPr>
        <w:t>Az adatkezelői nyilvántartás</w:t>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rPr>
        <w:t>48 oldal</w:t>
      </w:r>
    </w:p>
    <w:p w:rsidR="00991C41" w:rsidRPr="00074489" w:rsidRDefault="00991C41" w:rsidP="00991C41">
      <w:pPr>
        <w:ind w:left="142"/>
        <w:rPr>
          <w:sz w:val="22"/>
        </w:rPr>
      </w:pPr>
      <w:r w:rsidRPr="00074489">
        <w:rPr>
          <w:rFonts w:asciiTheme="minorHAnsi" w:hAnsiTheme="minorHAnsi" w:cstheme="minorHAnsi"/>
          <w:sz w:val="22"/>
        </w:rPr>
        <w:t>Adatfeldolgozás, adattovábbítás</w:t>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u w:val="dotted"/>
        </w:rPr>
        <w:tab/>
      </w:r>
      <w:r w:rsidRPr="00074489">
        <w:rPr>
          <w:rFonts w:asciiTheme="minorHAnsi" w:hAnsiTheme="minorHAnsi" w:cstheme="minorHAnsi"/>
          <w:sz w:val="22"/>
        </w:rPr>
        <w:t>48 oldal</w:t>
      </w:r>
    </w:p>
    <w:p w:rsidR="00991C41" w:rsidRPr="002236BF" w:rsidRDefault="00991C41" w:rsidP="00991C41">
      <w:pPr>
        <w:jc w:val="both"/>
        <w:rPr>
          <w:rFonts w:asciiTheme="minorHAnsi" w:hAnsiTheme="minorHAnsi" w:cstheme="minorHAnsi"/>
          <w:sz w:val="22"/>
        </w:rPr>
      </w:pPr>
      <w:r w:rsidRPr="00074489">
        <w:rPr>
          <w:rFonts w:asciiTheme="minorHAnsi" w:hAnsiTheme="minorHAnsi" w:cstheme="minorHAnsi"/>
          <w:b/>
          <w:sz w:val="22"/>
        </w:rPr>
        <w:t>AZ  ADATKEZELŐ TEVÉKENYSÉGE</w:t>
      </w:r>
      <w:r w:rsidRPr="00074489">
        <w:rPr>
          <w:rFonts w:asciiTheme="minorHAnsi" w:hAnsiTheme="minorHAnsi" w:cstheme="minorHAnsi"/>
          <w:b/>
          <w:sz w:val="22"/>
          <w:u w:val="dotted"/>
        </w:rPr>
        <w:tab/>
      </w:r>
      <w:r w:rsidRPr="00074489">
        <w:rPr>
          <w:rFonts w:asciiTheme="minorHAnsi" w:hAnsiTheme="minorHAnsi" w:cstheme="minorHAnsi"/>
          <w:b/>
          <w:sz w:val="22"/>
          <w:u w:val="dotted"/>
        </w:rPr>
        <w:tab/>
      </w:r>
      <w:r w:rsidRPr="00074489">
        <w:rPr>
          <w:rFonts w:asciiTheme="minorHAnsi" w:hAnsiTheme="minorHAnsi" w:cstheme="minorHAnsi"/>
          <w:b/>
          <w:sz w:val="22"/>
          <w:u w:val="dotted"/>
        </w:rPr>
        <w:tab/>
      </w:r>
      <w:r w:rsidRPr="00074489">
        <w:rPr>
          <w:rFonts w:asciiTheme="minorHAnsi" w:hAnsiTheme="minorHAnsi" w:cstheme="minorHAnsi"/>
          <w:b/>
          <w:sz w:val="22"/>
          <w:u w:val="dotted"/>
        </w:rPr>
        <w:tab/>
      </w:r>
      <w:r w:rsidRPr="00074489">
        <w:rPr>
          <w:rFonts w:asciiTheme="minorHAnsi" w:hAnsiTheme="minorHAnsi" w:cstheme="minorHAnsi"/>
          <w:b/>
          <w:sz w:val="22"/>
          <w:u w:val="dotted"/>
        </w:rPr>
        <w:tab/>
      </w:r>
      <w:r w:rsidRPr="00074489">
        <w:rPr>
          <w:rFonts w:asciiTheme="minorHAnsi" w:hAnsiTheme="minorHAnsi" w:cstheme="minorHAnsi"/>
          <w:b/>
          <w:sz w:val="22"/>
          <w:u w:val="dotted"/>
        </w:rPr>
        <w:tab/>
      </w:r>
      <w:r w:rsidRPr="00074489">
        <w:rPr>
          <w:rFonts w:asciiTheme="minorHAnsi" w:hAnsiTheme="minorHAnsi" w:cstheme="minorHAnsi"/>
          <w:b/>
          <w:sz w:val="22"/>
          <w:u w:val="dotted"/>
        </w:rPr>
        <w:tab/>
      </w:r>
      <w:r w:rsidRPr="00074489">
        <w:rPr>
          <w:rFonts w:asciiTheme="minorHAnsi" w:hAnsiTheme="minorHAnsi" w:cstheme="minorHAnsi"/>
          <w:sz w:val="22"/>
        </w:rPr>
        <w:t>48 oldal</w:t>
      </w:r>
    </w:p>
    <w:p w:rsidR="00991C41" w:rsidRPr="002236BF" w:rsidRDefault="00991C41" w:rsidP="00991C41">
      <w:pPr>
        <w:jc w:val="both"/>
        <w:rPr>
          <w:rFonts w:asciiTheme="minorHAnsi" w:hAnsiTheme="minorHAnsi" w:cstheme="minorHAnsi"/>
          <w:sz w:val="22"/>
        </w:rPr>
      </w:pPr>
      <w:r w:rsidRPr="002236BF">
        <w:rPr>
          <w:rFonts w:asciiTheme="minorHAnsi" w:hAnsiTheme="minorHAnsi" w:cstheme="minorHAnsi"/>
          <w:b/>
          <w:sz w:val="22"/>
        </w:rPr>
        <w:t xml:space="preserve">Képviselő testület adatkezelése </w:t>
      </w:r>
      <w:r w:rsidRPr="002236BF">
        <w:rPr>
          <w:rFonts w:asciiTheme="minorHAnsi" w:hAnsiTheme="minorHAnsi" w:cstheme="minorHAnsi"/>
          <w:b/>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48 oldal</w:t>
      </w:r>
    </w:p>
    <w:p w:rsidR="00991C41" w:rsidRPr="002236BF" w:rsidRDefault="00991C41" w:rsidP="00991C41">
      <w:pPr>
        <w:ind w:firstLine="142"/>
        <w:jc w:val="both"/>
        <w:rPr>
          <w:rFonts w:asciiTheme="minorHAnsi" w:hAnsiTheme="minorHAnsi" w:cstheme="minorHAnsi"/>
          <w:sz w:val="22"/>
        </w:rPr>
      </w:pPr>
      <w:r w:rsidRPr="002236BF">
        <w:rPr>
          <w:rFonts w:asciiTheme="minorHAnsi" w:hAnsiTheme="minorHAnsi" w:cstheme="minorHAnsi"/>
          <w:sz w:val="22"/>
        </w:rPr>
        <w:t>Nyilvános ülés tartására vonatkozó szabályozás</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49 oldal</w:t>
      </w:r>
    </w:p>
    <w:p w:rsidR="00991C41" w:rsidRPr="002236BF" w:rsidRDefault="00991C41" w:rsidP="00991C41">
      <w:pPr>
        <w:ind w:firstLine="142"/>
        <w:jc w:val="both"/>
        <w:rPr>
          <w:rFonts w:asciiTheme="minorHAnsi" w:hAnsiTheme="minorHAnsi" w:cstheme="minorHAnsi"/>
          <w:sz w:val="22"/>
        </w:rPr>
      </w:pPr>
      <w:r w:rsidRPr="002236BF">
        <w:rPr>
          <w:rFonts w:asciiTheme="minorHAnsi" w:hAnsiTheme="minorHAnsi" w:cstheme="minorHAnsi"/>
          <w:sz w:val="22"/>
        </w:rPr>
        <w:t>Zárt ülés tartására vonatkozó szabályozás</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t>50</w:t>
      </w:r>
      <w:r w:rsidRPr="002236BF">
        <w:rPr>
          <w:rFonts w:asciiTheme="minorHAnsi" w:hAnsiTheme="minorHAnsi" w:cstheme="minorHAnsi"/>
          <w:sz w:val="22"/>
        </w:rPr>
        <w:t xml:space="preserve"> oldal</w:t>
      </w:r>
    </w:p>
    <w:p w:rsidR="00991C41" w:rsidRPr="002236BF" w:rsidRDefault="00991C41" w:rsidP="00991C41">
      <w:pPr>
        <w:ind w:firstLine="142"/>
        <w:jc w:val="both"/>
        <w:rPr>
          <w:rFonts w:asciiTheme="minorHAnsi" w:hAnsiTheme="minorHAnsi" w:cstheme="minorHAnsi"/>
          <w:sz w:val="22"/>
        </w:rPr>
      </w:pPr>
      <w:r w:rsidRPr="002236BF">
        <w:rPr>
          <w:rFonts w:asciiTheme="minorHAnsi" w:hAnsiTheme="minorHAnsi" w:cstheme="minorHAnsi"/>
          <w:sz w:val="22"/>
        </w:rPr>
        <w:t>A képviselő-testületi határozatok közzétételének általános gyakorlata</w:t>
      </w:r>
      <w:r w:rsidRPr="002236BF">
        <w:rPr>
          <w:rFonts w:asciiTheme="minorHAnsi" w:hAnsiTheme="minorHAnsi" w:cstheme="minorHAnsi"/>
          <w:sz w:val="22"/>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50 oldal</w:t>
      </w:r>
    </w:p>
    <w:p w:rsidR="00991C41" w:rsidRPr="002236BF" w:rsidRDefault="00991C41" w:rsidP="00991C41">
      <w:pPr>
        <w:rPr>
          <w:rFonts w:asciiTheme="minorHAnsi" w:hAnsiTheme="minorHAnsi" w:cstheme="minorHAnsi"/>
          <w:sz w:val="22"/>
        </w:rPr>
      </w:pPr>
      <w:r w:rsidRPr="002236BF">
        <w:rPr>
          <w:rFonts w:asciiTheme="minorHAnsi" w:hAnsiTheme="minorHAnsi" w:cstheme="minorHAnsi"/>
          <w:b/>
          <w:sz w:val="22"/>
        </w:rPr>
        <w:t xml:space="preserve">SZEMÉLYÜGYI ADATKEZELÉSEK </w:t>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sz w:val="22"/>
        </w:rPr>
        <w:t>52 oldal</w:t>
      </w:r>
    </w:p>
    <w:p w:rsidR="00991C41" w:rsidRPr="002236BF" w:rsidRDefault="00991C41" w:rsidP="00991C41">
      <w:pPr>
        <w:pStyle w:val="Cmsor2"/>
        <w:rPr>
          <w:b w:val="0"/>
        </w:rPr>
      </w:pPr>
      <w:r w:rsidRPr="002236BF">
        <w:t>Munkára jelentkezők adataival kapcsolatos adatkezelés</w:t>
      </w:r>
      <w:r w:rsidRPr="002236BF">
        <w:rPr>
          <w:u w:val="dotted"/>
        </w:rPr>
        <w:tab/>
      </w:r>
      <w:r w:rsidRPr="002236BF">
        <w:rPr>
          <w:u w:val="dotted"/>
        </w:rPr>
        <w:tab/>
      </w:r>
      <w:r w:rsidRPr="002236BF">
        <w:rPr>
          <w:u w:val="dotted"/>
        </w:rPr>
        <w:tab/>
      </w:r>
      <w:r w:rsidRPr="002236BF">
        <w:rPr>
          <w:u w:val="dotted"/>
        </w:rPr>
        <w:tab/>
      </w:r>
      <w:r w:rsidRPr="002236BF">
        <w:rPr>
          <w:b w:val="0"/>
        </w:rPr>
        <w:t xml:space="preserve">52 oldal </w:t>
      </w:r>
    </w:p>
    <w:p w:rsidR="00991C41" w:rsidRPr="002236BF" w:rsidRDefault="00991C41" w:rsidP="00991C41">
      <w:pPr>
        <w:ind w:firstLine="142"/>
        <w:rPr>
          <w:rFonts w:asciiTheme="minorHAnsi" w:hAnsiTheme="minorHAnsi" w:cstheme="minorHAnsi"/>
          <w:sz w:val="22"/>
        </w:rPr>
      </w:pPr>
      <w:r w:rsidRPr="002236BF">
        <w:rPr>
          <w:rFonts w:asciiTheme="minorHAnsi" w:hAnsiTheme="minorHAnsi" w:cstheme="minorHAnsi"/>
          <w:sz w:val="22"/>
        </w:rPr>
        <w:t>Közfoglalkoztatás</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t>52</w:t>
      </w:r>
      <w:r w:rsidRPr="002236BF">
        <w:rPr>
          <w:rFonts w:asciiTheme="minorHAnsi" w:hAnsiTheme="minorHAnsi" w:cstheme="minorHAnsi"/>
          <w:sz w:val="22"/>
        </w:rPr>
        <w:t xml:space="preserve"> oldal</w:t>
      </w:r>
    </w:p>
    <w:p w:rsidR="00991C41" w:rsidRPr="002236BF" w:rsidRDefault="00991C41" w:rsidP="00991C41">
      <w:pPr>
        <w:pStyle w:val="Cmsor3"/>
        <w:numPr>
          <w:ilvl w:val="2"/>
          <w:numId w:val="0"/>
        </w:numPr>
        <w:pBdr>
          <w:bottom w:val="none" w:sz="0" w:space="0" w:color="auto"/>
        </w:pBdr>
        <w:ind w:left="284" w:hanging="142"/>
        <w:rPr>
          <w:rFonts w:asciiTheme="minorHAnsi" w:hAnsiTheme="minorHAnsi" w:cstheme="minorHAnsi"/>
          <w:b w:val="0"/>
          <w:i w:val="0"/>
          <w:sz w:val="22"/>
          <w:szCs w:val="22"/>
        </w:rPr>
      </w:pPr>
      <w:r w:rsidRPr="002236BF">
        <w:rPr>
          <w:rFonts w:asciiTheme="minorHAnsi" w:hAnsiTheme="minorHAnsi" w:cstheme="minorHAnsi"/>
          <w:b w:val="0"/>
          <w:i w:val="0"/>
          <w:sz w:val="22"/>
          <w:szCs w:val="22"/>
        </w:rPr>
        <w:t xml:space="preserve">A „berepülő önéletrajzok”-kal és a munkaerő-toborzással kapcsolatos közös </w:t>
      </w:r>
    </w:p>
    <w:p w:rsidR="00991C41" w:rsidRPr="002236BF" w:rsidRDefault="00991C41" w:rsidP="00991C41">
      <w:pPr>
        <w:pStyle w:val="Cmsor3"/>
        <w:numPr>
          <w:ilvl w:val="2"/>
          <w:numId w:val="0"/>
        </w:numPr>
        <w:pBdr>
          <w:bottom w:val="none" w:sz="0" w:space="0" w:color="auto"/>
        </w:pBdr>
        <w:ind w:left="284" w:hanging="142"/>
        <w:rPr>
          <w:rFonts w:asciiTheme="minorHAnsi" w:hAnsiTheme="minorHAnsi" w:cstheme="minorHAnsi"/>
          <w:b w:val="0"/>
          <w:i w:val="0"/>
          <w:sz w:val="22"/>
          <w:szCs w:val="22"/>
        </w:rPr>
      </w:pPr>
      <w:r w:rsidRPr="002236BF">
        <w:rPr>
          <w:rFonts w:asciiTheme="minorHAnsi" w:hAnsiTheme="minorHAnsi" w:cstheme="minorHAnsi"/>
          <w:b w:val="0"/>
          <w:i w:val="0"/>
          <w:sz w:val="22"/>
          <w:szCs w:val="22"/>
        </w:rPr>
        <w:t xml:space="preserve">szabályok </w:t>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rPr>
        <w:t>54 oldal</w:t>
      </w:r>
    </w:p>
    <w:p w:rsidR="00991C41" w:rsidRPr="002236BF" w:rsidRDefault="00991C41" w:rsidP="00991C41">
      <w:pPr>
        <w:ind w:left="284" w:hanging="142"/>
        <w:rPr>
          <w:rFonts w:asciiTheme="minorHAnsi" w:hAnsiTheme="minorHAnsi" w:cstheme="minorHAnsi"/>
          <w:sz w:val="22"/>
        </w:rPr>
      </w:pPr>
      <w:r w:rsidRPr="002236BF">
        <w:rPr>
          <w:rFonts w:asciiTheme="minorHAnsi" w:hAnsiTheme="minorHAnsi" w:cstheme="minorHAnsi"/>
          <w:sz w:val="22"/>
        </w:rPr>
        <w:t xml:space="preserve">Az ajánlás útján érkező önéletrajzokra vonatkozó különös szabályok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55 oldal</w:t>
      </w:r>
    </w:p>
    <w:p w:rsidR="00991C41" w:rsidRPr="002236BF" w:rsidRDefault="00991C41" w:rsidP="00991C41">
      <w:pPr>
        <w:pStyle w:val="Cmsor3"/>
        <w:numPr>
          <w:ilvl w:val="0"/>
          <w:numId w:val="0"/>
        </w:numPr>
        <w:pBdr>
          <w:bottom w:val="none" w:sz="0" w:space="0" w:color="auto"/>
        </w:pBdr>
        <w:ind w:firstLine="142"/>
        <w:rPr>
          <w:rFonts w:asciiTheme="minorHAnsi" w:hAnsiTheme="minorHAnsi" w:cstheme="minorHAnsi"/>
          <w:b w:val="0"/>
          <w:i w:val="0"/>
          <w:sz w:val="22"/>
          <w:szCs w:val="22"/>
        </w:rPr>
      </w:pPr>
      <w:r w:rsidRPr="002236BF">
        <w:rPr>
          <w:rFonts w:asciiTheme="minorHAnsi" w:hAnsiTheme="minorHAnsi" w:cstheme="minorHAnsi"/>
          <w:b w:val="0"/>
          <w:i w:val="0"/>
          <w:sz w:val="22"/>
          <w:szCs w:val="22"/>
        </w:rPr>
        <w:t xml:space="preserve">Munkára jelentkezők felvételi eljárása </w:t>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rPr>
        <w:t>56 oldal</w:t>
      </w:r>
    </w:p>
    <w:p w:rsidR="00991C41" w:rsidRPr="002236BF" w:rsidRDefault="00991C41" w:rsidP="00991C41">
      <w:pPr>
        <w:pStyle w:val="Cmsor3"/>
        <w:numPr>
          <w:ilvl w:val="2"/>
          <w:numId w:val="0"/>
        </w:numPr>
        <w:pBdr>
          <w:bottom w:val="none" w:sz="0" w:space="0" w:color="auto"/>
        </w:pBdr>
        <w:ind w:firstLine="284"/>
        <w:jc w:val="both"/>
        <w:rPr>
          <w:rFonts w:asciiTheme="minorHAnsi" w:hAnsiTheme="minorHAnsi" w:cstheme="minorHAnsi"/>
          <w:b w:val="0"/>
          <w:i w:val="0"/>
          <w:sz w:val="22"/>
          <w:szCs w:val="22"/>
        </w:rPr>
      </w:pPr>
      <w:r w:rsidRPr="002236BF">
        <w:rPr>
          <w:rFonts w:asciiTheme="minorHAnsi" w:hAnsiTheme="minorHAnsi" w:cstheme="minorHAnsi"/>
          <w:b w:val="0"/>
          <w:sz w:val="22"/>
          <w:szCs w:val="22"/>
        </w:rPr>
        <w:t>Személyazonosító igazolványok fény</w:t>
      </w:r>
      <w:r w:rsidRPr="002236BF">
        <w:rPr>
          <w:rFonts w:asciiTheme="minorHAnsi" w:hAnsiTheme="minorHAnsi" w:cstheme="minorHAnsi"/>
          <w:b w:val="0"/>
          <w:i w:val="0"/>
          <w:sz w:val="22"/>
          <w:szCs w:val="22"/>
        </w:rPr>
        <w:t xml:space="preserve">másolása </w:t>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rPr>
        <w:t>56 oldal</w:t>
      </w:r>
    </w:p>
    <w:p w:rsidR="00991C41" w:rsidRPr="002236BF" w:rsidRDefault="00991C41" w:rsidP="00991C41">
      <w:pPr>
        <w:ind w:firstLine="284"/>
        <w:rPr>
          <w:rFonts w:asciiTheme="minorHAnsi" w:hAnsiTheme="minorHAnsi" w:cstheme="minorHAnsi"/>
          <w:sz w:val="22"/>
        </w:rPr>
      </w:pPr>
      <w:r w:rsidRPr="002236BF">
        <w:rPr>
          <w:rFonts w:asciiTheme="minorHAnsi" w:hAnsiTheme="minorHAnsi" w:cstheme="minorHAnsi"/>
          <w:i/>
          <w:sz w:val="22"/>
        </w:rPr>
        <w:t xml:space="preserve">Erkölcsi bizonyítványok kezelése </w:t>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sz w:val="22"/>
        </w:rPr>
        <w:t>56 oldal</w:t>
      </w:r>
    </w:p>
    <w:p w:rsidR="00991C41" w:rsidRPr="002236BF" w:rsidRDefault="00991C41" w:rsidP="00991C41">
      <w:pPr>
        <w:ind w:firstLine="284"/>
        <w:rPr>
          <w:rFonts w:asciiTheme="minorHAnsi" w:hAnsiTheme="minorHAnsi" w:cstheme="minorHAnsi"/>
          <w:sz w:val="22"/>
        </w:rPr>
      </w:pPr>
      <w:r w:rsidRPr="002236BF">
        <w:rPr>
          <w:rFonts w:asciiTheme="minorHAnsi" w:hAnsiTheme="minorHAnsi" w:cstheme="minorHAnsi"/>
          <w:i/>
          <w:sz w:val="22"/>
        </w:rPr>
        <w:t xml:space="preserve">Egészségügyi alkalmassággal kapcsolatos egészségügyi adatok kezelése </w:t>
      </w:r>
      <w:r w:rsidRPr="002236BF">
        <w:rPr>
          <w:rFonts w:asciiTheme="minorHAnsi" w:hAnsiTheme="minorHAnsi" w:cstheme="minorHAnsi"/>
          <w:i/>
          <w:sz w:val="22"/>
          <w:u w:val="dotted"/>
        </w:rPr>
        <w:tab/>
      </w:r>
      <w:r w:rsidRPr="002236BF">
        <w:rPr>
          <w:rFonts w:asciiTheme="minorHAnsi" w:hAnsiTheme="minorHAnsi" w:cstheme="minorHAnsi"/>
          <w:i/>
          <w:sz w:val="22"/>
          <w:u w:val="dotted"/>
        </w:rPr>
        <w:tab/>
      </w:r>
      <w:r w:rsidRPr="002236BF">
        <w:rPr>
          <w:rFonts w:asciiTheme="minorHAnsi" w:hAnsiTheme="minorHAnsi" w:cstheme="minorHAnsi"/>
          <w:sz w:val="22"/>
        </w:rPr>
        <w:t>58 oldal</w:t>
      </w:r>
    </w:p>
    <w:p w:rsidR="00991C41" w:rsidRPr="002236BF" w:rsidRDefault="00991C41" w:rsidP="00991C41">
      <w:pPr>
        <w:ind w:firstLine="142"/>
        <w:rPr>
          <w:rFonts w:asciiTheme="minorHAnsi" w:hAnsiTheme="minorHAnsi" w:cstheme="minorHAnsi"/>
          <w:sz w:val="22"/>
        </w:rPr>
      </w:pPr>
      <w:r w:rsidRPr="002236BF">
        <w:rPr>
          <w:rFonts w:asciiTheme="minorHAnsi" w:hAnsiTheme="minorHAnsi" w:cstheme="minorHAnsi"/>
          <w:sz w:val="22"/>
        </w:rPr>
        <w:t xml:space="preserve">A munkaviszony fenntartásával és megszűnésével kapcsolatos adatkezelések </w:t>
      </w:r>
      <w:r w:rsidRPr="002236BF">
        <w:rPr>
          <w:rFonts w:asciiTheme="minorHAnsi" w:hAnsiTheme="minorHAnsi" w:cstheme="minorHAnsi"/>
          <w:sz w:val="22"/>
        </w:rPr>
        <w:tab/>
      </w:r>
      <w:r w:rsidRPr="002236BF">
        <w:rPr>
          <w:rFonts w:asciiTheme="minorHAnsi" w:hAnsiTheme="minorHAnsi" w:cstheme="minorHAnsi"/>
          <w:sz w:val="22"/>
          <w:u w:val="dotted"/>
        </w:rPr>
        <w:tab/>
      </w:r>
      <w:r w:rsidRPr="002236BF">
        <w:rPr>
          <w:rFonts w:asciiTheme="minorHAnsi" w:hAnsiTheme="minorHAnsi" w:cstheme="minorHAnsi"/>
          <w:sz w:val="22"/>
        </w:rPr>
        <w:t>58 oldal</w:t>
      </w:r>
    </w:p>
    <w:p w:rsidR="00991C41" w:rsidRPr="002236BF" w:rsidRDefault="00991C41" w:rsidP="00991C41">
      <w:pPr>
        <w:pStyle w:val="Cmsor3"/>
        <w:numPr>
          <w:ilvl w:val="2"/>
          <w:numId w:val="0"/>
        </w:numPr>
        <w:pBdr>
          <w:bottom w:val="none" w:sz="0" w:space="0" w:color="auto"/>
        </w:pBdr>
        <w:ind w:left="142"/>
        <w:jc w:val="both"/>
        <w:rPr>
          <w:rFonts w:asciiTheme="minorHAnsi" w:hAnsiTheme="minorHAnsi" w:cstheme="minorHAnsi"/>
          <w:i w:val="0"/>
          <w:sz w:val="22"/>
          <w:szCs w:val="22"/>
        </w:rPr>
      </w:pPr>
      <w:r w:rsidRPr="002236BF">
        <w:rPr>
          <w:rFonts w:asciiTheme="minorHAnsi" w:hAnsiTheme="minorHAnsi" w:cstheme="minorHAnsi"/>
          <w:b w:val="0"/>
          <w:i w:val="0"/>
          <w:sz w:val="22"/>
          <w:szCs w:val="22"/>
        </w:rPr>
        <w:t xml:space="preserve">A munkaviszonnyal kapcsolatos adatkezelésekre vonatkozó nyilatkozatok </w:t>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u w:val="dotted"/>
        </w:rPr>
        <w:tab/>
      </w:r>
      <w:r w:rsidRPr="002236BF">
        <w:rPr>
          <w:rFonts w:asciiTheme="minorHAnsi" w:hAnsiTheme="minorHAnsi" w:cstheme="minorHAnsi"/>
          <w:b w:val="0"/>
          <w:i w:val="0"/>
          <w:sz w:val="22"/>
          <w:szCs w:val="22"/>
        </w:rPr>
        <w:t>58oldal</w:t>
      </w:r>
    </w:p>
    <w:p w:rsidR="00991C41" w:rsidRPr="002236BF" w:rsidRDefault="00991C41" w:rsidP="00991C41">
      <w:pPr>
        <w:ind w:firstLine="142"/>
        <w:rPr>
          <w:rFonts w:asciiTheme="minorHAnsi" w:hAnsiTheme="minorHAnsi" w:cstheme="minorHAnsi"/>
          <w:sz w:val="22"/>
        </w:rPr>
      </w:pPr>
      <w:r w:rsidRPr="002236BF">
        <w:rPr>
          <w:rFonts w:asciiTheme="minorHAnsi" w:hAnsiTheme="minorHAnsi" w:cstheme="minorHAnsi"/>
          <w:sz w:val="22"/>
        </w:rPr>
        <w:t xml:space="preserve">Munkavállalók oktatása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59 oldal</w:t>
      </w:r>
    </w:p>
    <w:p w:rsidR="00991C41" w:rsidRPr="002236BF" w:rsidRDefault="00991C41" w:rsidP="00991C41">
      <w:pPr>
        <w:ind w:firstLine="142"/>
        <w:rPr>
          <w:rFonts w:asciiTheme="minorHAnsi" w:hAnsiTheme="minorHAnsi" w:cstheme="minorHAnsi"/>
          <w:sz w:val="22"/>
        </w:rPr>
      </w:pPr>
      <w:r w:rsidRPr="002236BF">
        <w:rPr>
          <w:rFonts w:asciiTheme="minorHAnsi" w:hAnsiTheme="minorHAnsi" w:cstheme="minorHAnsi"/>
          <w:sz w:val="22"/>
        </w:rPr>
        <w:t xml:space="preserve">Harmadik személyek munkaviszonnyal kapcsolatosan megadott adatai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61 oldal</w:t>
      </w:r>
    </w:p>
    <w:p w:rsidR="00991C41" w:rsidRPr="002236BF" w:rsidRDefault="00991C41" w:rsidP="00991C41">
      <w:pPr>
        <w:ind w:firstLine="142"/>
        <w:rPr>
          <w:rFonts w:asciiTheme="minorHAnsi" w:hAnsiTheme="minorHAnsi" w:cstheme="minorHAnsi"/>
          <w:sz w:val="22"/>
        </w:rPr>
      </w:pPr>
      <w:r w:rsidRPr="002236BF">
        <w:rPr>
          <w:rFonts w:asciiTheme="minorHAnsi" w:hAnsiTheme="minorHAnsi" w:cstheme="minorHAnsi"/>
          <w:sz w:val="22"/>
        </w:rPr>
        <w:t xml:space="preserve">Munkára alkalmas állapot munkavédelmi vizsgálata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62 oldal</w:t>
      </w:r>
    </w:p>
    <w:p w:rsidR="00991C41" w:rsidRPr="002236BF" w:rsidRDefault="00991C41" w:rsidP="00991C41">
      <w:pPr>
        <w:rPr>
          <w:rFonts w:asciiTheme="minorHAnsi" w:hAnsiTheme="minorHAnsi" w:cstheme="minorHAnsi"/>
          <w:sz w:val="22"/>
        </w:rPr>
      </w:pPr>
      <w:r w:rsidRPr="002236BF">
        <w:rPr>
          <w:rFonts w:asciiTheme="minorHAnsi" w:hAnsiTheme="minorHAnsi" w:cstheme="minorHAnsi"/>
          <w:b/>
          <w:sz w:val="22"/>
        </w:rPr>
        <w:t xml:space="preserve">CÉGES ESZKÖZÖK ELLENŐRZÉSE </w:t>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b/>
          <w:sz w:val="22"/>
          <w:u w:val="dotted"/>
        </w:rPr>
        <w:tab/>
      </w:r>
      <w:r w:rsidRPr="002236BF">
        <w:rPr>
          <w:rFonts w:asciiTheme="minorHAnsi" w:hAnsiTheme="minorHAnsi" w:cstheme="minorHAnsi"/>
          <w:sz w:val="22"/>
        </w:rPr>
        <w:t>65 oldal</w:t>
      </w:r>
    </w:p>
    <w:p w:rsidR="00991C41" w:rsidRPr="002236BF" w:rsidRDefault="00991C41" w:rsidP="00991C41">
      <w:pPr>
        <w:ind w:firstLine="142"/>
        <w:rPr>
          <w:rFonts w:asciiTheme="minorHAnsi" w:hAnsiTheme="minorHAnsi" w:cstheme="minorHAnsi"/>
          <w:sz w:val="22"/>
        </w:rPr>
      </w:pPr>
      <w:r w:rsidRPr="002236BF">
        <w:rPr>
          <w:rFonts w:asciiTheme="minorHAnsi" w:hAnsiTheme="minorHAnsi" w:cstheme="minorHAnsi"/>
          <w:sz w:val="22"/>
        </w:rPr>
        <w:t xml:space="preserve">Céges e-mail címek ellenőrzése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65 oldal</w:t>
      </w:r>
    </w:p>
    <w:p w:rsidR="00991C41" w:rsidRPr="002236BF" w:rsidRDefault="00991C41" w:rsidP="00991C41">
      <w:pPr>
        <w:ind w:left="142"/>
        <w:rPr>
          <w:rFonts w:asciiTheme="minorHAnsi" w:hAnsiTheme="minorHAnsi" w:cstheme="minorHAnsi"/>
          <w:sz w:val="22"/>
        </w:rPr>
      </w:pPr>
      <w:r w:rsidRPr="002236BF">
        <w:rPr>
          <w:rFonts w:asciiTheme="minorHAnsi" w:hAnsiTheme="minorHAnsi" w:cstheme="minorHAnsi"/>
          <w:sz w:val="22"/>
        </w:rPr>
        <w:t xml:space="preserve">Az internet használatának ellenőrzés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66 oldal</w:t>
      </w:r>
    </w:p>
    <w:p w:rsidR="00991C41" w:rsidRPr="002236BF" w:rsidRDefault="00991C41" w:rsidP="00991C41">
      <w:pPr>
        <w:ind w:left="142"/>
        <w:rPr>
          <w:rFonts w:asciiTheme="minorHAnsi" w:hAnsiTheme="minorHAnsi" w:cstheme="minorHAnsi"/>
          <w:sz w:val="22"/>
        </w:rPr>
      </w:pPr>
      <w:r w:rsidRPr="002236BF">
        <w:rPr>
          <w:rFonts w:asciiTheme="minorHAnsi" w:hAnsiTheme="minorHAnsi" w:cstheme="minorHAnsi"/>
          <w:sz w:val="22"/>
        </w:rPr>
        <w:t xml:space="preserve">Céges telefonhasználat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66 oldal</w:t>
      </w:r>
    </w:p>
    <w:p w:rsidR="00991C41" w:rsidRPr="002236BF" w:rsidRDefault="00991C41" w:rsidP="00991C41">
      <w:pPr>
        <w:pStyle w:val="Cmsor2"/>
        <w:rPr>
          <w:b w:val="0"/>
        </w:rPr>
      </w:pPr>
      <w:r w:rsidRPr="002236BF">
        <w:t xml:space="preserve">Az ellenőrzés menete </w:t>
      </w:r>
      <w:r w:rsidRPr="002236BF">
        <w:rPr>
          <w:u w:val="dotted"/>
        </w:rPr>
        <w:tab/>
      </w:r>
      <w:r w:rsidRPr="002236BF">
        <w:rPr>
          <w:u w:val="dotted"/>
        </w:rPr>
        <w:tab/>
      </w:r>
      <w:r w:rsidRPr="002236BF">
        <w:rPr>
          <w:u w:val="dotted"/>
        </w:rPr>
        <w:tab/>
      </w:r>
      <w:r w:rsidRPr="002236BF">
        <w:rPr>
          <w:u w:val="dotted"/>
        </w:rPr>
        <w:tab/>
      </w:r>
      <w:r w:rsidRPr="002236BF">
        <w:rPr>
          <w:u w:val="dotted"/>
        </w:rPr>
        <w:tab/>
      </w:r>
      <w:r w:rsidRPr="002236BF">
        <w:rPr>
          <w:u w:val="dotted"/>
        </w:rPr>
        <w:tab/>
      </w:r>
      <w:r w:rsidRPr="002236BF">
        <w:rPr>
          <w:u w:val="dotted"/>
        </w:rPr>
        <w:tab/>
      </w:r>
      <w:r w:rsidRPr="002236BF">
        <w:rPr>
          <w:u w:val="dotted"/>
        </w:rPr>
        <w:tab/>
      </w:r>
      <w:r w:rsidRPr="002236BF">
        <w:rPr>
          <w:u w:val="dotted"/>
        </w:rPr>
        <w:tab/>
      </w:r>
      <w:r w:rsidRPr="002236BF">
        <w:rPr>
          <w:b w:val="0"/>
        </w:rPr>
        <w:t>66 oldal</w:t>
      </w:r>
    </w:p>
    <w:p w:rsidR="00991C41" w:rsidRPr="002236BF" w:rsidRDefault="00991C41" w:rsidP="00991C41">
      <w:pPr>
        <w:rPr>
          <w:sz w:val="22"/>
        </w:rPr>
      </w:pPr>
      <w:r w:rsidRPr="002236BF">
        <w:rPr>
          <w:b/>
          <w:sz w:val="22"/>
        </w:rPr>
        <w:t>Önkormányzat részéről kötött biztosítások</w:t>
      </w:r>
      <w:r w:rsidRPr="002236BF">
        <w:rPr>
          <w:b/>
          <w:sz w:val="22"/>
          <w:u w:val="dotted"/>
        </w:rPr>
        <w:tab/>
      </w:r>
      <w:r w:rsidRPr="002236BF">
        <w:rPr>
          <w:b/>
          <w:sz w:val="22"/>
          <w:u w:val="dotted"/>
        </w:rPr>
        <w:tab/>
      </w:r>
      <w:r w:rsidRPr="002236BF">
        <w:rPr>
          <w:b/>
          <w:sz w:val="22"/>
          <w:u w:val="dotted"/>
        </w:rPr>
        <w:tab/>
      </w:r>
      <w:r w:rsidRPr="002236BF">
        <w:rPr>
          <w:b/>
          <w:sz w:val="22"/>
          <w:u w:val="dotted"/>
        </w:rPr>
        <w:tab/>
      </w:r>
      <w:r w:rsidRPr="002236BF">
        <w:rPr>
          <w:b/>
          <w:sz w:val="22"/>
          <w:u w:val="dotted"/>
        </w:rPr>
        <w:tab/>
      </w:r>
      <w:r w:rsidRPr="002236BF">
        <w:rPr>
          <w:b/>
          <w:sz w:val="22"/>
          <w:u w:val="dotted"/>
        </w:rPr>
        <w:tab/>
      </w:r>
      <w:r w:rsidRPr="002236BF">
        <w:rPr>
          <w:sz w:val="22"/>
        </w:rPr>
        <w:t>67 oldal</w:t>
      </w:r>
    </w:p>
    <w:p w:rsidR="00991C41" w:rsidRPr="002236BF" w:rsidRDefault="00991C41" w:rsidP="00991C41">
      <w:pPr>
        <w:rPr>
          <w:rFonts w:asciiTheme="minorHAnsi" w:hAnsiTheme="minorHAnsi" w:cstheme="minorHAnsi"/>
          <w:sz w:val="22"/>
        </w:rPr>
      </w:pPr>
      <w:r w:rsidRPr="002236BF">
        <w:rPr>
          <w:rFonts w:asciiTheme="minorHAnsi" w:hAnsiTheme="minorHAnsi" w:cstheme="minorHAnsi"/>
          <w:b/>
          <w:sz w:val="22"/>
        </w:rPr>
        <w:t>Bérszámfejtés, pénzügyi adatkezelés, beszerzés</w:t>
      </w:r>
      <w:r w:rsidRPr="002236BF">
        <w:rPr>
          <w:rFonts w:asciiTheme="minorHAnsi" w:hAnsiTheme="minorHAnsi" w:cstheme="minorHAnsi"/>
          <w:sz w:val="22"/>
        </w:rPr>
        <w:t xml:space="preserve">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rPr>
        <w:t>68 oldal</w:t>
      </w:r>
    </w:p>
    <w:p w:rsidR="00991C41" w:rsidRPr="008A2078" w:rsidRDefault="00991C41" w:rsidP="00991C41">
      <w:pPr>
        <w:ind w:firstLine="284"/>
        <w:rPr>
          <w:rFonts w:asciiTheme="minorHAnsi" w:hAnsiTheme="minorHAnsi" w:cstheme="minorHAnsi"/>
          <w:sz w:val="22"/>
        </w:rPr>
      </w:pPr>
      <w:r w:rsidRPr="002236BF">
        <w:rPr>
          <w:rFonts w:asciiTheme="minorHAnsi" w:hAnsiTheme="minorHAnsi" w:cstheme="minorHAnsi"/>
          <w:sz w:val="22"/>
        </w:rPr>
        <w:t xml:space="preserve">Pénzügyi adatkezelés </w:t>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r>
      <w:r w:rsidRPr="002236BF">
        <w:rPr>
          <w:rFonts w:asciiTheme="minorHAnsi" w:hAnsiTheme="minorHAnsi" w:cstheme="minorHAnsi"/>
          <w:sz w:val="22"/>
          <w:u w:val="dotted"/>
        </w:rPr>
        <w:tab/>
        <w:t>69</w:t>
      </w:r>
      <w:r w:rsidRPr="002236BF">
        <w:rPr>
          <w:rFonts w:asciiTheme="minorHAnsi" w:hAnsiTheme="minorHAnsi" w:cstheme="minorHAnsi"/>
          <w:sz w:val="22"/>
        </w:rPr>
        <w:t xml:space="preserve"> oldal</w:t>
      </w:r>
    </w:p>
    <w:p w:rsidR="00991C41" w:rsidRPr="008A2078" w:rsidRDefault="00991C41" w:rsidP="00991C41">
      <w:pPr>
        <w:ind w:firstLine="284"/>
        <w:rPr>
          <w:rFonts w:asciiTheme="minorHAnsi" w:hAnsiTheme="minorHAnsi" w:cstheme="minorHAnsi"/>
          <w:sz w:val="22"/>
        </w:rPr>
      </w:pPr>
      <w:r w:rsidRPr="008A2078">
        <w:rPr>
          <w:rFonts w:asciiTheme="minorHAnsi" w:hAnsiTheme="minorHAnsi" w:cstheme="minorHAnsi"/>
          <w:sz w:val="22"/>
        </w:rPr>
        <w:t xml:space="preserve">Beszerzési eljárás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Pr>
          <w:rFonts w:asciiTheme="minorHAnsi" w:hAnsiTheme="minorHAnsi" w:cstheme="minorHAnsi"/>
          <w:sz w:val="22"/>
          <w:u w:val="dotted"/>
        </w:rPr>
        <w:t>70</w:t>
      </w:r>
      <w:r w:rsidRPr="008A2078">
        <w:rPr>
          <w:rFonts w:asciiTheme="minorHAnsi" w:hAnsiTheme="minorHAnsi" w:cstheme="minorHAnsi"/>
          <w:sz w:val="22"/>
        </w:rPr>
        <w:t xml:space="preserve"> oldal</w:t>
      </w:r>
    </w:p>
    <w:p w:rsidR="00991C41" w:rsidRPr="008A2078" w:rsidRDefault="00991C41" w:rsidP="00991C41">
      <w:pPr>
        <w:ind w:firstLine="284"/>
        <w:rPr>
          <w:rFonts w:asciiTheme="minorHAnsi" w:hAnsiTheme="minorHAnsi" w:cstheme="minorHAnsi"/>
          <w:sz w:val="22"/>
        </w:rPr>
      </w:pPr>
      <w:r w:rsidRPr="008A2078">
        <w:rPr>
          <w:rFonts w:asciiTheme="minorHAnsi" w:hAnsiTheme="minorHAnsi" w:cstheme="minorHAnsi"/>
          <w:sz w:val="22"/>
        </w:rPr>
        <w:lastRenderedPageBreak/>
        <w:t xml:space="preserve">Irattározás </w:t>
      </w:r>
      <w:r w:rsidRPr="008A2078">
        <w:rPr>
          <w:rFonts w:asciiTheme="minorHAnsi" w:hAnsiTheme="minorHAnsi" w:cstheme="minorHAnsi"/>
          <w:sz w:val="22"/>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Pr>
          <w:rFonts w:asciiTheme="minorHAnsi" w:hAnsiTheme="minorHAnsi" w:cstheme="minorHAnsi"/>
          <w:sz w:val="22"/>
          <w:u w:val="dotted"/>
        </w:rPr>
        <w:t>70</w:t>
      </w:r>
      <w:r w:rsidRPr="008A2078">
        <w:rPr>
          <w:rFonts w:asciiTheme="minorHAnsi" w:hAnsiTheme="minorHAnsi" w:cstheme="minorHAnsi"/>
          <w:sz w:val="22"/>
        </w:rPr>
        <w:t xml:space="preserve"> oldal</w:t>
      </w:r>
    </w:p>
    <w:p w:rsidR="00991C41" w:rsidRPr="008A2078" w:rsidRDefault="00991C41" w:rsidP="00991C41">
      <w:pPr>
        <w:pStyle w:val="Cmsor2"/>
        <w:rPr>
          <w:b w:val="0"/>
        </w:rPr>
      </w:pPr>
      <w:r w:rsidRPr="008A2078">
        <w:t xml:space="preserve">Hátralékkezeléssel kapcsolatos adatkezelés </w:t>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u w:val="dotted"/>
        </w:rPr>
        <w:tab/>
      </w:r>
      <w:r w:rsidRPr="008A2078">
        <w:rPr>
          <w:b w:val="0"/>
        </w:rPr>
        <w:t>70 oldal</w:t>
      </w:r>
    </w:p>
    <w:p w:rsidR="00991C41" w:rsidRPr="008A2078" w:rsidRDefault="00991C41" w:rsidP="00991C41">
      <w:pPr>
        <w:rPr>
          <w:rFonts w:asciiTheme="minorHAnsi" w:hAnsiTheme="minorHAnsi" w:cstheme="minorHAnsi"/>
          <w:sz w:val="22"/>
        </w:rPr>
      </w:pPr>
      <w:r w:rsidRPr="008A2078">
        <w:rPr>
          <w:rFonts w:asciiTheme="minorHAnsi" w:hAnsiTheme="minorHAnsi" w:cstheme="minorHAnsi"/>
          <w:b/>
          <w:sz w:val="22"/>
        </w:rPr>
        <w:t xml:space="preserve">AZ ADATKEZELŐ ADATVÉDELMI  ADATBIZTONSÁGI, INFORMATIKAI RENDSZERE </w:t>
      </w:r>
      <w:r w:rsidRPr="008A2078">
        <w:rPr>
          <w:rFonts w:asciiTheme="minorHAnsi" w:hAnsiTheme="minorHAnsi" w:cstheme="minorHAnsi"/>
          <w:b/>
          <w:sz w:val="22"/>
          <w:u w:val="dotted"/>
        </w:rPr>
        <w:tab/>
      </w:r>
      <w:r w:rsidRPr="008A2078">
        <w:rPr>
          <w:rFonts w:asciiTheme="minorHAnsi" w:hAnsiTheme="minorHAnsi" w:cstheme="minorHAnsi"/>
          <w:sz w:val="22"/>
        </w:rPr>
        <w:t>7</w:t>
      </w:r>
      <w:r>
        <w:rPr>
          <w:rFonts w:asciiTheme="minorHAnsi" w:hAnsiTheme="minorHAnsi" w:cstheme="minorHAnsi"/>
          <w:sz w:val="22"/>
        </w:rPr>
        <w:t>1</w:t>
      </w:r>
      <w:r w:rsidRPr="008A2078">
        <w:rPr>
          <w:rFonts w:asciiTheme="minorHAnsi" w:hAnsiTheme="minorHAnsi" w:cstheme="minorHAnsi"/>
          <w:sz w:val="22"/>
        </w:rPr>
        <w:t xml:space="preserve"> oldal</w:t>
      </w:r>
    </w:p>
    <w:p w:rsidR="00991C41" w:rsidRPr="008A2078" w:rsidRDefault="00991C41" w:rsidP="00991C41">
      <w:pPr>
        <w:ind w:left="142"/>
        <w:rPr>
          <w:rFonts w:asciiTheme="minorHAnsi" w:hAnsiTheme="minorHAnsi" w:cstheme="minorHAnsi"/>
          <w:sz w:val="22"/>
        </w:rPr>
      </w:pPr>
      <w:r w:rsidRPr="008A2078">
        <w:rPr>
          <w:rFonts w:asciiTheme="minorHAnsi" w:hAnsiTheme="minorHAnsi" w:cstheme="minorHAnsi"/>
          <w:sz w:val="22"/>
          <w:lang w:eastAsia="hu-HU"/>
        </w:rPr>
        <w:t>Application Service Provider (ASP) szolgáltatás</w:t>
      </w:r>
      <w:r w:rsidRPr="008A2078">
        <w:rPr>
          <w:rFonts w:asciiTheme="minorHAnsi" w:hAnsiTheme="minorHAnsi" w:cstheme="minorHAnsi"/>
          <w:b/>
          <w:sz w:val="22"/>
          <w:u w:val="dotted"/>
          <w:lang w:eastAsia="hu-HU"/>
        </w:rPr>
        <w:tab/>
      </w:r>
      <w:r w:rsidRPr="008A2078">
        <w:rPr>
          <w:rFonts w:asciiTheme="minorHAnsi" w:hAnsiTheme="minorHAnsi" w:cstheme="minorHAnsi"/>
          <w:b/>
          <w:sz w:val="22"/>
          <w:u w:val="dotted"/>
          <w:lang w:eastAsia="hu-HU"/>
        </w:rPr>
        <w:tab/>
      </w:r>
      <w:r w:rsidRPr="008A2078">
        <w:rPr>
          <w:rFonts w:asciiTheme="minorHAnsi" w:hAnsiTheme="minorHAnsi" w:cstheme="minorHAnsi"/>
          <w:b/>
          <w:sz w:val="22"/>
          <w:u w:val="dotted"/>
          <w:lang w:eastAsia="hu-HU"/>
        </w:rPr>
        <w:tab/>
      </w:r>
      <w:r w:rsidRPr="008A2078">
        <w:rPr>
          <w:rFonts w:asciiTheme="minorHAnsi" w:hAnsiTheme="minorHAnsi" w:cstheme="minorHAnsi"/>
          <w:b/>
          <w:sz w:val="22"/>
          <w:u w:val="dotted"/>
          <w:lang w:eastAsia="hu-HU"/>
        </w:rPr>
        <w:tab/>
      </w:r>
      <w:r w:rsidRPr="008A2078">
        <w:rPr>
          <w:rFonts w:asciiTheme="minorHAnsi" w:hAnsiTheme="minorHAnsi" w:cstheme="minorHAnsi"/>
          <w:b/>
          <w:sz w:val="22"/>
          <w:u w:val="dotted"/>
          <w:lang w:eastAsia="hu-HU"/>
        </w:rPr>
        <w:tab/>
      </w:r>
      <w:r>
        <w:rPr>
          <w:rFonts w:asciiTheme="minorHAnsi" w:hAnsiTheme="minorHAnsi" w:cstheme="minorHAnsi"/>
          <w:sz w:val="22"/>
          <w:lang w:eastAsia="hu-HU"/>
        </w:rPr>
        <w:t>72</w:t>
      </w:r>
      <w:r w:rsidRPr="008A2078">
        <w:rPr>
          <w:rFonts w:asciiTheme="minorHAnsi" w:hAnsiTheme="minorHAnsi" w:cstheme="minorHAnsi"/>
          <w:sz w:val="22"/>
        </w:rPr>
        <w:t xml:space="preserve">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 xml:space="preserve">Az informatikáért felelős vezető adatvédelemmel kapcsolatos feladatai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7</w:t>
      </w:r>
      <w:r>
        <w:rPr>
          <w:rFonts w:asciiTheme="minorHAnsi" w:hAnsiTheme="minorHAnsi" w:cstheme="minorHAnsi"/>
          <w:sz w:val="22"/>
        </w:rPr>
        <w:t>3</w:t>
      </w:r>
      <w:r w:rsidRPr="008A2078">
        <w:rPr>
          <w:rFonts w:asciiTheme="minorHAnsi" w:hAnsiTheme="minorHAnsi" w:cstheme="minorHAnsi"/>
          <w:sz w:val="22"/>
        </w:rPr>
        <w:t xml:space="preserve">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 xml:space="preserve">Az informatikus adatvédelemmel kapcsolatos feladatai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7</w:t>
      </w:r>
      <w:r>
        <w:rPr>
          <w:rFonts w:asciiTheme="minorHAnsi" w:hAnsiTheme="minorHAnsi" w:cstheme="minorHAnsi"/>
          <w:sz w:val="22"/>
        </w:rPr>
        <w:t>3</w:t>
      </w:r>
      <w:r w:rsidRPr="008A2078">
        <w:rPr>
          <w:rFonts w:asciiTheme="minorHAnsi" w:hAnsiTheme="minorHAnsi" w:cstheme="minorHAnsi"/>
          <w:sz w:val="22"/>
        </w:rPr>
        <w:t xml:space="preserve">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 xml:space="preserve">Adatbiztonsági szabályok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4205A5">
        <w:rPr>
          <w:rFonts w:asciiTheme="minorHAnsi" w:hAnsiTheme="minorHAnsi" w:cstheme="minorHAnsi"/>
          <w:color w:val="00B050"/>
          <w:sz w:val="22"/>
        </w:rPr>
        <w:t>73 oldal</w:t>
      </w:r>
    </w:p>
    <w:p w:rsidR="00991C41" w:rsidRPr="008A2078" w:rsidRDefault="00991C41" w:rsidP="00991C41">
      <w:pPr>
        <w:ind w:firstLine="142"/>
        <w:rPr>
          <w:rFonts w:asciiTheme="minorHAnsi" w:hAnsiTheme="minorHAnsi" w:cstheme="minorHAnsi"/>
          <w:sz w:val="22"/>
        </w:rPr>
      </w:pPr>
      <w:r w:rsidRPr="008A2078">
        <w:rPr>
          <w:rFonts w:asciiTheme="minorHAnsi" w:hAnsiTheme="minorHAnsi" w:cstheme="minorHAnsi"/>
          <w:sz w:val="22"/>
        </w:rPr>
        <w:t xml:space="preserve">Fizikai védelem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Pr>
          <w:rFonts w:asciiTheme="minorHAnsi" w:hAnsiTheme="minorHAnsi" w:cstheme="minorHAnsi"/>
          <w:sz w:val="22"/>
          <w:u w:val="dotted"/>
        </w:rPr>
        <w:t>74</w:t>
      </w:r>
      <w:r w:rsidRPr="008A2078">
        <w:rPr>
          <w:rFonts w:asciiTheme="minorHAnsi" w:hAnsiTheme="minorHAnsi" w:cstheme="minorHAnsi"/>
          <w:sz w:val="22"/>
        </w:rPr>
        <w:t xml:space="preserve"> oldal</w:t>
      </w:r>
    </w:p>
    <w:p w:rsidR="00991C41" w:rsidRPr="008A2078" w:rsidRDefault="00991C41" w:rsidP="00991C41">
      <w:pPr>
        <w:ind w:firstLine="142"/>
        <w:rPr>
          <w:rFonts w:asciiTheme="minorHAnsi" w:hAnsiTheme="minorHAnsi" w:cstheme="minorHAnsi"/>
          <w:b/>
          <w:sz w:val="22"/>
        </w:rPr>
      </w:pPr>
      <w:r w:rsidRPr="008A2078">
        <w:rPr>
          <w:rFonts w:asciiTheme="minorHAnsi" w:hAnsiTheme="minorHAnsi" w:cstheme="minorHAnsi"/>
          <w:sz w:val="22"/>
        </w:rPr>
        <w:t xml:space="preserve">Informatikai védelem </w:t>
      </w:r>
      <w:r w:rsidRPr="008A2078">
        <w:rPr>
          <w:rFonts w:asciiTheme="minorHAnsi" w:hAnsiTheme="minorHAnsi" w:cstheme="minorHAnsi"/>
          <w:sz w:val="22"/>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Pr>
          <w:rFonts w:asciiTheme="minorHAnsi" w:hAnsiTheme="minorHAnsi" w:cstheme="minorHAnsi"/>
          <w:sz w:val="22"/>
        </w:rPr>
        <w:t>75</w:t>
      </w:r>
      <w:r w:rsidRPr="008A2078">
        <w:rPr>
          <w:rFonts w:asciiTheme="minorHAnsi" w:hAnsiTheme="minorHAnsi" w:cstheme="minorHAnsi"/>
          <w:sz w:val="22"/>
        </w:rPr>
        <w:t xml:space="preserve"> olda</w:t>
      </w:r>
      <w:r w:rsidRPr="008A2078">
        <w:rPr>
          <w:rFonts w:asciiTheme="minorHAnsi" w:hAnsiTheme="minorHAnsi" w:cstheme="minorHAnsi"/>
          <w:b/>
          <w:sz w:val="22"/>
        </w:rPr>
        <w:t>l</w:t>
      </w:r>
    </w:p>
    <w:p w:rsidR="00991C41" w:rsidRPr="008A2078" w:rsidRDefault="00991C41" w:rsidP="00991C41">
      <w:pPr>
        <w:ind w:firstLine="142"/>
        <w:jc w:val="both"/>
        <w:rPr>
          <w:rFonts w:asciiTheme="minorHAnsi" w:hAnsiTheme="minorHAnsi" w:cstheme="minorHAnsi"/>
          <w:sz w:val="22"/>
        </w:rPr>
      </w:pPr>
      <w:r w:rsidRPr="008A2078">
        <w:rPr>
          <w:rFonts w:asciiTheme="minorHAnsi" w:hAnsiTheme="minorHAnsi" w:cstheme="minorHAnsi"/>
          <w:sz w:val="22"/>
        </w:rPr>
        <w:t xml:space="preserve">Jogosultságkezelés </w:t>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r>
      <w:r w:rsidRPr="008A2078">
        <w:rPr>
          <w:rFonts w:asciiTheme="minorHAnsi" w:hAnsiTheme="minorHAnsi" w:cstheme="minorHAnsi"/>
          <w:b/>
          <w:sz w:val="22"/>
          <w:u w:val="dotted"/>
        </w:rPr>
        <w:tab/>
        <w:t>7</w:t>
      </w:r>
      <w:r>
        <w:rPr>
          <w:rFonts w:asciiTheme="minorHAnsi" w:hAnsiTheme="minorHAnsi" w:cstheme="minorHAnsi"/>
          <w:b/>
          <w:sz w:val="22"/>
          <w:u w:val="dotted"/>
        </w:rPr>
        <w:t>5</w:t>
      </w:r>
      <w:r w:rsidRPr="008A2078">
        <w:rPr>
          <w:rFonts w:asciiTheme="minorHAnsi" w:hAnsiTheme="minorHAnsi" w:cstheme="minorHAnsi"/>
          <w:sz w:val="22"/>
        </w:rPr>
        <w:t xml:space="preserve"> oldal</w:t>
      </w:r>
    </w:p>
    <w:p w:rsidR="00991C41" w:rsidRPr="008A2078" w:rsidRDefault="00991C41" w:rsidP="00991C41">
      <w:pPr>
        <w:ind w:left="142" w:firstLine="142"/>
        <w:jc w:val="both"/>
        <w:rPr>
          <w:rFonts w:asciiTheme="minorHAnsi" w:hAnsiTheme="minorHAnsi" w:cstheme="minorHAnsi"/>
          <w:sz w:val="22"/>
        </w:rPr>
      </w:pPr>
      <w:r w:rsidRPr="008A2078">
        <w:rPr>
          <w:rFonts w:asciiTheme="minorHAnsi" w:hAnsiTheme="minorHAnsi" w:cstheme="minorHAnsi"/>
          <w:i/>
          <w:sz w:val="22"/>
        </w:rPr>
        <w:t xml:space="preserve">Jogosultságkezelési folyamat </w:t>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i/>
          <w:sz w:val="22"/>
          <w:u w:val="dotted"/>
        </w:rPr>
        <w:tab/>
      </w:r>
      <w:r w:rsidRPr="008A2078">
        <w:rPr>
          <w:rFonts w:asciiTheme="minorHAnsi" w:hAnsiTheme="minorHAnsi" w:cstheme="minorHAnsi"/>
          <w:sz w:val="22"/>
        </w:rPr>
        <w:t>7</w:t>
      </w:r>
      <w:r>
        <w:rPr>
          <w:rFonts w:asciiTheme="minorHAnsi" w:hAnsiTheme="minorHAnsi" w:cstheme="minorHAnsi"/>
          <w:sz w:val="22"/>
        </w:rPr>
        <w:t>6</w:t>
      </w:r>
      <w:r w:rsidRPr="008A2078">
        <w:rPr>
          <w:rFonts w:asciiTheme="minorHAnsi" w:hAnsiTheme="minorHAnsi" w:cstheme="minorHAnsi"/>
          <w:sz w:val="22"/>
        </w:rPr>
        <w:t xml:space="preserve"> oldal</w:t>
      </w:r>
    </w:p>
    <w:p w:rsidR="00991C41" w:rsidRPr="008A2078" w:rsidRDefault="00991C41" w:rsidP="00991C41">
      <w:pPr>
        <w:ind w:left="142"/>
        <w:jc w:val="both"/>
        <w:rPr>
          <w:rFonts w:asciiTheme="minorHAnsi" w:hAnsiTheme="minorHAnsi" w:cstheme="minorHAnsi"/>
          <w:sz w:val="22"/>
        </w:rPr>
      </w:pPr>
      <w:r w:rsidRPr="008A2078">
        <w:rPr>
          <w:rFonts w:asciiTheme="minorHAnsi" w:hAnsiTheme="minorHAnsi" w:cstheme="minorHAnsi"/>
          <w:sz w:val="22"/>
        </w:rPr>
        <w:t xml:space="preserve">Álnevesítés </w:t>
      </w:r>
      <w:r w:rsidRPr="008A2078">
        <w:rPr>
          <w:rFonts w:asciiTheme="minorHAnsi" w:hAnsiTheme="minorHAnsi" w:cstheme="minorHAnsi"/>
          <w:sz w:val="22"/>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Pr>
          <w:rFonts w:asciiTheme="minorHAnsi" w:hAnsiTheme="minorHAnsi" w:cstheme="minorHAnsi"/>
          <w:sz w:val="22"/>
          <w:u w:val="dotted"/>
        </w:rPr>
        <w:t>76</w:t>
      </w:r>
      <w:r w:rsidRPr="008A2078">
        <w:rPr>
          <w:rFonts w:asciiTheme="minorHAnsi" w:hAnsiTheme="minorHAnsi" w:cstheme="minorHAnsi"/>
          <w:sz w:val="22"/>
        </w:rPr>
        <w:t xml:space="preserve"> oldal </w:t>
      </w:r>
    </w:p>
    <w:p w:rsidR="00991C41" w:rsidRDefault="00991C41" w:rsidP="00991C41">
      <w:pPr>
        <w:ind w:left="142"/>
        <w:jc w:val="both"/>
        <w:rPr>
          <w:rFonts w:asciiTheme="minorHAnsi" w:hAnsiTheme="minorHAnsi" w:cstheme="minorHAnsi"/>
          <w:sz w:val="22"/>
        </w:rPr>
      </w:pPr>
      <w:r w:rsidRPr="008A2078">
        <w:rPr>
          <w:rFonts w:asciiTheme="minorHAnsi" w:hAnsiTheme="minorHAnsi" w:cstheme="minorHAnsi"/>
          <w:sz w:val="22"/>
        </w:rPr>
        <w:t xml:space="preserve">Honlap üzemeltetéssel kapcsolatos adatkezelés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Pr>
          <w:rFonts w:asciiTheme="minorHAnsi" w:hAnsiTheme="minorHAnsi" w:cstheme="minorHAnsi"/>
          <w:sz w:val="22"/>
          <w:u w:val="dotted"/>
        </w:rPr>
        <w:t>77</w:t>
      </w:r>
      <w:r w:rsidRPr="008A2078">
        <w:rPr>
          <w:rFonts w:asciiTheme="minorHAnsi" w:hAnsiTheme="minorHAnsi" w:cstheme="minorHAnsi"/>
          <w:sz w:val="22"/>
        </w:rPr>
        <w:t xml:space="preserve"> oldal</w:t>
      </w:r>
    </w:p>
    <w:p w:rsidR="00991C41" w:rsidRPr="004205A5" w:rsidRDefault="00991C41" w:rsidP="00991C41">
      <w:pPr>
        <w:rPr>
          <w:sz w:val="22"/>
        </w:rPr>
      </w:pPr>
      <w:r w:rsidRPr="004205A5">
        <w:rPr>
          <w:b/>
          <w:sz w:val="22"/>
        </w:rPr>
        <w:t>Ingatlan bérbeadási tevékenységgel összefüggő szolgáltatás</w:t>
      </w:r>
      <w:r w:rsidRPr="004205A5">
        <w:rPr>
          <w:b/>
          <w:sz w:val="22"/>
          <w:u w:val="dotted"/>
        </w:rPr>
        <w:tab/>
      </w:r>
      <w:r w:rsidRPr="004205A5">
        <w:rPr>
          <w:b/>
          <w:sz w:val="22"/>
          <w:u w:val="dotted"/>
        </w:rPr>
        <w:tab/>
      </w:r>
      <w:r w:rsidRPr="004205A5">
        <w:rPr>
          <w:b/>
          <w:sz w:val="22"/>
          <w:u w:val="dotted"/>
        </w:rPr>
        <w:tab/>
      </w:r>
      <w:r w:rsidRPr="004205A5">
        <w:rPr>
          <w:b/>
          <w:sz w:val="22"/>
          <w:u w:val="dotted"/>
        </w:rPr>
        <w:tab/>
      </w:r>
      <w:r w:rsidRPr="004205A5">
        <w:rPr>
          <w:sz w:val="22"/>
        </w:rPr>
        <w:t>78 oldal</w:t>
      </w:r>
    </w:p>
    <w:p w:rsidR="00991C41" w:rsidRPr="008A2078" w:rsidRDefault="00991C41" w:rsidP="00991C41">
      <w:pPr>
        <w:pStyle w:val="Cmsor1"/>
        <w:numPr>
          <w:ilvl w:val="0"/>
          <w:numId w:val="0"/>
        </w:numPr>
        <w:pBdr>
          <w:bottom w:val="none" w:sz="0" w:space="0" w:color="auto"/>
        </w:pBdr>
        <w:tabs>
          <w:tab w:val="clear" w:pos="284"/>
        </w:tabs>
        <w:rPr>
          <w:rStyle w:val="Cmsor1Char"/>
          <w:rFonts w:asciiTheme="minorHAnsi" w:eastAsiaTheme="majorEastAsia" w:hAnsiTheme="minorHAnsi"/>
          <w:sz w:val="22"/>
          <w:szCs w:val="22"/>
        </w:rPr>
      </w:pPr>
      <w:r w:rsidRPr="008A2078">
        <w:rPr>
          <w:rStyle w:val="Cmsor1Char"/>
          <w:rFonts w:asciiTheme="minorHAnsi" w:hAnsiTheme="minorHAnsi"/>
          <w:b/>
          <w:sz w:val="22"/>
          <w:szCs w:val="22"/>
        </w:rPr>
        <w:t>HATÁLYBA LÉPTETŐ RENDELKEZÉSEK</w:t>
      </w:r>
      <w:r w:rsidRPr="008A2078">
        <w:rPr>
          <w:rStyle w:val="Cmsor1Char"/>
          <w:rFonts w:asciiTheme="minorHAnsi" w:eastAsiaTheme="majorEastAsia" w:hAnsiTheme="minorHAnsi"/>
          <w:sz w:val="22"/>
          <w:szCs w:val="22"/>
        </w:rPr>
        <w:t xml:space="preserve"> </w:t>
      </w:r>
      <w:r w:rsidRPr="008A2078">
        <w:rPr>
          <w:rStyle w:val="Cmsor1Char"/>
          <w:rFonts w:asciiTheme="minorHAnsi" w:eastAsiaTheme="majorEastAsia" w:hAnsiTheme="minorHAnsi"/>
          <w:sz w:val="22"/>
          <w:szCs w:val="22"/>
          <w:u w:val="dotted"/>
        </w:rPr>
        <w:tab/>
      </w:r>
      <w:r w:rsidRPr="008A2078">
        <w:rPr>
          <w:rStyle w:val="Cmsor1Char"/>
          <w:rFonts w:asciiTheme="minorHAnsi" w:eastAsiaTheme="majorEastAsia" w:hAnsiTheme="minorHAnsi"/>
          <w:sz w:val="22"/>
          <w:szCs w:val="22"/>
          <w:u w:val="dotted"/>
        </w:rPr>
        <w:tab/>
      </w:r>
      <w:r w:rsidRPr="008A2078">
        <w:rPr>
          <w:rStyle w:val="Cmsor1Char"/>
          <w:rFonts w:asciiTheme="minorHAnsi" w:eastAsiaTheme="majorEastAsia" w:hAnsiTheme="minorHAnsi"/>
          <w:sz w:val="22"/>
          <w:szCs w:val="22"/>
          <w:u w:val="dotted"/>
        </w:rPr>
        <w:tab/>
      </w:r>
      <w:r w:rsidRPr="008A2078">
        <w:rPr>
          <w:rStyle w:val="Cmsor1Char"/>
          <w:rFonts w:asciiTheme="minorHAnsi" w:eastAsiaTheme="majorEastAsia" w:hAnsiTheme="minorHAnsi"/>
          <w:sz w:val="22"/>
          <w:szCs w:val="22"/>
          <w:u w:val="dotted"/>
        </w:rPr>
        <w:tab/>
      </w:r>
      <w:r w:rsidRPr="008A2078">
        <w:rPr>
          <w:rStyle w:val="Cmsor1Char"/>
          <w:rFonts w:asciiTheme="minorHAnsi" w:eastAsiaTheme="majorEastAsia" w:hAnsiTheme="minorHAnsi"/>
          <w:sz w:val="22"/>
          <w:szCs w:val="22"/>
          <w:u w:val="dotted"/>
        </w:rPr>
        <w:tab/>
      </w:r>
      <w:r w:rsidRPr="008A2078">
        <w:rPr>
          <w:rStyle w:val="Cmsor1Char"/>
          <w:rFonts w:asciiTheme="minorHAnsi" w:eastAsiaTheme="majorEastAsia" w:hAnsiTheme="minorHAnsi"/>
          <w:sz w:val="22"/>
          <w:szCs w:val="22"/>
          <w:u w:val="dotted"/>
        </w:rPr>
        <w:tab/>
      </w:r>
      <w:r w:rsidRPr="008A2078">
        <w:rPr>
          <w:rStyle w:val="Cmsor1Char"/>
          <w:rFonts w:asciiTheme="minorHAnsi" w:eastAsiaTheme="majorEastAsia" w:hAnsiTheme="minorHAnsi"/>
          <w:sz w:val="22"/>
          <w:szCs w:val="22"/>
          <w:u w:val="dotted"/>
        </w:rPr>
        <w:tab/>
      </w:r>
      <w:r>
        <w:rPr>
          <w:rStyle w:val="Cmsor1Char"/>
          <w:rFonts w:asciiTheme="minorHAnsi" w:eastAsiaTheme="majorEastAsia" w:hAnsiTheme="minorHAnsi"/>
          <w:sz w:val="22"/>
          <w:szCs w:val="22"/>
          <w:u w:val="dotted"/>
        </w:rPr>
        <w:t>79</w:t>
      </w:r>
      <w:r w:rsidRPr="008A2078">
        <w:rPr>
          <w:rStyle w:val="Cmsor1Char"/>
          <w:rFonts w:asciiTheme="minorHAnsi" w:eastAsiaTheme="majorEastAsia" w:hAnsiTheme="minorHAnsi"/>
          <w:sz w:val="22"/>
          <w:szCs w:val="22"/>
        </w:rPr>
        <w:t xml:space="preserve"> oldal</w:t>
      </w:r>
    </w:p>
    <w:p w:rsidR="00991C41" w:rsidRPr="008A2078" w:rsidRDefault="00991C41" w:rsidP="00991C41">
      <w:pPr>
        <w:rPr>
          <w:rFonts w:asciiTheme="minorHAnsi" w:hAnsiTheme="minorHAnsi" w:cstheme="minorHAnsi"/>
          <w:sz w:val="22"/>
        </w:rPr>
      </w:pPr>
      <w:r w:rsidRPr="008A2078">
        <w:rPr>
          <w:rFonts w:asciiTheme="minorHAnsi" w:hAnsiTheme="minorHAnsi" w:cstheme="minorHAnsi"/>
          <w:b/>
          <w:sz w:val="22"/>
        </w:rPr>
        <w:t xml:space="preserve">MELLÉKLETEK </w:t>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u w:val="dotted"/>
        </w:rPr>
        <w:tab/>
      </w:r>
      <w:r w:rsidRPr="008A2078">
        <w:rPr>
          <w:rFonts w:asciiTheme="minorHAnsi" w:hAnsiTheme="minorHAnsi" w:cstheme="minorHAnsi"/>
          <w:sz w:val="22"/>
        </w:rPr>
        <w:t>8</w:t>
      </w:r>
      <w:r>
        <w:rPr>
          <w:rFonts w:asciiTheme="minorHAnsi" w:hAnsiTheme="minorHAnsi" w:cstheme="minorHAnsi"/>
          <w:sz w:val="22"/>
        </w:rPr>
        <w:t>0</w:t>
      </w:r>
      <w:r w:rsidRPr="008A2078">
        <w:rPr>
          <w:rFonts w:asciiTheme="minorHAnsi" w:hAnsiTheme="minorHAnsi" w:cstheme="minorHAnsi"/>
          <w:sz w:val="22"/>
        </w:rPr>
        <w:t xml:space="preserve"> oldal </w:t>
      </w:r>
    </w:p>
    <w:p w:rsidR="00991C41" w:rsidRPr="008A2078" w:rsidRDefault="00991C41" w:rsidP="00991C41">
      <w:pPr>
        <w:pStyle w:val="Listaszerbekezds"/>
        <w:numPr>
          <w:ilvl w:val="0"/>
          <w:numId w:val="173"/>
        </w:numPr>
        <w:rPr>
          <w:rFonts w:asciiTheme="minorHAnsi" w:hAnsiTheme="minorHAnsi" w:cstheme="minorHAnsi"/>
        </w:rPr>
      </w:pPr>
      <w:r w:rsidRPr="008A2078">
        <w:rPr>
          <w:rFonts w:asciiTheme="minorHAnsi" w:hAnsiTheme="minorHAnsi" w:cstheme="minorHAnsi"/>
        </w:rPr>
        <w:t xml:space="preserve">Adatkezelői nyilvántartás </w:t>
      </w:r>
      <w:r w:rsidRPr="008A2078">
        <w:rPr>
          <w:rFonts w:asciiTheme="minorHAnsi" w:hAnsiTheme="minorHAnsi" w:cstheme="minorHAnsi"/>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8</w:t>
      </w:r>
      <w:r>
        <w:rPr>
          <w:rFonts w:asciiTheme="minorHAnsi" w:hAnsiTheme="minorHAnsi" w:cstheme="minorHAnsi"/>
        </w:rPr>
        <w:t>1</w:t>
      </w:r>
      <w:r w:rsidRPr="008A2078">
        <w:rPr>
          <w:rFonts w:asciiTheme="minorHAnsi" w:hAnsiTheme="minorHAnsi" w:cstheme="minorHAnsi"/>
        </w:rPr>
        <w:t xml:space="preserve"> oldal </w:t>
      </w:r>
    </w:p>
    <w:p w:rsidR="00991C41" w:rsidRPr="008A2078" w:rsidRDefault="00991C41" w:rsidP="00991C41">
      <w:pPr>
        <w:pStyle w:val="Listaszerbekezds"/>
        <w:numPr>
          <w:ilvl w:val="0"/>
          <w:numId w:val="173"/>
        </w:numPr>
        <w:spacing w:after="0" w:line="240" w:lineRule="auto"/>
        <w:rPr>
          <w:rFonts w:asciiTheme="minorHAnsi" w:hAnsiTheme="minorHAnsi" w:cstheme="minorHAnsi"/>
        </w:rPr>
      </w:pPr>
      <w:r w:rsidRPr="008A2078">
        <w:rPr>
          <w:rFonts w:asciiTheme="minorHAnsi" w:hAnsiTheme="minorHAnsi" w:cstheme="minorHAnsi"/>
        </w:rPr>
        <w:t xml:space="preserve">Adatvédelmi hatásvizsgálat elkészítéséhez használatos segédanyag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8</w:t>
      </w:r>
      <w:r>
        <w:rPr>
          <w:rFonts w:asciiTheme="minorHAnsi" w:hAnsiTheme="minorHAnsi" w:cstheme="minorHAnsi"/>
        </w:rPr>
        <w:t>5</w:t>
      </w:r>
      <w:r w:rsidRPr="008A2078">
        <w:rPr>
          <w:rFonts w:asciiTheme="minorHAnsi" w:hAnsiTheme="minorHAnsi" w:cstheme="minorHAnsi"/>
        </w:rPr>
        <w:t xml:space="preserve"> oldal</w:t>
      </w:r>
    </w:p>
    <w:p w:rsidR="00991C41" w:rsidRPr="008A2078" w:rsidRDefault="00991C41" w:rsidP="00991C41">
      <w:pPr>
        <w:pStyle w:val="Listaszerbekezds"/>
        <w:numPr>
          <w:ilvl w:val="0"/>
          <w:numId w:val="173"/>
        </w:numPr>
        <w:spacing w:after="0" w:line="240" w:lineRule="auto"/>
        <w:rPr>
          <w:rFonts w:asciiTheme="minorHAnsi" w:hAnsiTheme="minorHAnsi" w:cstheme="minorHAnsi"/>
        </w:rPr>
      </w:pPr>
      <w:r w:rsidRPr="008A2078">
        <w:rPr>
          <w:rFonts w:asciiTheme="minorHAnsi" w:hAnsiTheme="minorHAnsi" w:cstheme="minorHAnsi"/>
        </w:rPr>
        <w:t xml:space="preserve">Honlapra feltöltendő tájékoztatás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Pr>
          <w:rFonts w:asciiTheme="minorHAnsi" w:hAnsiTheme="minorHAnsi" w:cstheme="minorHAnsi"/>
        </w:rPr>
        <w:t>91</w:t>
      </w:r>
      <w:r w:rsidRPr="008A2078">
        <w:rPr>
          <w:rFonts w:asciiTheme="minorHAnsi" w:hAnsiTheme="minorHAnsi" w:cstheme="minorHAnsi"/>
        </w:rPr>
        <w:t xml:space="preserve"> oldal</w:t>
      </w:r>
    </w:p>
    <w:p w:rsidR="00991C41" w:rsidRPr="008A2078" w:rsidRDefault="00991C41" w:rsidP="00991C41">
      <w:pPr>
        <w:pStyle w:val="Listaszerbekezds"/>
        <w:numPr>
          <w:ilvl w:val="0"/>
          <w:numId w:val="173"/>
        </w:numPr>
        <w:spacing w:after="0" w:line="240" w:lineRule="auto"/>
        <w:rPr>
          <w:rFonts w:asciiTheme="minorHAnsi" w:hAnsiTheme="minorHAnsi" w:cstheme="minorHAnsi"/>
        </w:rPr>
      </w:pPr>
      <w:r w:rsidRPr="008A2078">
        <w:rPr>
          <w:rFonts w:asciiTheme="minorHAnsi" w:hAnsiTheme="minorHAnsi" w:cstheme="minorHAnsi"/>
        </w:rPr>
        <w:t xml:space="preserve"> Titoktartási nyilatkozat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Pr>
          <w:rFonts w:asciiTheme="minorHAnsi" w:hAnsiTheme="minorHAnsi" w:cstheme="minorHAnsi"/>
        </w:rPr>
        <w:t>92</w:t>
      </w:r>
      <w:r w:rsidRPr="008A2078">
        <w:rPr>
          <w:rFonts w:asciiTheme="minorHAnsi" w:hAnsiTheme="minorHAnsi" w:cstheme="minorHAnsi"/>
        </w:rPr>
        <w:t xml:space="preserve"> oldal</w:t>
      </w:r>
    </w:p>
    <w:p w:rsidR="00991C41" w:rsidRPr="008A2078" w:rsidRDefault="00991C41" w:rsidP="00991C41">
      <w:pPr>
        <w:pStyle w:val="Listaszerbekezds"/>
        <w:numPr>
          <w:ilvl w:val="0"/>
          <w:numId w:val="173"/>
        </w:numPr>
        <w:spacing w:after="0" w:line="240" w:lineRule="auto"/>
        <w:rPr>
          <w:rFonts w:asciiTheme="minorHAnsi" w:hAnsiTheme="minorHAnsi" w:cstheme="minorHAnsi"/>
        </w:rPr>
      </w:pPr>
      <w:r w:rsidRPr="008A2078">
        <w:rPr>
          <w:rFonts w:asciiTheme="minorHAnsi" w:hAnsiTheme="minorHAnsi" w:cstheme="minorHAnsi"/>
        </w:rPr>
        <w:t xml:space="preserve">Adatvédelmi tájékoztató munkavállalók részére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Pr>
          <w:rFonts w:asciiTheme="minorHAnsi" w:hAnsiTheme="minorHAnsi" w:cstheme="minorHAnsi"/>
        </w:rPr>
        <w:t>93</w:t>
      </w:r>
      <w:r w:rsidRPr="008A2078">
        <w:rPr>
          <w:rFonts w:asciiTheme="minorHAnsi" w:hAnsiTheme="minorHAnsi" w:cstheme="minorHAnsi"/>
        </w:rPr>
        <w:t xml:space="preserve"> oldal</w:t>
      </w:r>
    </w:p>
    <w:p w:rsidR="00991C41" w:rsidRPr="008A2078" w:rsidRDefault="00991C41" w:rsidP="00991C41">
      <w:pPr>
        <w:pStyle w:val="Default"/>
        <w:ind w:left="720"/>
        <w:jc w:val="both"/>
        <w:rPr>
          <w:rFonts w:asciiTheme="minorHAnsi" w:hAnsiTheme="minorHAnsi" w:cstheme="minorHAnsi"/>
          <w:color w:val="auto"/>
          <w:sz w:val="22"/>
          <w:szCs w:val="22"/>
        </w:rPr>
      </w:pPr>
      <w:r w:rsidRPr="008A2078">
        <w:rPr>
          <w:rFonts w:asciiTheme="minorHAnsi" w:hAnsiTheme="minorHAnsi" w:cstheme="minorHAnsi"/>
          <w:color w:val="auto"/>
          <w:sz w:val="22"/>
          <w:szCs w:val="22"/>
        </w:rPr>
        <w:t xml:space="preserve">Hozzájárulás személyes adatok kezeléséhez a munkaviszony fennállása alatt </w:t>
      </w:r>
      <w:r w:rsidRPr="008A2078">
        <w:rPr>
          <w:rFonts w:asciiTheme="minorHAnsi" w:hAnsiTheme="minorHAnsi" w:cstheme="minorHAnsi"/>
          <w:color w:val="auto"/>
          <w:sz w:val="22"/>
          <w:szCs w:val="22"/>
          <w:u w:val="dotted"/>
        </w:rPr>
        <w:tab/>
      </w:r>
      <w:r w:rsidRPr="008A2078">
        <w:rPr>
          <w:rFonts w:asciiTheme="minorHAnsi" w:hAnsiTheme="minorHAnsi" w:cstheme="minorHAnsi"/>
          <w:color w:val="auto"/>
          <w:sz w:val="22"/>
          <w:szCs w:val="22"/>
        </w:rPr>
        <w:t>10</w:t>
      </w:r>
      <w:r>
        <w:rPr>
          <w:rFonts w:asciiTheme="minorHAnsi" w:hAnsiTheme="minorHAnsi" w:cstheme="minorHAnsi"/>
          <w:color w:val="auto"/>
          <w:sz w:val="22"/>
          <w:szCs w:val="22"/>
        </w:rPr>
        <w:t>4</w:t>
      </w:r>
      <w:r w:rsidRPr="008A2078">
        <w:rPr>
          <w:rFonts w:asciiTheme="minorHAnsi" w:hAnsiTheme="minorHAnsi" w:cstheme="minorHAnsi"/>
          <w:color w:val="auto"/>
          <w:sz w:val="22"/>
          <w:szCs w:val="22"/>
        </w:rPr>
        <w:t>oldal</w:t>
      </w:r>
    </w:p>
    <w:p w:rsidR="00991C41" w:rsidRPr="008A2078" w:rsidRDefault="00991C41" w:rsidP="00991C41">
      <w:pPr>
        <w:pStyle w:val="Listaszerbekezds"/>
        <w:numPr>
          <w:ilvl w:val="0"/>
          <w:numId w:val="173"/>
        </w:numPr>
        <w:spacing w:after="0" w:line="240" w:lineRule="auto"/>
        <w:rPr>
          <w:rFonts w:asciiTheme="minorHAnsi" w:hAnsiTheme="minorHAnsi" w:cstheme="minorHAnsi"/>
        </w:rPr>
      </w:pPr>
      <w:r w:rsidRPr="008A2078">
        <w:rPr>
          <w:rFonts w:asciiTheme="minorHAnsi" w:hAnsiTheme="minorHAnsi" w:cstheme="minorHAnsi"/>
        </w:rPr>
        <w:t xml:space="preserve">Válaszlevél az adatbázisba kerülő az érintett által beküldött önéletrajzokra </w:t>
      </w:r>
      <w:r w:rsidRPr="008A2078">
        <w:rPr>
          <w:rFonts w:asciiTheme="minorHAnsi" w:hAnsiTheme="minorHAnsi" w:cstheme="minorHAnsi"/>
          <w:u w:val="dotted"/>
        </w:rPr>
        <w:tab/>
      </w:r>
      <w:r w:rsidRPr="008A2078">
        <w:rPr>
          <w:rFonts w:asciiTheme="minorHAnsi" w:hAnsiTheme="minorHAnsi" w:cstheme="minorHAnsi"/>
        </w:rPr>
        <w:t>1</w:t>
      </w:r>
      <w:r>
        <w:rPr>
          <w:rFonts w:asciiTheme="minorHAnsi" w:hAnsiTheme="minorHAnsi" w:cstheme="minorHAnsi"/>
        </w:rPr>
        <w:t>06</w:t>
      </w:r>
      <w:r w:rsidRPr="008A2078">
        <w:rPr>
          <w:rFonts w:asciiTheme="minorHAnsi" w:hAnsiTheme="minorHAnsi" w:cstheme="minorHAnsi"/>
        </w:rPr>
        <w:t>oldal</w:t>
      </w:r>
    </w:p>
    <w:p w:rsidR="00991C41" w:rsidRPr="008A2078" w:rsidRDefault="00991C41" w:rsidP="00991C41">
      <w:pPr>
        <w:pStyle w:val="Listaszerbekezds"/>
        <w:numPr>
          <w:ilvl w:val="0"/>
          <w:numId w:val="173"/>
        </w:numPr>
        <w:spacing w:after="0" w:line="240" w:lineRule="auto"/>
        <w:rPr>
          <w:rFonts w:asciiTheme="minorHAnsi" w:hAnsiTheme="minorHAnsi" w:cstheme="minorHAnsi"/>
        </w:rPr>
      </w:pPr>
      <w:r w:rsidRPr="008A2078">
        <w:t>Válaszlevél nem az érintettől érkező önéletrajzokra</w:t>
      </w:r>
      <w:r w:rsidRPr="008A2078">
        <w:rPr>
          <w:u w:val="dotted"/>
        </w:rPr>
        <w:tab/>
      </w:r>
      <w:r w:rsidRPr="008A2078">
        <w:rPr>
          <w:u w:val="dotted"/>
        </w:rPr>
        <w:tab/>
      </w:r>
      <w:r w:rsidRPr="008A2078">
        <w:rPr>
          <w:u w:val="dotted"/>
        </w:rPr>
        <w:tab/>
      </w:r>
      <w:r w:rsidRPr="008A2078">
        <w:rPr>
          <w:u w:val="dotted"/>
        </w:rPr>
        <w:tab/>
      </w:r>
      <w:r>
        <w:t>108</w:t>
      </w:r>
      <w:r w:rsidRPr="008A2078">
        <w:t>oldal</w:t>
      </w:r>
    </w:p>
    <w:p w:rsidR="00991C41" w:rsidRPr="008A2078" w:rsidRDefault="00991C41" w:rsidP="00991C41">
      <w:pPr>
        <w:pStyle w:val="Listaszerbekezds"/>
        <w:numPr>
          <w:ilvl w:val="0"/>
          <w:numId w:val="173"/>
        </w:numPr>
        <w:spacing w:after="0" w:line="240" w:lineRule="auto"/>
        <w:jc w:val="both"/>
        <w:rPr>
          <w:rFonts w:asciiTheme="minorHAnsi" w:hAnsiTheme="minorHAnsi" w:cstheme="minorHAnsi"/>
        </w:rPr>
      </w:pPr>
      <w:r w:rsidRPr="008A2078">
        <w:rPr>
          <w:rFonts w:asciiTheme="minorHAnsi" w:hAnsiTheme="minorHAnsi" w:cstheme="minorHAnsi"/>
        </w:rPr>
        <w:t>Tájékoztató hozzájáruláson alapuló kezeléséhez (általános tájékoztató,</w:t>
      </w:r>
    </w:p>
    <w:p w:rsidR="00991C41" w:rsidRPr="004B06CA" w:rsidRDefault="00991C41" w:rsidP="00991C41">
      <w:pPr>
        <w:pStyle w:val="Listaszerbekezds"/>
        <w:spacing w:after="0" w:line="240" w:lineRule="auto"/>
        <w:jc w:val="both"/>
        <w:rPr>
          <w:rFonts w:asciiTheme="minorHAnsi" w:hAnsiTheme="minorHAnsi" w:cstheme="minorHAnsi"/>
        </w:rPr>
      </w:pPr>
      <w:r w:rsidRPr="008A2078">
        <w:rPr>
          <w:rFonts w:asciiTheme="minorHAnsi" w:hAnsiTheme="minorHAnsi" w:cstheme="minorHAnsi"/>
        </w:rPr>
        <w:t>ki kell tölteni a hozzájárulás típusa szerint)</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11</w:t>
      </w:r>
      <w:r>
        <w:rPr>
          <w:rFonts w:asciiTheme="minorHAnsi" w:hAnsiTheme="minorHAnsi" w:cstheme="minorHAnsi"/>
        </w:rPr>
        <w:t>2</w:t>
      </w:r>
      <w:r w:rsidRPr="008A2078">
        <w:rPr>
          <w:rFonts w:asciiTheme="minorHAnsi" w:hAnsiTheme="minorHAnsi" w:cstheme="minorHAnsi"/>
        </w:rPr>
        <w:t>oldal</w:t>
      </w:r>
    </w:p>
    <w:p w:rsidR="00991C41" w:rsidRPr="0016206D" w:rsidRDefault="00991C41" w:rsidP="00991C41">
      <w:pPr>
        <w:pStyle w:val="Listaszerbekezds"/>
        <w:numPr>
          <w:ilvl w:val="0"/>
          <w:numId w:val="173"/>
        </w:numPr>
        <w:spacing w:after="0" w:line="240" w:lineRule="auto"/>
        <w:rPr>
          <w:rFonts w:cstheme="minorHAnsi"/>
        </w:rPr>
      </w:pPr>
      <w:r w:rsidRPr="008A2078">
        <w:rPr>
          <w:rFonts w:cstheme="minorHAnsi"/>
        </w:rPr>
        <w:t>Hozzájárulás személyes adatok kezeléséhez</w:t>
      </w:r>
      <w:r w:rsidRPr="008A2078">
        <w:rPr>
          <w:rFonts w:cstheme="minorHAnsi"/>
          <w:u w:val="dotted"/>
        </w:rPr>
        <w:tab/>
      </w:r>
      <w:r w:rsidRPr="008A2078">
        <w:rPr>
          <w:rFonts w:cstheme="minorHAnsi"/>
          <w:u w:val="dotted"/>
        </w:rPr>
        <w:tab/>
      </w:r>
      <w:r w:rsidRPr="008A2078">
        <w:rPr>
          <w:rFonts w:cstheme="minorHAnsi"/>
          <w:u w:val="dotted"/>
        </w:rPr>
        <w:tab/>
      </w:r>
      <w:r w:rsidRPr="008A2078">
        <w:rPr>
          <w:rFonts w:cstheme="minorHAnsi"/>
          <w:u w:val="dotted"/>
        </w:rPr>
        <w:tab/>
      </w:r>
      <w:r w:rsidRPr="008A2078">
        <w:rPr>
          <w:rFonts w:cstheme="minorHAnsi"/>
          <w:u w:val="dotted"/>
        </w:rPr>
        <w:tab/>
      </w:r>
      <w:r w:rsidRPr="008A2078">
        <w:rPr>
          <w:rFonts w:cstheme="minorHAnsi"/>
        </w:rPr>
        <w:t>118oldal</w:t>
      </w:r>
    </w:p>
    <w:p w:rsidR="00991C41" w:rsidRPr="008A2078" w:rsidRDefault="00991C41" w:rsidP="00991C41">
      <w:pPr>
        <w:pStyle w:val="Listaszerbekezds"/>
        <w:numPr>
          <w:ilvl w:val="0"/>
          <w:numId w:val="173"/>
        </w:numPr>
        <w:spacing w:after="0" w:line="240" w:lineRule="auto"/>
        <w:jc w:val="both"/>
        <w:rPr>
          <w:rFonts w:asciiTheme="minorHAnsi" w:hAnsiTheme="minorHAnsi" w:cstheme="minorHAnsi"/>
        </w:rPr>
      </w:pPr>
      <w:r w:rsidRPr="008A2078">
        <w:rPr>
          <w:rFonts w:asciiTheme="minorHAnsi" w:hAnsiTheme="minorHAnsi" w:cstheme="minorHAnsi"/>
        </w:rPr>
        <w:t>Hozzájárulás 16. évet be nem töltött gyermek esetében</w:t>
      </w:r>
      <w:r w:rsidRPr="008A2078">
        <w:rPr>
          <w:rFonts w:asciiTheme="minorHAnsi" w:hAnsiTheme="minorHAnsi" w:cstheme="minorHAnsi"/>
          <w:u w:val="dotted"/>
        </w:rPr>
        <w:tab/>
      </w:r>
      <w:r w:rsidRPr="008A2078">
        <w:rPr>
          <w:rFonts w:asciiTheme="minorHAnsi" w:hAnsiTheme="minorHAnsi" w:cstheme="minorHAnsi"/>
          <w:u w:val="dotted"/>
        </w:rPr>
        <w:tab/>
      </w:r>
      <w:r>
        <w:rPr>
          <w:rFonts w:asciiTheme="minorHAnsi" w:hAnsiTheme="minorHAnsi" w:cstheme="minorHAnsi"/>
          <w:u w:val="dotted"/>
        </w:rPr>
        <w:tab/>
      </w:r>
      <w:r w:rsidR="00AE5D40">
        <w:rPr>
          <w:rFonts w:asciiTheme="minorHAnsi" w:hAnsiTheme="minorHAnsi" w:cstheme="minorHAnsi"/>
          <w:u w:val="dotted"/>
        </w:rPr>
        <w:tab/>
      </w:r>
      <w:r w:rsidRPr="008A2078">
        <w:rPr>
          <w:rFonts w:asciiTheme="minorHAnsi" w:hAnsiTheme="minorHAnsi" w:cstheme="minorHAnsi"/>
        </w:rPr>
        <w:t>11</w:t>
      </w:r>
      <w:r>
        <w:rPr>
          <w:rFonts w:asciiTheme="minorHAnsi" w:hAnsiTheme="minorHAnsi" w:cstheme="minorHAnsi"/>
        </w:rPr>
        <w:t>3</w:t>
      </w:r>
      <w:r w:rsidRPr="008A2078">
        <w:rPr>
          <w:rFonts w:asciiTheme="minorHAnsi" w:hAnsiTheme="minorHAnsi" w:cstheme="minorHAnsi"/>
        </w:rPr>
        <w:t>oldal</w:t>
      </w:r>
    </w:p>
    <w:p w:rsidR="00991C41" w:rsidRDefault="00991C41" w:rsidP="00991C41">
      <w:pPr>
        <w:pStyle w:val="Listaszerbekezds"/>
        <w:numPr>
          <w:ilvl w:val="0"/>
          <w:numId w:val="173"/>
        </w:numPr>
        <w:jc w:val="both"/>
        <w:rPr>
          <w:rFonts w:asciiTheme="minorHAnsi" w:hAnsiTheme="minorHAnsi" w:cstheme="minorHAnsi"/>
        </w:rPr>
      </w:pPr>
      <w:r w:rsidRPr="008A2078">
        <w:rPr>
          <w:rFonts w:asciiTheme="minorHAnsi" w:hAnsiTheme="minorHAnsi" w:cstheme="minorHAnsi"/>
        </w:rPr>
        <w:t>Tájékoztatás, Hozzájárulás harmadik személy sze</w:t>
      </w:r>
      <w:r>
        <w:rPr>
          <w:rFonts w:asciiTheme="minorHAnsi" w:hAnsiTheme="minorHAnsi" w:cstheme="minorHAnsi"/>
        </w:rPr>
        <w:t>mélyes adatainak</w:t>
      </w:r>
    </w:p>
    <w:p w:rsidR="00991C41" w:rsidRPr="008A2078" w:rsidRDefault="00991C41" w:rsidP="00991C41">
      <w:pPr>
        <w:pStyle w:val="Listaszerbekezds"/>
        <w:jc w:val="both"/>
        <w:rPr>
          <w:rFonts w:asciiTheme="minorHAnsi" w:hAnsiTheme="minorHAnsi" w:cstheme="minorHAnsi"/>
        </w:rPr>
      </w:pPr>
      <w:r>
        <w:rPr>
          <w:rFonts w:asciiTheme="minorHAnsi" w:hAnsiTheme="minorHAnsi" w:cstheme="minorHAnsi"/>
        </w:rPr>
        <w:t>kezeléséhez</w:t>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t xml:space="preserve"> </w:t>
      </w:r>
      <w:r w:rsidRPr="0016206D">
        <w:rPr>
          <w:rFonts w:asciiTheme="minorHAnsi" w:hAnsiTheme="minorHAnsi" w:cstheme="minorHAnsi"/>
          <w:u w:val="dotted"/>
        </w:rPr>
        <w:tab/>
      </w:r>
      <w:r>
        <w:rPr>
          <w:rFonts w:asciiTheme="minorHAnsi" w:hAnsiTheme="minorHAnsi" w:cstheme="minorHAnsi"/>
        </w:rPr>
        <w:t>119</w:t>
      </w:r>
      <w:r w:rsidRPr="008A2078">
        <w:rPr>
          <w:rFonts w:asciiTheme="minorHAnsi" w:hAnsiTheme="minorHAnsi" w:cstheme="minorHAnsi"/>
        </w:rPr>
        <w:t>oldal</w:t>
      </w:r>
    </w:p>
    <w:p w:rsidR="00991C41" w:rsidRPr="008A2078" w:rsidRDefault="00991C41" w:rsidP="00991C41">
      <w:pPr>
        <w:pStyle w:val="Listaszerbekezds"/>
        <w:numPr>
          <w:ilvl w:val="0"/>
          <w:numId w:val="173"/>
        </w:numPr>
        <w:rPr>
          <w:rFonts w:asciiTheme="minorHAnsi" w:hAnsiTheme="minorHAnsi" w:cstheme="minorHAnsi"/>
        </w:rPr>
      </w:pPr>
      <w:r w:rsidRPr="008A2078">
        <w:rPr>
          <w:rFonts w:asciiTheme="minorHAnsi" w:hAnsiTheme="minorHAnsi" w:cstheme="minorHAnsi"/>
        </w:rPr>
        <w:t>Jogosultság kezelési megrendelő lap</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12</w:t>
      </w:r>
      <w:r>
        <w:rPr>
          <w:rFonts w:asciiTheme="minorHAnsi" w:hAnsiTheme="minorHAnsi" w:cstheme="minorHAnsi"/>
        </w:rPr>
        <w:t>0</w:t>
      </w:r>
      <w:r w:rsidRPr="008A2078">
        <w:rPr>
          <w:rFonts w:asciiTheme="minorHAnsi" w:hAnsiTheme="minorHAnsi" w:cstheme="minorHAnsi"/>
        </w:rPr>
        <w:t xml:space="preserve"> oldal</w:t>
      </w:r>
    </w:p>
    <w:p w:rsidR="00991C41" w:rsidRPr="008A2078" w:rsidRDefault="00991C41" w:rsidP="00991C41">
      <w:pPr>
        <w:pStyle w:val="Listaszerbekezds"/>
        <w:numPr>
          <w:ilvl w:val="0"/>
          <w:numId w:val="173"/>
        </w:numPr>
        <w:rPr>
          <w:rFonts w:asciiTheme="minorHAnsi" w:hAnsiTheme="minorHAnsi" w:cstheme="minorHAnsi"/>
        </w:rPr>
      </w:pPr>
      <w:r w:rsidRPr="008A2078">
        <w:rPr>
          <w:rFonts w:asciiTheme="minorHAnsi" w:hAnsiTheme="minorHAnsi" w:cstheme="minorHAnsi"/>
        </w:rPr>
        <w:t xml:space="preserve"> Adatfelvételi nyomtatványokon elhelyezendő adatvédelmi kiegészítés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12</w:t>
      </w:r>
      <w:r>
        <w:rPr>
          <w:rFonts w:asciiTheme="minorHAnsi" w:hAnsiTheme="minorHAnsi" w:cstheme="minorHAnsi"/>
        </w:rPr>
        <w:t>1</w:t>
      </w:r>
      <w:r w:rsidRPr="008A2078">
        <w:rPr>
          <w:rFonts w:asciiTheme="minorHAnsi" w:hAnsiTheme="minorHAnsi" w:cstheme="minorHAnsi"/>
        </w:rPr>
        <w:t>oldal</w:t>
      </w:r>
    </w:p>
    <w:p w:rsidR="00991C41" w:rsidRPr="0016206D" w:rsidRDefault="00991C41" w:rsidP="00991C41">
      <w:pPr>
        <w:pStyle w:val="Listaszerbekezds"/>
        <w:numPr>
          <w:ilvl w:val="0"/>
          <w:numId w:val="173"/>
        </w:numPr>
        <w:spacing w:after="0"/>
        <w:rPr>
          <w:rFonts w:asciiTheme="minorHAnsi" w:hAnsiTheme="minorHAnsi" w:cstheme="minorHAnsi"/>
        </w:rPr>
      </w:pPr>
      <w:r w:rsidRPr="008A2078">
        <w:rPr>
          <w:rFonts w:asciiTheme="minorHAnsi" w:hAnsiTheme="minorHAnsi" w:cstheme="minorHAnsi"/>
        </w:rPr>
        <w:t xml:space="preserve"> Adatmegsemmisítési jegyzőkönyv</w:t>
      </w:r>
      <w:r w:rsidRPr="008A2078">
        <w:rPr>
          <w:rFonts w:asciiTheme="minorHAnsi" w:hAnsiTheme="minorHAnsi" w:cstheme="minorHAnsi"/>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1</w:t>
      </w:r>
      <w:r>
        <w:rPr>
          <w:rFonts w:asciiTheme="minorHAnsi" w:hAnsiTheme="minorHAnsi" w:cstheme="minorHAnsi"/>
        </w:rPr>
        <w:t>22</w:t>
      </w:r>
      <w:r w:rsidRPr="008A2078">
        <w:rPr>
          <w:rFonts w:asciiTheme="minorHAnsi" w:hAnsiTheme="minorHAnsi" w:cstheme="minorHAnsi"/>
        </w:rPr>
        <w:t>oldal</w:t>
      </w:r>
    </w:p>
    <w:p w:rsidR="00991C41" w:rsidRPr="008A2078" w:rsidRDefault="00991C41" w:rsidP="00991C41">
      <w:pPr>
        <w:pStyle w:val="Listaszerbekezds"/>
        <w:numPr>
          <w:ilvl w:val="0"/>
          <w:numId w:val="173"/>
        </w:numPr>
        <w:rPr>
          <w:rFonts w:asciiTheme="minorHAnsi" w:hAnsiTheme="minorHAnsi" w:cstheme="minorHAnsi"/>
        </w:rPr>
      </w:pPr>
      <w:r w:rsidRPr="008A2078">
        <w:rPr>
          <w:rFonts w:asciiTheme="minorHAnsi" w:hAnsiTheme="minorHAnsi" w:cstheme="minorHAnsi"/>
        </w:rPr>
        <w:t xml:space="preserve"> Adatfeldolgozói szerződés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1</w:t>
      </w:r>
      <w:r>
        <w:rPr>
          <w:rFonts w:asciiTheme="minorHAnsi" w:hAnsiTheme="minorHAnsi" w:cstheme="minorHAnsi"/>
        </w:rPr>
        <w:t>23</w:t>
      </w:r>
      <w:r w:rsidRPr="008A2078">
        <w:rPr>
          <w:rFonts w:asciiTheme="minorHAnsi" w:hAnsiTheme="minorHAnsi" w:cstheme="minorHAnsi"/>
        </w:rPr>
        <w:t>oldal</w:t>
      </w:r>
    </w:p>
    <w:p w:rsidR="00991C41" w:rsidRDefault="00991C41" w:rsidP="00991C41">
      <w:pPr>
        <w:pStyle w:val="Listaszerbekezds"/>
        <w:numPr>
          <w:ilvl w:val="0"/>
          <w:numId w:val="173"/>
        </w:numPr>
        <w:rPr>
          <w:rFonts w:asciiTheme="minorHAnsi" w:hAnsiTheme="minorHAnsi" w:cstheme="minorHAnsi"/>
        </w:rPr>
      </w:pPr>
      <w:r w:rsidRPr="008A2078">
        <w:rPr>
          <w:rFonts w:asciiTheme="minorHAnsi" w:hAnsiTheme="minorHAnsi" w:cstheme="minorHAnsi"/>
        </w:rPr>
        <w:t xml:space="preserve">Hozzájárulás visszavonása </w:t>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u w:val="dotted"/>
        </w:rPr>
        <w:tab/>
      </w:r>
      <w:r w:rsidRPr="008A2078">
        <w:rPr>
          <w:rFonts w:asciiTheme="minorHAnsi" w:hAnsiTheme="minorHAnsi" w:cstheme="minorHAnsi"/>
        </w:rPr>
        <w:t>13</w:t>
      </w:r>
      <w:r>
        <w:rPr>
          <w:rFonts w:asciiTheme="minorHAnsi" w:hAnsiTheme="minorHAnsi" w:cstheme="minorHAnsi"/>
        </w:rPr>
        <w:t>1</w:t>
      </w:r>
      <w:r w:rsidRPr="008A2078">
        <w:rPr>
          <w:rFonts w:asciiTheme="minorHAnsi" w:hAnsiTheme="minorHAnsi" w:cstheme="minorHAnsi"/>
        </w:rPr>
        <w:t>oldal</w:t>
      </w:r>
    </w:p>
    <w:p w:rsidR="00991C41" w:rsidRDefault="00991C41" w:rsidP="00991C41">
      <w:pPr>
        <w:pStyle w:val="Listaszerbekezds"/>
        <w:numPr>
          <w:ilvl w:val="0"/>
          <w:numId w:val="173"/>
        </w:numPr>
        <w:rPr>
          <w:rFonts w:asciiTheme="minorHAnsi" w:hAnsiTheme="minorHAnsi" w:cstheme="minorHAnsi"/>
        </w:rPr>
      </w:pPr>
      <w:r>
        <w:rPr>
          <w:rFonts w:asciiTheme="minorHAnsi" w:hAnsiTheme="minorHAnsi" w:cstheme="minorHAnsi"/>
        </w:rPr>
        <w:t>Tájékoztató ingatlan bérbeadással kapcsolatban</w:t>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Pr>
          <w:rFonts w:asciiTheme="minorHAnsi" w:hAnsiTheme="minorHAnsi" w:cstheme="minorHAnsi"/>
        </w:rPr>
        <w:t>133 oldal</w:t>
      </w:r>
    </w:p>
    <w:p w:rsidR="00991C41" w:rsidRPr="008A2078" w:rsidRDefault="00991C41" w:rsidP="00991C41">
      <w:pPr>
        <w:pStyle w:val="Listaszerbekezds"/>
        <w:numPr>
          <w:ilvl w:val="0"/>
          <w:numId w:val="173"/>
        </w:numPr>
        <w:rPr>
          <w:rFonts w:asciiTheme="minorHAnsi" w:hAnsiTheme="minorHAnsi" w:cstheme="minorHAnsi"/>
        </w:rPr>
      </w:pPr>
      <w:r>
        <w:rPr>
          <w:rFonts w:asciiTheme="minorHAnsi" w:hAnsiTheme="minorHAnsi" w:cstheme="minorHAnsi"/>
        </w:rPr>
        <w:t>Hozzájárulás ingatlan bérbeadáshoz</w:t>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sidRPr="0016206D">
        <w:rPr>
          <w:rFonts w:asciiTheme="minorHAnsi" w:hAnsiTheme="minorHAnsi" w:cstheme="minorHAnsi"/>
          <w:u w:val="dotted"/>
        </w:rPr>
        <w:tab/>
      </w:r>
      <w:r>
        <w:rPr>
          <w:rFonts w:asciiTheme="minorHAnsi" w:hAnsiTheme="minorHAnsi" w:cstheme="minorHAnsi"/>
        </w:rPr>
        <w:t>138 oldal</w:t>
      </w:r>
    </w:p>
    <w:p w:rsidR="00991C41" w:rsidRDefault="00991C41" w:rsidP="00991C41"/>
    <w:p w:rsidR="00564AD6" w:rsidRPr="007E4DF2" w:rsidRDefault="00564AD6" w:rsidP="00564AD6">
      <w:pPr>
        <w:pStyle w:val="Listaszerbekezds"/>
        <w:rPr>
          <w:rFonts w:asciiTheme="minorHAnsi" w:hAnsiTheme="minorHAnsi" w:cstheme="minorHAnsi"/>
        </w:rPr>
      </w:pPr>
    </w:p>
    <w:p w:rsidR="00564AD6" w:rsidRPr="007E4DF2" w:rsidRDefault="00564AD6" w:rsidP="00564AD6">
      <w:pPr>
        <w:pStyle w:val="Default"/>
        <w:spacing w:line="276" w:lineRule="auto"/>
        <w:jc w:val="both"/>
        <w:rPr>
          <w:rFonts w:asciiTheme="minorHAnsi" w:hAnsiTheme="minorHAnsi" w:cstheme="minorHAnsi"/>
          <w:color w:val="auto"/>
          <w:sz w:val="22"/>
          <w:szCs w:val="22"/>
        </w:rPr>
      </w:pPr>
    </w:p>
    <w:p w:rsidR="00564AD6" w:rsidRPr="007E4DF2" w:rsidRDefault="00564AD6" w:rsidP="00564AD6">
      <w:pPr>
        <w:pStyle w:val="Default"/>
        <w:spacing w:line="276" w:lineRule="auto"/>
        <w:jc w:val="both"/>
        <w:rPr>
          <w:rFonts w:asciiTheme="minorHAnsi" w:hAnsiTheme="minorHAnsi" w:cstheme="minorHAnsi"/>
          <w:color w:val="auto"/>
          <w:sz w:val="22"/>
          <w:szCs w:val="22"/>
        </w:rPr>
      </w:pPr>
    </w:p>
    <w:p w:rsidR="00564AD6" w:rsidRPr="007E4DF2" w:rsidRDefault="00564AD6" w:rsidP="00564AD6">
      <w:pPr>
        <w:pStyle w:val="Default"/>
        <w:spacing w:line="276" w:lineRule="auto"/>
        <w:jc w:val="both"/>
        <w:rPr>
          <w:rFonts w:asciiTheme="minorHAnsi" w:hAnsiTheme="minorHAnsi" w:cstheme="minorHAnsi"/>
          <w:color w:val="auto"/>
          <w:sz w:val="22"/>
          <w:szCs w:val="22"/>
        </w:rPr>
      </w:pPr>
    </w:p>
    <w:p w:rsidR="00564AD6" w:rsidRPr="007E4DF2" w:rsidRDefault="00564AD6" w:rsidP="00564AD6">
      <w:pPr>
        <w:pStyle w:val="Default"/>
        <w:spacing w:line="276" w:lineRule="auto"/>
        <w:jc w:val="both"/>
        <w:rPr>
          <w:rFonts w:asciiTheme="minorHAnsi" w:hAnsiTheme="minorHAnsi" w:cstheme="minorHAnsi"/>
          <w:color w:val="auto"/>
          <w:sz w:val="22"/>
          <w:szCs w:val="22"/>
        </w:rPr>
      </w:pPr>
    </w:p>
    <w:p w:rsidR="00564AD6" w:rsidRPr="007E4DF2" w:rsidRDefault="00564AD6" w:rsidP="00564AD6">
      <w:pPr>
        <w:pStyle w:val="Default"/>
        <w:spacing w:line="276" w:lineRule="auto"/>
        <w:jc w:val="both"/>
        <w:rPr>
          <w:rFonts w:asciiTheme="minorHAnsi" w:hAnsiTheme="minorHAnsi" w:cstheme="minorHAnsi"/>
          <w:color w:val="auto"/>
          <w:sz w:val="22"/>
          <w:szCs w:val="22"/>
        </w:rPr>
      </w:pPr>
    </w:p>
    <w:p w:rsidR="00564AD6" w:rsidRPr="007E4DF2" w:rsidRDefault="00564AD6" w:rsidP="00564AD6">
      <w:pPr>
        <w:pStyle w:val="Default"/>
        <w:spacing w:line="276" w:lineRule="auto"/>
        <w:jc w:val="both"/>
        <w:rPr>
          <w:rFonts w:asciiTheme="minorHAnsi" w:hAnsiTheme="minorHAnsi" w:cstheme="minorHAnsi"/>
          <w:color w:val="auto"/>
          <w:sz w:val="22"/>
          <w:szCs w:val="22"/>
        </w:rPr>
      </w:pPr>
    </w:p>
    <w:p w:rsidR="00564AD6" w:rsidRPr="007E4DF2" w:rsidRDefault="00564AD6" w:rsidP="00564AD6"/>
    <w:p w:rsidR="004C7653" w:rsidRPr="007E4DF2" w:rsidRDefault="004C7653" w:rsidP="002325B8">
      <w:pPr>
        <w:pStyle w:val="Default"/>
        <w:spacing w:line="276" w:lineRule="auto"/>
        <w:jc w:val="both"/>
        <w:rPr>
          <w:rFonts w:asciiTheme="minorHAnsi" w:hAnsiTheme="minorHAnsi" w:cstheme="minorHAnsi"/>
          <w:color w:val="auto"/>
          <w:sz w:val="22"/>
          <w:szCs w:val="22"/>
        </w:rPr>
      </w:pPr>
    </w:p>
    <w:p w:rsidR="000F1083" w:rsidRPr="007E4DF2" w:rsidRDefault="000F1083" w:rsidP="002325B8">
      <w:pPr>
        <w:pStyle w:val="Default"/>
        <w:spacing w:line="276" w:lineRule="auto"/>
        <w:jc w:val="both"/>
        <w:rPr>
          <w:rFonts w:asciiTheme="minorHAnsi" w:hAnsiTheme="minorHAnsi" w:cstheme="minorHAnsi"/>
          <w:color w:val="auto"/>
          <w:sz w:val="22"/>
          <w:szCs w:val="22"/>
        </w:rPr>
      </w:pPr>
    </w:p>
    <w:p w:rsidR="000F1083" w:rsidRPr="007E4DF2" w:rsidRDefault="000F1083" w:rsidP="002325B8">
      <w:pPr>
        <w:pStyle w:val="Default"/>
        <w:spacing w:line="276" w:lineRule="auto"/>
        <w:jc w:val="both"/>
        <w:rPr>
          <w:rFonts w:asciiTheme="minorHAnsi" w:hAnsiTheme="minorHAnsi" w:cstheme="minorHAnsi"/>
          <w:color w:val="auto"/>
          <w:sz w:val="22"/>
          <w:szCs w:val="22"/>
        </w:rPr>
      </w:pPr>
    </w:p>
    <w:p w:rsidR="000F1083" w:rsidRPr="007E4DF2" w:rsidRDefault="000F1083" w:rsidP="002325B8">
      <w:pPr>
        <w:pStyle w:val="Default"/>
        <w:spacing w:line="276" w:lineRule="auto"/>
        <w:jc w:val="both"/>
        <w:rPr>
          <w:rFonts w:asciiTheme="minorHAnsi" w:hAnsiTheme="minorHAnsi" w:cstheme="minorHAnsi"/>
          <w:color w:val="auto"/>
          <w:sz w:val="22"/>
          <w:szCs w:val="22"/>
        </w:rPr>
      </w:pPr>
    </w:p>
    <w:p w:rsidR="000F1083" w:rsidRPr="007E4DF2" w:rsidRDefault="000F1083" w:rsidP="002325B8">
      <w:pPr>
        <w:pStyle w:val="Default"/>
        <w:spacing w:line="276" w:lineRule="auto"/>
        <w:jc w:val="both"/>
        <w:rPr>
          <w:rFonts w:asciiTheme="minorHAnsi" w:hAnsiTheme="minorHAnsi" w:cstheme="minorHAnsi"/>
          <w:color w:val="auto"/>
          <w:sz w:val="22"/>
          <w:szCs w:val="22"/>
        </w:rPr>
      </w:pPr>
    </w:p>
    <w:p w:rsidR="00916F18" w:rsidRPr="007E4DF2" w:rsidRDefault="00916F18" w:rsidP="00916F18">
      <w:pPr>
        <w:pStyle w:val="Default"/>
        <w:spacing w:line="276" w:lineRule="auto"/>
        <w:ind w:left="360"/>
        <w:jc w:val="center"/>
        <w:rPr>
          <w:rFonts w:asciiTheme="minorHAnsi" w:hAnsiTheme="minorHAnsi" w:cstheme="minorHAnsi"/>
          <w:b/>
          <w:color w:val="auto"/>
        </w:rPr>
      </w:pPr>
      <w:r w:rsidRPr="007E4DF2">
        <w:rPr>
          <w:rFonts w:asciiTheme="minorHAnsi" w:hAnsiTheme="minorHAnsi" w:cstheme="minorHAnsi"/>
          <w:b/>
          <w:color w:val="auto"/>
        </w:rPr>
        <w:t>ÁLTALÁNOS RENDELKEZÉSEK</w:t>
      </w:r>
    </w:p>
    <w:p w:rsidR="00916F18" w:rsidRPr="007E4DF2" w:rsidRDefault="00916F18" w:rsidP="002325B8">
      <w:pPr>
        <w:pStyle w:val="Default"/>
        <w:spacing w:line="276" w:lineRule="auto"/>
        <w:jc w:val="both"/>
        <w:rPr>
          <w:rFonts w:asciiTheme="minorHAnsi" w:hAnsiTheme="minorHAnsi" w:cstheme="minorHAnsi"/>
          <w:color w:val="auto"/>
          <w:sz w:val="22"/>
          <w:szCs w:val="22"/>
        </w:rPr>
      </w:pPr>
    </w:p>
    <w:p w:rsidR="002325B8" w:rsidRPr="007E4DF2" w:rsidRDefault="00D73EF2" w:rsidP="002325B8">
      <w:pPr>
        <w:pStyle w:val="Default"/>
        <w:spacing w:line="276" w:lineRule="auto"/>
        <w:jc w:val="both"/>
        <w:rPr>
          <w:rFonts w:asciiTheme="minorHAnsi" w:hAnsiTheme="minorHAnsi" w:cstheme="minorHAnsi"/>
          <w:color w:val="auto"/>
          <w:sz w:val="22"/>
          <w:szCs w:val="22"/>
        </w:rPr>
      </w:pPr>
      <w:r w:rsidRPr="007E4DF2">
        <w:rPr>
          <w:rFonts w:asciiTheme="minorHAnsi" w:hAnsiTheme="minorHAnsi" w:cstheme="minorHAnsi"/>
          <w:b/>
          <w:color w:val="auto"/>
          <w:sz w:val="22"/>
          <w:szCs w:val="22"/>
        </w:rPr>
        <w:t>Aka Község Önkormányzata</w:t>
      </w:r>
      <w:r w:rsidR="002325B8" w:rsidRPr="007E4DF2">
        <w:rPr>
          <w:rFonts w:asciiTheme="minorHAnsi" w:hAnsiTheme="minorHAnsi" w:cstheme="minorHAnsi"/>
          <w:color w:val="auto"/>
          <w:sz w:val="22"/>
          <w:szCs w:val="22"/>
        </w:rPr>
        <w:t xml:space="preserve"> (a továbbiakban: Adatkezelő) belső adatkezelési folyamatainak nyilvántartása és az érintettek jogainak biztosítása céljából az alábbi Adatvédelmi és adatbiztonsági szabályzatot (a továbbiakban: szabályzat) alkotja.</w:t>
      </w:r>
    </w:p>
    <w:tbl>
      <w:tblPr>
        <w:tblW w:w="8798" w:type="dxa"/>
        <w:tblInd w:w="61" w:type="dxa"/>
        <w:tblCellMar>
          <w:left w:w="70" w:type="dxa"/>
          <w:right w:w="70" w:type="dxa"/>
        </w:tblCellMar>
        <w:tblLook w:val="04A0" w:firstRow="1" w:lastRow="0" w:firstColumn="1" w:lastColumn="0" w:noHBand="0" w:noVBand="1"/>
      </w:tblPr>
      <w:tblGrid>
        <w:gridCol w:w="4971"/>
        <w:gridCol w:w="3827"/>
      </w:tblGrid>
      <w:tr w:rsidR="00EB2518" w:rsidRPr="007E4DF2" w:rsidTr="004C3666">
        <w:trPr>
          <w:trHeight w:val="288"/>
        </w:trPr>
        <w:tc>
          <w:tcPr>
            <w:tcW w:w="4971" w:type="dxa"/>
            <w:shd w:val="clear" w:color="auto" w:fill="auto"/>
            <w:noWrap/>
            <w:vAlign w:val="bottom"/>
            <w:hideMark/>
          </w:tcPr>
          <w:p w:rsidR="00EB2518" w:rsidRPr="007E4DF2" w:rsidRDefault="00EB2518" w:rsidP="004C3666">
            <w:pPr>
              <w:spacing w:before="240" w:line="276" w:lineRule="auto"/>
              <w:jc w:val="both"/>
              <w:rPr>
                <w:rFonts w:asciiTheme="minorHAnsi" w:hAnsiTheme="minorHAnsi" w:cstheme="minorHAnsi"/>
                <w:b/>
              </w:rPr>
            </w:pPr>
            <w:r w:rsidRPr="007E4DF2">
              <w:rPr>
                <w:rFonts w:asciiTheme="minorHAnsi" w:hAnsiTheme="minorHAnsi" w:cstheme="minorHAnsi"/>
                <w:b/>
                <w:sz w:val="22"/>
              </w:rPr>
              <w:t xml:space="preserve">Az adatkezelés helye:  </w:t>
            </w:r>
          </w:p>
        </w:tc>
        <w:tc>
          <w:tcPr>
            <w:tcW w:w="3827" w:type="dxa"/>
            <w:shd w:val="clear" w:color="auto" w:fill="auto"/>
            <w:noWrap/>
            <w:vAlign w:val="bottom"/>
            <w:hideMark/>
          </w:tcPr>
          <w:p w:rsidR="00EB2518" w:rsidRPr="007E4DF2" w:rsidRDefault="00EB2518" w:rsidP="004C3666">
            <w:pPr>
              <w:rPr>
                <w:rFonts w:eastAsia="Times New Roman" w:cs="Calibri"/>
                <w:lang w:eastAsia="hu-HU"/>
              </w:rPr>
            </w:pP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cs="Calibri"/>
              </w:rPr>
              <w:t>Önkormányzat, neve (továbbiakban: adatkezelő):</w:t>
            </w:r>
          </w:p>
        </w:tc>
        <w:tc>
          <w:tcPr>
            <w:tcW w:w="3827" w:type="dxa"/>
            <w:shd w:val="clear" w:color="auto" w:fill="auto"/>
            <w:noWrap/>
            <w:vAlign w:val="bottom"/>
            <w:hideMark/>
          </w:tcPr>
          <w:p w:rsidR="00EB2518" w:rsidRPr="007E4DF2" w:rsidRDefault="00EB2518" w:rsidP="004C3666">
            <w:pPr>
              <w:pStyle w:val="Default"/>
              <w:spacing w:line="276" w:lineRule="auto"/>
              <w:rPr>
                <w:rFonts w:asciiTheme="minorHAnsi" w:hAnsiTheme="minorHAnsi" w:cs="Calibri"/>
                <w:color w:val="auto"/>
                <w:lang w:eastAsia="en-US"/>
              </w:rPr>
            </w:pPr>
            <w:r w:rsidRPr="007E4DF2">
              <w:rPr>
                <w:rFonts w:asciiTheme="minorHAnsi" w:hAnsiTheme="minorHAnsi" w:cs="Calibri"/>
                <w:color w:val="auto"/>
                <w:lang w:eastAsia="en-US"/>
              </w:rPr>
              <w:t>Aka Község Önkormányzata</w:t>
            </w: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Adatkezelő adószáma:</w:t>
            </w:r>
          </w:p>
        </w:tc>
        <w:tc>
          <w:tcPr>
            <w:tcW w:w="3827"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15387288-2-11</w:t>
            </w: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Adatkezelő székhelye:</w:t>
            </w:r>
          </w:p>
        </w:tc>
        <w:tc>
          <w:tcPr>
            <w:tcW w:w="3827" w:type="dxa"/>
            <w:shd w:val="clear" w:color="auto" w:fill="auto"/>
            <w:noWrap/>
            <w:vAlign w:val="bottom"/>
            <w:hideMark/>
          </w:tcPr>
          <w:p w:rsidR="00EB2518" w:rsidRPr="007E4DF2" w:rsidRDefault="00EB2518" w:rsidP="004C3666">
            <w:pPr>
              <w:tabs>
                <w:tab w:val="right" w:pos="-4678"/>
                <w:tab w:val="left" w:pos="3119"/>
              </w:tabs>
              <w:spacing w:line="276" w:lineRule="auto"/>
              <w:rPr>
                <w:rFonts w:asciiTheme="minorHAnsi" w:hAnsiTheme="minorHAnsi"/>
                <w:szCs w:val="24"/>
              </w:rPr>
            </w:pPr>
            <w:r w:rsidRPr="007E4DF2">
              <w:rPr>
                <w:rFonts w:asciiTheme="minorHAnsi" w:hAnsiTheme="minorHAnsi"/>
                <w:szCs w:val="24"/>
              </w:rPr>
              <w:t>2862 Aka, Kossuth Lajos u.39.</w:t>
            </w:r>
            <w:r w:rsidRPr="007E4DF2">
              <w:rPr>
                <w:rFonts w:asciiTheme="minorHAnsi" w:hAnsiTheme="minorHAnsi"/>
                <w:szCs w:val="24"/>
              </w:rPr>
              <w:tab/>
            </w: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Adatkezelő e-elérhetősége:</w:t>
            </w:r>
          </w:p>
        </w:tc>
        <w:tc>
          <w:tcPr>
            <w:tcW w:w="3827"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34/377-800</w:t>
            </w: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tabs>
                <w:tab w:val="right" w:pos="-4678"/>
                <w:tab w:val="left" w:pos="3119"/>
              </w:tabs>
              <w:spacing w:line="276" w:lineRule="auto"/>
              <w:jc w:val="both"/>
              <w:rPr>
                <w:rFonts w:asciiTheme="minorHAnsi" w:hAnsiTheme="minorHAnsi"/>
                <w:szCs w:val="24"/>
              </w:rPr>
            </w:pPr>
            <w:r w:rsidRPr="007E4DF2">
              <w:rPr>
                <w:rFonts w:asciiTheme="minorHAnsi" w:hAnsiTheme="minorHAnsi"/>
                <w:szCs w:val="24"/>
              </w:rPr>
              <w:t>Adatkezelő képviselője</w:t>
            </w:r>
          </w:p>
        </w:tc>
        <w:tc>
          <w:tcPr>
            <w:tcW w:w="3827"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Mór Antal</w:t>
            </w: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 xml:space="preserve">Adatkezelő képviselőjének elérhetősége </w:t>
            </w:r>
          </w:p>
        </w:tc>
        <w:tc>
          <w:tcPr>
            <w:tcW w:w="3827"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+ 36 20/5568112</w:t>
            </w:r>
          </w:p>
        </w:tc>
      </w:tr>
    </w:tbl>
    <w:p w:rsidR="00EB2518" w:rsidRPr="007E4DF2" w:rsidRDefault="00EB2518" w:rsidP="00EB2518">
      <w:r w:rsidRPr="007E4DF2">
        <w:t xml:space="preserve">   </w:t>
      </w:r>
    </w:p>
    <w:tbl>
      <w:tblPr>
        <w:tblW w:w="8798" w:type="dxa"/>
        <w:tblInd w:w="61" w:type="dxa"/>
        <w:tblCellMar>
          <w:left w:w="70" w:type="dxa"/>
          <w:right w:w="70" w:type="dxa"/>
        </w:tblCellMar>
        <w:tblLook w:val="04A0" w:firstRow="1" w:lastRow="0" w:firstColumn="1" w:lastColumn="0" w:noHBand="0" w:noVBand="1"/>
      </w:tblPr>
      <w:tblGrid>
        <w:gridCol w:w="4971"/>
        <w:gridCol w:w="3827"/>
      </w:tblGrid>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 xml:space="preserve">Adatvédelmi tisztviselő neve:                 </w:t>
            </w:r>
          </w:p>
        </w:tc>
        <w:tc>
          <w:tcPr>
            <w:tcW w:w="3827" w:type="dxa"/>
            <w:shd w:val="clear" w:color="auto" w:fill="auto"/>
            <w:noWrap/>
            <w:vAlign w:val="bottom"/>
            <w:hideMark/>
          </w:tcPr>
          <w:p w:rsidR="00EB2518" w:rsidRPr="007E4DF2" w:rsidRDefault="00EB2518" w:rsidP="004C3666">
            <w:pPr>
              <w:jc w:val="both"/>
              <w:rPr>
                <w:rFonts w:eastAsia="Times New Roman" w:cs="Calibri"/>
                <w:lang w:eastAsia="hu-HU"/>
              </w:rPr>
            </w:pPr>
            <w:r w:rsidRPr="007E4DF2">
              <w:rPr>
                <w:rFonts w:asciiTheme="minorHAnsi" w:hAnsiTheme="minorHAnsi"/>
                <w:szCs w:val="24"/>
              </w:rPr>
              <w:t>Dr Kampfmüller Sándor</w:t>
            </w:r>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rPr>
                <w:rFonts w:asciiTheme="minorHAnsi" w:hAnsiTheme="minorHAnsi"/>
                <w:szCs w:val="24"/>
              </w:rPr>
              <w:t>Adatvédelmi tisztviselő elérhetőségei:</w:t>
            </w:r>
          </w:p>
        </w:tc>
        <w:tc>
          <w:tcPr>
            <w:tcW w:w="3827" w:type="dxa"/>
            <w:shd w:val="clear" w:color="auto" w:fill="auto"/>
            <w:noWrap/>
            <w:vAlign w:val="bottom"/>
            <w:hideMark/>
          </w:tcPr>
          <w:p w:rsidR="00EB2518" w:rsidRPr="007E4DF2" w:rsidRDefault="000B1B75" w:rsidP="004C3666">
            <w:pPr>
              <w:jc w:val="both"/>
              <w:rPr>
                <w:rFonts w:eastAsia="Times New Roman" w:cs="Calibri"/>
                <w:lang w:eastAsia="hu-HU"/>
              </w:rPr>
            </w:pPr>
            <w:hyperlink r:id="rId9" w:history="1">
              <w:r w:rsidR="00EB2518" w:rsidRPr="007E4DF2">
                <w:rPr>
                  <w:rStyle w:val="Hiperhivatkozs"/>
                  <w:rFonts w:asciiTheme="minorHAnsi" w:hAnsiTheme="minorHAnsi"/>
                  <w:color w:val="auto"/>
                  <w:szCs w:val="24"/>
                  <w:lang w:bidi="en-US"/>
                </w:rPr>
                <w:t>kampfmuller@t-online.hu</w:t>
              </w:r>
            </w:hyperlink>
          </w:p>
        </w:tc>
      </w:tr>
      <w:tr w:rsidR="00EB2518" w:rsidRPr="007E4DF2" w:rsidTr="004C3666">
        <w:trPr>
          <w:trHeight w:val="288"/>
        </w:trPr>
        <w:tc>
          <w:tcPr>
            <w:tcW w:w="4971" w:type="dxa"/>
            <w:shd w:val="clear" w:color="auto" w:fill="auto"/>
            <w:noWrap/>
            <w:vAlign w:val="bottom"/>
            <w:hideMark/>
          </w:tcPr>
          <w:p w:rsidR="00EB2518" w:rsidRPr="007E4DF2" w:rsidRDefault="00EB2518" w:rsidP="004C3666">
            <w:pPr>
              <w:rPr>
                <w:rFonts w:eastAsia="Times New Roman" w:cs="Calibri"/>
                <w:lang w:eastAsia="hu-HU"/>
              </w:rPr>
            </w:pPr>
            <w:r w:rsidRPr="007E4DF2">
              <w:t>Adatvédelmi tisztviselő telefonszáma :</w:t>
            </w:r>
          </w:p>
        </w:tc>
        <w:tc>
          <w:tcPr>
            <w:tcW w:w="3827" w:type="dxa"/>
            <w:shd w:val="clear" w:color="auto" w:fill="auto"/>
            <w:noWrap/>
            <w:vAlign w:val="bottom"/>
            <w:hideMark/>
          </w:tcPr>
          <w:p w:rsidR="00EB2518" w:rsidRPr="007E4DF2" w:rsidRDefault="00EB2518" w:rsidP="004C3666">
            <w:pPr>
              <w:spacing w:line="276" w:lineRule="auto"/>
              <w:jc w:val="both"/>
              <w:rPr>
                <w:rFonts w:asciiTheme="minorHAnsi" w:hAnsiTheme="minorHAnsi"/>
                <w:szCs w:val="24"/>
                <w:lang w:bidi="en-US"/>
              </w:rPr>
            </w:pPr>
            <w:r w:rsidRPr="007E4DF2">
              <w:rPr>
                <w:rFonts w:asciiTheme="minorHAnsi" w:hAnsiTheme="minorHAnsi"/>
                <w:szCs w:val="24"/>
                <w:lang w:bidi="en-US"/>
              </w:rPr>
              <w:t>+36 70 335 2119</w:t>
            </w:r>
          </w:p>
        </w:tc>
      </w:tr>
    </w:tbl>
    <w:p w:rsidR="002325B8" w:rsidRPr="007E4DF2" w:rsidRDefault="002325B8" w:rsidP="002325B8">
      <w:pPr>
        <w:spacing w:line="276" w:lineRule="auto"/>
        <w:rPr>
          <w:rFonts w:asciiTheme="minorHAnsi" w:hAnsiTheme="minorHAnsi" w:cstheme="minorHAnsi"/>
          <w:b/>
          <w:sz w:val="22"/>
        </w:rPr>
      </w:pPr>
    </w:p>
    <w:p w:rsidR="002325B8" w:rsidRPr="007E4DF2" w:rsidRDefault="002325B8" w:rsidP="002325B8">
      <w:pPr>
        <w:tabs>
          <w:tab w:val="right" w:pos="-4678"/>
          <w:tab w:val="left" w:pos="2552"/>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A</w:t>
      </w:r>
      <w:r w:rsidR="00877E3C" w:rsidRPr="007E4DF2">
        <w:rPr>
          <w:rFonts w:asciiTheme="minorHAnsi" w:hAnsiTheme="minorHAnsi" w:cstheme="minorHAnsi"/>
          <w:sz w:val="22"/>
          <w:lang w:eastAsia="hu-HU"/>
        </w:rPr>
        <w:t>z</w:t>
      </w:r>
      <w:r w:rsidRPr="007E4DF2">
        <w:rPr>
          <w:rFonts w:asciiTheme="minorHAnsi" w:hAnsiTheme="minorHAnsi" w:cstheme="minorHAnsi"/>
          <w:sz w:val="22"/>
          <w:lang w:eastAsia="hu-HU"/>
        </w:rPr>
        <w:t xml:space="preserve"> </w:t>
      </w:r>
      <w:r w:rsidR="00145C76" w:rsidRPr="007E4DF2">
        <w:rPr>
          <w:rFonts w:asciiTheme="minorHAnsi" w:hAnsiTheme="minorHAnsi" w:cstheme="minorHAnsi"/>
          <w:sz w:val="22"/>
          <w:lang w:eastAsia="hu-HU"/>
        </w:rPr>
        <w:t>Adatkezelő</w:t>
      </w:r>
      <w:r w:rsidR="00877E3C" w:rsidRPr="007E4DF2">
        <w:rPr>
          <w:rFonts w:asciiTheme="minorHAnsi" w:hAnsiTheme="minorHAnsi" w:cstheme="minorHAnsi"/>
          <w:sz w:val="22"/>
          <w:lang w:eastAsia="hu-HU"/>
        </w:rPr>
        <w:t>re</w:t>
      </w:r>
      <w:r w:rsidRPr="007E4DF2">
        <w:rPr>
          <w:rFonts w:asciiTheme="minorHAnsi" w:hAnsiTheme="minorHAnsi" w:cstheme="minorHAnsi"/>
          <w:sz w:val="22"/>
          <w:lang w:eastAsia="hu-HU"/>
        </w:rPr>
        <w:t xml:space="preserve"> irányadó adatvédelmi tárgyú jogszabályok és jogi előírások, így különösen</w:t>
      </w:r>
    </w:p>
    <w:p w:rsidR="002325B8" w:rsidRPr="007E4DF2" w:rsidRDefault="002325B8" w:rsidP="002325B8">
      <w:pPr>
        <w:numPr>
          <w:ilvl w:val="0"/>
          <w:numId w:val="4"/>
        </w:num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Magyarország Alaptörvénye;</w:t>
      </w:r>
    </w:p>
    <w:p w:rsidR="002325B8" w:rsidRPr="007E4DF2" w:rsidRDefault="002325B8" w:rsidP="002325B8">
      <w:pPr>
        <w:numPr>
          <w:ilvl w:val="0"/>
          <w:numId w:val="4"/>
        </w:num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 xml:space="preserve">az Európai Parlament és a Tanács 2016. április 27-i (EU) 2016/679 RENDELETE  a természetes személyeknek a személyes adatok kezelése tekintetében történő védelméről és az ilyen adatok szabad áramlásáról, valamint a 95/46/EK irányelv hatályon kívül helyezéséről; </w:t>
      </w:r>
    </w:p>
    <w:p w:rsidR="002325B8" w:rsidRPr="007E4DF2" w:rsidRDefault="002325B8" w:rsidP="002325B8">
      <w:pPr>
        <w:numPr>
          <w:ilvl w:val="0"/>
          <w:numId w:val="4"/>
        </w:num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 xml:space="preserve">az információs önrendelkezési jogról és az információszabadságról szóló 2011. évi CXII. törvény; </w:t>
      </w:r>
    </w:p>
    <w:p w:rsidR="002325B8" w:rsidRPr="007E4DF2" w:rsidRDefault="002325B8" w:rsidP="002325B8">
      <w:pPr>
        <w:numPr>
          <w:ilvl w:val="0"/>
          <w:numId w:val="4"/>
        </w:num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a Polgári Törvénykönyvről szóló 2013. évi V. törvény;</w:t>
      </w:r>
    </w:p>
    <w:p w:rsidR="00C84550" w:rsidRPr="007E4DF2" w:rsidRDefault="002325B8" w:rsidP="002325B8">
      <w:pPr>
        <w:numPr>
          <w:ilvl w:val="0"/>
          <w:numId w:val="4"/>
        </w:num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a Büntető Törvénykönyvről szóló 2012. évi C. törvény;</w:t>
      </w:r>
    </w:p>
    <w:p w:rsidR="002325B8" w:rsidRPr="007E4DF2" w:rsidRDefault="00C84550" w:rsidP="002325B8">
      <w:pPr>
        <w:numPr>
          <w:ilvl w:val="0"/>
          <w:numId w:val="4"/>
        </w:num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 xml:space="preserve">a Magyarország helyi önkormányzatairól szóló 2011 évi CLXXXIX törvény </w:t>
      </w:r>
      <w:r w:rsidR="002325B8" w:rsidRPr="007E4DF2">
        <w:rPr>
          <w:rFonts w:asciiTheme="minorHAnsi" w:hAnsiTheme="minorHAnsi" w:cstheme="minorHAnsi"/>
          <w:sz w:val="22"/>
          <w:lang w:eastAsia="hu-HU"/>
        </w:rPr>
        <w:t xml:space="preserve"> </w:t>
      </w:r>
    </w:p>
    <w:p w:rsidR="005A7AF7" w:rsidRPr="007E4DF2" w:rsidRDefault="005A7AF7" w:rsidP="005A7AF7">
      <w:pPr>
        <w:pStyle w:val="Listaszerbekezds"/>
        <w:numPr>
          <w:ilvl w:val="0"/>
          <w:numId w:val="4"/>
        </w:numPr>
        <w:tabs>
          <w:tab w:val="left" w:pos="1418"/>
        </w:tabs>
        <w:jc w:val="both"/>
        <w:rPr>
          <w:rFonts w:asciiTheme="minorHAnsi" w:hAnsiTheme="minorHAnsi" w:cstheme="minorHAnsi"/>
        </w:rPr>
      </w:pPr>
      <w:r w:rsidRPr="007E4DF2">
        <w:rPr>
          <w:rFonts w:asciiTheme="minorHAnsi" w:hAnsiTheme="minorHAnsi" w:cstheme="minorHAnsi"/>
        </w:rPr>
        <w:t>a számvitelről szóló 2000. évi C. törvény</w:t>
      </w:r>
    </w:p>
    <w:p w:rsidR="005A7AF7" w:rsidRPr="007E4DF2" w:rsidRDefault="005A7AF7" w:rsidP="005A7AF7">
      <w:pPr>
        <w:pStyle w:val="Listaszerbekezds"/>
        <w:numPr>
          <w:ilvl w:val="0"/>
          <w:numId w:val="4"/>
        </w:numPr>
        <w:tabs>
          <w:tab w:val="left" w:pos="1418"/>
        </w:tabs>
        <w:jc w:val="both"/>
        <w:rPr>
          <w:rFonts w:asciiTheme="minorHAnsi" w:hAnsiTheme="minorHAnsi" w:cstheme="minorHAnsi"/>
        </w:rPr>
      </w:pPr>
      <w:r w:rsidRPr="007E4DF2">
        <w:rPr>
          <w:rFonts w:asciiTheme="minorHAnsi" w:hAnsiTheme="minorHAnsi" w:cstheme="minorHAnsi"/>
        </w:rPr>
        <w:t>a Rendőrségről szóló 1994. évi XXXIV. törvény</w:t>
      </w:r>
    </w:p>
    <w:p w:rsidR="005A7AF7" w:rsidRPr="007E4DF2" w:rsidRDefault="005A7AF7" w:rsidP="005A7AF7">
      <w:pPr>
        <w:pStyle w:val="Listaszerbekezds"/>
        <w:numPr>
          <w:ilvl w:val="0"/>
          <w:numId w:val="4"/>
        </w:numPr>
        <w:tabs>
          <w:tab w:val="left" w:pos="1418"/>
        </w:tabs>
        <w:jc w:val="both"/>
        <w:rPr>
          <w:rFonts w:asciiTheme="minorHAnsi" w:hAnsiTheme="minorHAnsi" w:cstheme="minorHAnsi"/>
        </w:rPr>
      </w:pPr>
      <w:r w:rsidRPr="007E4DF2">
        <w:rPr>
          <w:rFonts w:asciiTheme="minorHAnsi" w:hAnsiTheme="minorHAnsi" w:cstheme="minorHAnsi"/>
        </w:rPr>
        <w:t xml:space="preserve">a közalkalmazottak jogállásáról szóló  1992. évi XXXIII. törvény </w:t>
      </w:r>
    </w:p>
    <w:p w:rsidR="009A2F70" w:rsidRPr="007E4DF2" w:rsidRDefault="005A7AF7" w:rsidP="005A7AF7">
      <w:pPr>
        <w:pStyle w:val="Listaszerbekezds"/>
        <w:numPr>
          <w:ilvl w:val="0"/>
          <w:numId w:val="4"/>
        </w:numPr>
        <w:tabs>
          <w:tab w:val="left" w:pos="1418"/>
        </w:tabs>
        <w:spacing w:after="0"/>
        <w:jc w:val="both"/>
        <w:rPr>
          <w:rFonts w:asciiTheme="minorHAnsi" w:hAnsiTheme="minorHAnsi" w:cstheme="minorHAnsi"/>
        </w:rPr>
      </w:pPr>
      <w:r w:rsidRPr="007E4DF2">
        <w:rPr>
          <w:rFonts w:asciiTheme="minorHAnsi" w:hAnsiTheme="minorHAnsi" w:cstheme="minorHAnsi"/>
        </w:rPr>
        <w:t xml:space="preserve">a közszolgálati tisztviselőkről szóló 2011 évi CXCIX. törvény </w:t>
      </w:r>
    </w:p>
    <w:p w:rsidR="004C7653" w:rsidRPr="007E4DF2" w:rsidRDefault="004C7653" w:rsidP="005A7AF7">
      <w:pPr>
        <w:pStyle w:val="Listaszerbekezds"/>
        <w:numPr>
          <w:ilvl w:val="0"/>
          <w:numId w:val="4"/>
        </w:numPr>
        <w:tabs>
          <w:tab w:val="left" w:pos="1418"/>
        </w:tabs>
        <w:spacing w:after="0"/>
        <w:jc w:val="both"/>
        <w:rPr>
          <w:rFonts w:asciiTheme="minorHAnsi" w:hAnsiTheme="minorHAnsi" w:cstheme="minorHAnsi"/>
        </w:rPr>
      </w:pPr>
      <w:r w:rsidRPr="007E4DF2">
        <w:rPr>
          <w:rFonts w:asciiTheme="minorHAnsi" w:hAnsiTheme="minorHAnsi" w:cstheme="minorHAnsi"/>
        </w:rPr>
        <w:t>az államháztartásról szóló 2011. évi CXCV</w:t>
      </w:r>
    </w:p>
    <w:p w:rsidR="002325B8" w:rsidRPr="007E4DF2" w:rsidRDefault="002325B8" w:rsidP="002325B8">
      <w:pPr>
        <w:tabs>
          <w:tab w:val="right" w:pos="-4678"/>
          <w:tab w:val="left" w:pos="2552"/>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rendelkezéseivel összhangban szabályozza a</w:t>
      </w:r>
      <w:r w:rsidR="00145C76" w:rsidRPr="007E4DF2">
        <w:rPr>
          <w:rFonts w:asciiTheme="minorHAnsi" w:hAnsiTheme="minorHAnsi" w:cstheme="minorHAnsi"/>
          <w:sz w:val="22"/>
          <w:lang w:eastAsia="hu-HU"/>
        </w:rPr>
        <w:t>z</w:t>
      </w:r>
      <w:r w:rsidRPr="007E4DF2">
        <w:rPr>
          <w:rFonts w:asciiTheme="minorHAnsi" w:hAnsiTheme="minorHAnsi" w:cstheme="minorHAnsi"/>
          <w:sz w:val="22"/>
          <w:lang w:eastAsia="hu-HU"/>
        </w:rPr>
        <w:t xml:space="preserve"> </w:t>
      </w:r>
      <w:r w:rsidR="00145C76" w:rsidRPr="007E4DF2">
        <w:rPr>
          <w:rFonts w:asciiTheme="minorHAnsi" w:hAnsiTheme="minorHAnsi" w:cstheme="minorHAnsi"/>
          <w:sz w:val="22"/>
          <w:lang w:eastAsia="hu-HU"/>
        </w:rPr>
        <w:t>Adatkezelő</w:t>
      </w:r>
      <w:r w:rsidRPr="007E4DF2">
        <w:rPr>
          <w:rFonts w:asciiTheme="minorHAnsi" w:hAnsiTheme="minorHAnsi" w:cstheme="minorHAnsi"/>
          <w:sz w:val="22"/>
          <w:lang w:eastAsia="hu-HU"/>
        </w:rPr>
        <w:t xml:space="preserve"> birtokában levő, illetve birtokába kerülő személyes adatok </w:t>
      </w:r>
      <w:r w:rsidR="00145C76" w:rsidRPr="007E4DF2">
        <w:rPr>
          <w:rFonts w:asciiTheme="minorHAnsi" w:hAnsiTheme="minorHAnsi" w:cstheme="minorHAnsi"/>
          <w:sz w:val="22"/>
          <w:lang w:eastAsia="hu-HU"/>
        </w:rPr>
        <w:t>kezelésére, védelmére</w:t>
      </w:r>
      <w:r w:rsidRPr="007E4DF2">
        <w:rPr>
          <w:rFonts w:asciiTheme="minorHAnsi" w:hAnsiTheme="minorHAnsi" w:cstheme="minorHAnsi"/>
          <w:sz w:val="22"/>
          <w:lang w:eastAsia="hu-HU"/>
        </w:rPr>
        <w:t xml:space="preserve"> vonatkozó általános kérdéseket. </w:t>
      </w:r>
    </w:p>
    <w:p w:rsidR="002325B8" w:rsidRPr="007E4DF2" w:rsidRDefault="002325B8" w:rsidP="002325B8">
      <w:pPr>
        <w:spacing w:line="276" w:lineRule="auto"/>
        <w:jc w:val="both"/>
        <w:rPr>
          <w:rFonts w:asciiTheme="minorHAnsi" w:hAnsiTheme="minorHAnsi" w:cstheme="minorHAnsi"/>
          <w:sz w:val="22"/>
        </w:rPr>
      </w:pPr>
    </w:p>
    <w:p w:rsidR="002325B8" w:rsidRPr="007E4DF2" w:rsidRDefault="00145C76" w:rsidP="002325B8">
      <w:pPr>
        <w:spacing w:line="276" w:lineRule="auto"/>
        <w:jc w:val="both"/>
        <w:rPr>
          <w:rFonts w:asciiTheme="minorHAnsi" w:hAnsiTheme="minorHAnsi" w:cstheme="minorHAnsi"/>
          <w:sz w:val="22"/>
        </w:rPr>
      </w:pPr>
      <w:r w:rsidRPr="007E4DF2">
        <w:rPr>
          <w:rFonts w:asciiTheme="minorHAnsi" w:hAnsiTheme="minorHAnsi" w:cstheme="minorHAnsi"/>
          <w:sz w:val="22"/>
        </w:rPr>
        <w:t>Jelen rendelkezéseket az</w:t>
      </w:r>
      <w:r w:rsidR="002325B8" w:rsidRPr="007E4DF2">
        <w:rPr>
          <w:rFonts w:asciiTheme="minorHAnsi" w:hAnsiTheme="minorHAnsi" w:cstheme="minorHAnsi"/>
          <w:sz w:val="22"/>
        </w:rPr>
        <w:t xml:space="preserve"> </w:t>
      </w:r>
      <w:r w:rsidRPr="007E4DF2">
        <w:rPr>
          <w:rFonts w:asciiTheme="minorHAnsi" w:hAnsiTheme="minorHAnsi" w:cstheme="minorHAnsi"/>
          <w:sz w:val="22"/>
        </w:rPr>
        <w:t>Adatkezelő</w:t>
      </w:r>
      <w:r w:rsidR="002325B8" w:rsidRPr="007E4DF2">
        <w:rPr>
          <w:rFonts w:asciiTheme="minorHAnsi" w:hAnsiTheme="minorHAnsi" w:cstheme="minorHAnsi"/>
          <w:sz w:val="22"/>
        </w:rPr>
        <w:t xml:space="preserve"> többi szabályzatának előírásaival összhangban kell értelmezni. Amennyiben a személyes adatok védelmével kapcsolatosan ellentmondás áll fenn jelen rendelkezések és a bármely más, jelen szabályzat hatálybalépése előtt hatályba lépett szabályzat előírásai között, úgy abban az esetben jelen rendelkezések az irányadóak. </w:t>
      </w:r>
    </w:p>
    <w:p w:rsidR="005F7A70" w:rsidRPr="007E4DF2" w:rsidRDefault="005F7A70"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sz w:val="22"/>
        </w:rPr>
        <w:t>A szabályzatban használt rövidítések:</w:t>
      </w:r>
    </w:p>
    <w:p w:rsidR="002325B8" w:rsidRPr="007E4DF2" w:rsidRDefault="002325B8" w:rsidP="002325B8">
      <w:pPr>
        <w:spacing w:line="276" w:lineRule="auto"/>
        <w:ind w:left="1410" w:hanging="1410"/>
        <w:jc w:val="both"/>
        <w:rPr>
          <w:rFonts w:asciiTheme="minorHAnsi" w:hAnsiTheme="minorHAnsi" w:cstheme="minorHAnsi"/>
          <w:sz w:val="22"/>
          <w:lang w:eastAsia="hu-HU"/>
        </w:rPr>
      </w:pPr>
      <w:r w:rsidRPr="007E4DF2">
        <w:rPr>
          <w:rFonts w:asciiTheme="minorHAnsi" w:hAnsiTheme="minorHAnsi" w:cstheme="minorHAnsi"/>
          <w:sz w:val="22"/>
          <w:lang w:eastAsia="hu-HU"/>
        </w:rPr>
        <w:t>általános adatvédelmi rendelet</w:t>
      </w:r>
    </w:p>
    <w:p w:rsidR="002325B8" w:rsidRPr="007E4DF2" w:rsidRDefault="002325B8" w:rsidP="002325B8">
      <w:pPr>
        <w:tabs>
          <w:tab w:val="right" w:pos="-4678"/>
        </w:tabs>
        <w:spacing w:line="276" w:lineRule="auto"/>
        <w:ind w:left="1418"/>
        <w:jc w:val="both"/>
        <w:rPr>
          <w:rFonts w:asciiTheme="minorHAnsi" w:hAnsiTheme="minorHAnsi" w:cstheme="minorHAnsi"/>
          <w:sz w:val="22"/>
          <w:lang w:eastAsia="hu-HU"/>
        </w:rPr>
      </w:pPr>
      <w:r w:rsidRPr="007E4DF2">
        <w:rPr>
          <w:rFonts w:asciiTheme="minorHAnsi" w:hAnsiTheme="minorHAnsi" w:cstheme="minorHAnsi"/>
          <w:sz w:val="22"/>
          <w:lang w:eastAsia="hu-HU"/>
        </w:rPr>
        <w:t xml:space="preserve">az Európai Parlament és a Tanács 2016. április 27-i (EU) 2016/679 RENDELETE  a természetes személyeknek a személyes adatok kezelése tekintetében történő </w:t>
      </w:r>
      <w:r w:rsidRPr="007E4DF2">
        <w:rPr>
          <w:rFonts w:asciiTheme="minorHAnsi" w:hAnsiTheme="minorHAnsi" w:cstheme="minorHAnsi"/>
          <w:sz w:val="22"/>
          <w:lang w:eastAsia="hu-HU"/>
        </w:rPr>
        <w:lastRenderedPageBreak/>
        <w:t xml:space="preserve">védelméről és az ilyen adatok szabad áramlásáról, valamint a 95/46/EK irányelv hatályon kívül helyezéséről (általános adatvédelmi rendelet); </w:t>
      </w:r>
    </w:p>
    <w:p w:rsidR="002325B8" w:rsidRPr="007E4DF2" w:rsidRDefault="00CA1FC8" w:rsidP="002325B8">
      <w:pPr>
        <w:tabs>
          <w:tab w:val="left" w:pos="1418"/>
        </w:tabs>
        <w:spacing w:line="276" w:lineRule="auto"/>
        <w:ind w:left="1418" w:hanging="1418"/>
        <w:jc w:val="both"/>
        <w:rPr>
          <w:rFonts w:asciiTheme="minorHAnsi" w:hAnsiTheme="minorHAnsi" w:cstheme="minorHAnsi"/>
          <w:sz w:val="22"/>
        </w:rPr>
      </w:pPr>
      <w:r w:rsidRPr="007E4DF2">
        <w:rPr>
          <w:rFonts w:asciiTheme="minorHAnsi" w:hAnsiTheme="minorHAnsi" w:cstheme="minorHAnsi"/>
          <w:sz w:val="22"/>
        </w:rPr>
        <w:t>Infotv.</w:t>
      </w:r>
      <w:r w:rsidR="002325B8" w:rsidRPr="007E4DF2">
        <w:rPr>
          <w:rFonts w:asciiTheme="minorHAnsi" w:hAnsiTheme="minorHAnsi" w:cstheme="minorHAnsi"/>
          <w:sz w:val="22"/>
        </w:rPr>
        <w:tab/>
        <w:t>az információs önrendelkezési jogról és az információszabadságról szóló 2011. évi CXII. törvény</w:t>
      </w:r>
    </w:p>
    <w:p w:rsidR="00AB3AD2" w:rsidRPr="007E4DF2" w:rsidRDefault="00AB3AD2" w:rsidP="00AB3AD2">
      <w:pPr>
        <w:spacing w:line="276" w:lineRule="auto"/>
        <w:ind w:left="1410" w:hanging="1410"/>
        <w:jc w:val="both"/>
        <w:rPr>
          <w:rFonts w:asciiTheme="minorHAnsi" w:hAnsiTheme="minorHAnsi" w:cstheme="minorHAnsi"/>
          <w:sz w:val="22"/>
        </w:rPr>
      </w:pPr>
      <w:r w:rsidRPr="007E4DF2">
        <w:rPr>
          <w:rFonts w:asciiTheme="minorHAnsi" w:hAnsiTheme="minorHAnsi" w:cstheme="minorHAnsi"/>
          <w:sz w:val="22"/>
        </w:rPr>
        <w:t>Munka tv.</w:t>
      </w:r>
      <w:r w:rsidRPr="007E4DF2">
        <w:rPr>
          <w:rFonts w:asciiTheme="minorHAnsi" w:hAnsiTheme="minorHAnsi" w:cstheme="minorHAnsi"/>
          <w:sz w:val="22"/>
        </w:rPr>
        <w:tab/>
        <w:t>a munka törvénykönyvéről szóló 2012. évi I. törvény</w:t>
      </w:r>
    </w:p>
    <w:p w:rsidR="00AB3AD2" w:rsidRPr="007E4DF2" w:rsidRDefault="00AB3AD2" w:rsidP="00AB3AD2">
      <w:pPr>
        <w:tabs>
          <w:tab w:val="left" w:pos="1418"/>
        </w:tabs>
        <w:spacing w:line="276" w:lineRule="auto"/>
        <w:ind w:left="1418" w:hanging="1418"/>
        <w:jc w:val="both"/>
        <w:rPr>
          <w:rFonts w:asciiTheme="minorHAnsi" w:hAnsiTheme="minorHAnsi" w:cstheme="minorHAnsi"/>
          <w:sz w:val="22"/>
        </w:rPr>
      </w:pPr>
      <w:r w:rsidRPr="007E4DF2">
        <w:rPr>
          <w:rFonts w:asciiTheme="minorHAnsi" w:hAnsiTheme="minorHAnsi" w:cstheme="minorHAnsi"/>
          <w:sz w:val="22"/>
        </w:rPr>
        <w:t>Munkavéd tv.</w:t>
      </w:r>
      <w:r w:rsidRPr="007E4DF2">
        <w:rPr>
          <w:rFonts w:asciiTheme="minorHAnsi" w:hAnsiTheme="minorHAnsi" w:cstheme="minorHAnsi"/>
          <w:sz w:val="22"/>
        </w:rPr>
        <w:tab/>
        <w:t>a munkavédelemről szóló 1993. évi XCIII. törvény</w:t>
      </w:r>
    </w:p>
    <w:p w:rsidR="00AB3AD2" w:rsidRPr="007E4DF2" w:rsidRDefault="00AB3AD2" w:rsidP="00AB3AD2">
      <w:pPr>
        <w:tabs>
          <w:tab w:val="left" w:pos="1418"/>
        </w:tabs>
        <w:spacing w:line="276" w:lineRule="auto"/>
        <w:ind w:left="1418" w:hanging="1418"/>
        <w:jc w:val="both"/>
        <w:rPr>
          <w:rFonts w:asciiTheme="minorHAnsi" w:hAnsiTheme="minorHAnsi" w:cstheme="minorHAnsi"/>
          <w:sz w:val="22"/>
        </w:rPr>
      </w:pPr>
      <w:r w:rsidRPr="007E4DF2">
        <w:rPr>
          <w:rFonts w:asciiTheme="minorHAnsi" w:hAnsiTheme="minorHAnsi" w:cstheme="minorHAnsi"/>
          <w:sz w:val="22"/>
        </w:rPr>
        <w:t>Ptk.</w:t>
      </w:r>
      <w:r w:rsidRPr="007E4DF2">
        <w:rPr>
          <w:rFonts w:asciiTheme="minorHAnsi" w:hAnsiTheme="minorHAnsi" w:cstheme="minorHAnsi"/>
          <w:sz w:val="22"/>
        </w:rPr>
        <w:tab/>
        <w:t>a polgári törvénykönyvről szóló 2013. évi V. törvény</w:t>
      </w:r>
    </w:p>
    <w:p w:rsidR="00AB3AD2" w:rsidRPr="007E4DF2" w:rsidRDefault="00AB3AD2" w:rsidP="00AB3AD2">
      <w:pPr>
        <w:tabs>
          <w:tab w:val="left" w:pos="1418"/>
        </w:tabs>
        <w:spacing w:line="276" w:lineRule="auto"/>
        <w:ind w:left="1418" w:hanging="1418"/>
        <w:jc w:val="both"/>
        <w:rPr>
          <w:rFonts w:asciiTheme="minorHAnsi" w:hAnsiTheme="minorHAnsi" w:cstheme="minorHAnsi"/>
          <w:sz w:val="22"/>
        </w:rPr>
      </w:pPr>
      <w:r w:rsidRPr="007E4DF2">
        <w:rPr>
          <w:rFonts w:asciiTheme="minorHAnsi" w:hAnsiTheme="minorHAnsi" w:cstheme="minorHAnsi"/>
          <w:sz w:val="22"/>
        </w:rPr>
        <w:t>Sztv.</w:t>
      </w:r>
      <w:r w:rsidRPr="007E4DF2">
        <w:rPr>
          <w:rFonts w:asciiTheme="minorHAnsi" w:hAnsiTheme="minorHAnsi" w:cstheme="minorHAnsi"/>
          <w:sz w:val="22"/>
        </w:rPr>
        <w:tab/>
        <w:t>a számvitelről szóló 2000. évi C. törvény</w:t>
      </w:r>
    </w:p>
    <w:p w:rsidR="00AB3AD2" w:rsidRPr="007E4DF2" w:rsidRDefault="00AB3AD2" w:rsidP="00AB3AD2">
      <w:pPr>
        <w:tabs>
          <w:tab w:val="left" w:pos="1418"/>
        </w:tabs>
        <w:spacing w:line="276" w:lineRule="auto"/>
        <w:jc w:val="both"/>
        <w:rPr>
          <w:rFonts w:asciiTheme="minorHAnsi" w:hAnsiTheme="minorHAnsi" w:cstheme="minorHAnsi"/>
          <w:sz w:val="22"/>
        </w:rPr>
      </w:pPr>
      <w:r w:rsidRPr="007E4DF2">
        <w:rPr>
          <w:rFonts w:asciiTheme="minorHAnsi" w:hAnsiTheme="minorHAnsi" w:cstheme="minorHAnsi"/>
          <w:sz w:val="22"/>
        </w:rPr>
        <w:t>Rtv.</w:t>
      </w:r>
      <w:r w:rsidRPr="007E4DF2">
        <w:rPr>
          <w:rFonts w:asciiTheme="minorHAnsi" w:hAnsiTheme="minorHAnsi" w:cstheme="minorHAnsi"/>
          <w:sz w:val="22"/>
        </w:rPr>
        <w:tab/>
        <w:t>a Rendőrségről szóló 1994. évi XXXIV. törvény</w:t>
      </w:r>
    </w:p>
    <w:p w:rsidR="00AB3AD2" w:rsidRPr="007E4DF2" w:rsidRDefault="00AB3AD2" w:rsidP="00AB3AD2">
      <w:pPr>
        <w:tabs>
          <w:tab w:val="left" w:pos="1418"/>
        </w:tabs>
        <w:spacing w:line="276" w:lineRule="auto"/>
        <w:jc w:val="both"/>
        <w:rPr>
          <w:rFonts w:asciiTheme="minorHAnsi" w:hAnsiTheme="minorHAnsi" w:cstheme="minorHAnsi"/>
          <w:sz w:val="22"/>
        </w:rPr>
      </w:pPr>
      <w:r w:rsidRPr="007E4DF2">
        <w:rPr>
          <w:rFonts w:asciiTheme="minorHAnsi" w:hAnsiTheme="minorHAnsi" w:cstheme="minorHAnsi"/>
          <w:sz w:val="22"/>
        </w:rPr>
        <w:t>Kjt.</w:t>
      </w:r>
      <w:r w:rsidRPr="007E4DF2">
        <w:rPr>
          <w:rFonts w:asciiTheme="minorHAnsi" w:hAnsiTheme="minorHAnsi" w:cstheme="minorHAnsi"/>
          <w:sz w:val="22"/>
        </w:rPr>
        <w:tab/>
        <w:t xml:space="preserve">a közalkalmazottak jogállásáról szóló  1992. évi XXXIII. törvény </w:t>
      </w:r>
    </w:p>
    <w:p w:rsidR="00AB3AD2" w:rsidRPr="007E4DF2" w:rsidRDefault="00AB3AD2" w:rsidP="00AB3AD2">
      <w:pPr>
        <w:tabs>
          <w:tab w:val="left" w:pos="1418"/>
        </w:tabs>
        <w:spacing w:line="276" w:lineRule="auto"/>
        <w:jc w:val="both"/>
        <w:rPr>
          <w:rFonts w:asciiTheme="minorHAnsi" w:hAnsiTheme="minorHAnsi" w:cstheme="minorHAnsi"/>
          <w:sz w:val="22"/>
        </w:rPr>
      </w:pPr>
      <w:r w:rsidRPr="007E4DF2">
        <w:rPr>
          <w:rFonts w:asciiTheme="minorHAnsi" w:hAnsiTheme="minorHAnsi" w:cstheme="minorHAnsi"/>
          <w:sz w:val="22"/>
        </w:rPr>
        <w:t>Ktjv.</w:t>
      </w:r>
      <w:r w:rsidRPr="007E4DF2">
        <w:rPr>
          <w:rFonts w:asciiTheme="minorHAnsi" w:hAnsiTheme="minorHAnsi" w:cstheme="minorHAnsi"/>
          <w:sz w:val="22"/>
        </w:rPr>
        <w:tab/>
        <w:t>a közszolgálati tisztviselőkről szóló 2011 évi CXCIX. törvény</w:t>
      </w:r>
    </w:p>
    <w:p w:rsidR="00AB3AD2" w:rsidRPr="007E4DF2" w:rsidRDefault="00AB3AD2" w:rsidP="00AB3AD2">
      <w:pPr>
        <w:tabs>
          <w:tab w:val="left" w:pos="1418"/>
        </w:tabs>
        <w:spacing w:line="276" w:lineRule="auto"/>
        <w:jc w:val="both"/>
        <w:rPr>
          <w:rFonts w:asciiTheme="minorHAnsi" w:hAnsiTheme="minorHAnsi" w:cstheme="minorHAnsi"/>
          <w:sz w:val="22"/>
        </w:rPr>
      </w:pPr>
      <w:r w:rsidRPr="007E4DF2">
        <w:rPr>
          <w:rFonts w:asciiTheme="minorHAnsi" w:hAnsiTheme="minorHAnsi" w:cstheme="minorHAnsi"/>
          <w:sz w:val="22"/>
        </w:rPr>
        <w:t>Möt.</w:t>
      </w:r>
      <w:r w:rsidRPr="007E4DF2">
        <w:rPr>
          <w:rFonts w:asciiTheme="minorHAnsi" w:hAnsiTheme="minorHAnsi" w:cstheme="minorHAnsi"/>
          <w:sz w:val="22"/>
        </w:rPr>
        <w:tab/>
        <w:t xml:space="preserve">a </w:t>
      </w:r>
      <w:r w:rsidRPr="007E4DF2">
        <w:rPr>
          <w:rFonts w:cstheme="minorHAnsi"/>
          <w:sz w:val="22"/>
        </w:rPr>
        <w:t>Magyarország helyi önkormányzatairól szóló 2011. évi CLXXXIX. törvény</w:t>
      </w:r>
      <w:r w:rsidRPr="007E4DF2">
        <w:rPr>
          <w:rFonts w:asciiTheme="minorHAnsi" w:hAnsiTheme="minorHAnsi" w:cstheme="minorHAnsi"/>
          <w:sz w:val="22"/>
        </w:rPr>
        <w:t xml:space="preserve"> </w:t>
      </w:r>
    </w:p>
    <w:p w:rsidR="00AB3AD2" w:rsidRPr="007E4DF2" w:rsidRDefault="00AB3AD2" w:rsidP="00AB3AD2">
      <w:pPr>
        <w:tabs>
          <w:tab w:val="left" w:pos="1418"/>
        </w:tabs>
        <w:jc w:val="both"/>
        <w:rPr>
          <w:rFonts w:asciiTheme="minorHAnsi" w:hAnsiTheme="minorHAnsi" w:cstheme="minorHAnsi"/>
          <w:sz w:val="22"/>
        </w:rPr>
      </w:pPr>
      <w:r w:rsidRPr="007E4DF2">
        <w:rPr>
          <w:rFonts w:asciiTheme="minorHAnsi" w:hAnsiTheme="minorHAnsi" w:cstheme="minorHAnsi"/>
          <w:sz w:val="22"/>
        </w:rPr>
        <w:t>Áht tv.</w:t>
      </w:r>
      <w:r w:rsidRPr="007E4DF2">
        <w:rPr>
          <w:rFonts w:asciiTheme="minorHAnsi" w:hAnsiTheme="minorHAnsi" w:cstheme="minorHAnsi"/>
          <w:sz w:val="22"/>
        </w:rPr>
        <w:tab/>
        <w:t>az államháztartásról szóló 2011. évi CXCV</w:t>
      </w:r>
    </w:p>
    <w:p w:rsidR="00AB3AD2" w:rsidRPr="007E4DF2" w:rsidRDefault="00AB3AD2" w:rsidP="00AB3AD2">
      <w:pPr>
        <w:tabs>
          <w:tab w:val="left" w:pos="1418"/>
        </w:tabs>
        <w:spacing w:line="276" w:lineRule="auto"/>
        <w:jc w:val="both"/>
        <w:rPr>
          <w:rFonts w:asciiTheme="minorHAnsi" w:hAnsiTheme="minorHAnsi" w:cstheme="minorHAnsi"/>
          <w:sz w:val="22"/>
        </w:rPr>
      </w:pPr>
      <w:r w:rsidRPr="007E4DF2">
        <w:rPr>
          <w:rFonts w:asciiTheme="minorHAnsi" w:hAnsiTheme="minorHAnsi" w:cstheme="minorHAnsi"/>
          <w:sz w:val="22"/>
        </w:rPr>
        <w:t>NAIH vagy</w:t>
      </w:r>
    </w:p>
    <w:p w:rsidR="00AB3AD2" w:rsidRPr="007E4DF2" w:rsidRDefault="00AB3AD2" w:rsidP="00AB3AD2">
      <w:pPr>
        <w:tabs>
          <w:tab w:val="left" w:pos="1418"/>
        </w:tabs>
        <w:spacing w:line="276" w:lineRule="auto"/>
        <w:ind w:left="1418" w:hanging="1418"/>
        <w:jc w:val="both"/>
        <w:rPr>
          <w:rFonts w:asciiTheme="minorHAnsi" w:hAnsiTheme="minorHAnsi" w:cstheme="minorHAnsi"/>
          <w:sz w:val="22"/>
        </w:rPr>
      </w:pPr>
      <w:r w:rsidRPr="007E4DF2">
        <w:rPr>
          <w:rFonts w:asciiTheme="minorHAnsi" w:hAnsiTheme="minorHAnsi" w:cstheme="minorHAnsi"/>
          <w:sz w:val="22"/>
        </w:rPr>
        <w:t>Hatóság</w:t>
      </w:r>
      <w:r w:rsidRPr="007E4DF2">
        <w:rPr>
          <w:rFonts w:asciiTheme="minorHAnsi" w:hAnsiTheme="minorHAnsi" w:cstheme="minorHAnsi"/>
          <w:sz w:val="22"/>
        </w:rPr>
        <w:tab/>
        <w:t>Nemzeti Adatvédelmi és Információszabadság Hatóság</w:t>
      </w:r>
    </w:p>
    <w:p w:rsidR="00626D30" w:rsidRPr="007E4DF2" w:rsidRDefault="00626D30" w:rsidP="002325B8">
      <w:pPr>
        <w:tabs>
          <w:tab w:val="left" w:pos="1418"/>
        </w:tabs>
        <w:spacing w:line="276" w:lineRule="auto"/>
        <w:ind w:left="1418" w:hanging="1418"/>
        <w:rPr>
          <w:rFonts w:asciiTheme="minorHAnsi" w:hAnsiTheme="minorHAnsi" w:cstheme="minorHAnsi"/>
          <w:sz w:val="22"/>
        </w:rPr>
      </w:pPr>
    </w:p>
    <w:p w:rsidR="002325B8" w:rsidRPr="007E4DF2" w:rsidRDefault="002325B8" w:rsidP="00112F38">
      <w:pPr>
        <w:jc w:val="center"/>
        <w:rPr>
          <w:rFonts w:asciiTheme="minorHAnsi" w:hAnsiTheme="minorHAnsi" w:cstheme="minorHAnsi"/>
          <w:sz w:val="22"/>
        </w:rPr>
      </w:pPr>
      <w:r w:rsidRPr="007E4DF2">
        <w:rPr>
          <w:rFonts w:asciiTheme="minorHAnsi" w:hAnsiTheme="minorHAnsi" w:cstheme="minorHAnsi"/>
          <w:b/>
          <w:sz w:val="22"/>
        </w:rPr>
        <w:t>A SZABÁLYZAT TÁRGYA</w:t>
      </w: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eastAsia="Times New Roman" w:hAnsiTheme="minorHAnsi" w:cstheme="minorHAnsi"/>
          <w:sz w:val="22"/>
          <w:lang w:eastAsia="hu-HU"/>
        </w:rPr>
      </w:pPr>
      <w:r w:rsidRPr="007E4DF2">
        <w:rPr>
          <w:rFonts w:asciiTheme="minorHAnsi" w:hAnsiTheme="minorHAnsi" w:cstheme="minorHAnsi"/>
          <w:sz w:val="22"/>
        </w:rPr>
        <w:t>Az Adatvédelmi és adatbiztonsági szabályzat tárgya a hatálya alá tartozó tárgykörökben az adatok kezelésére vonatkozó alapvető szabályok meghatározása annak érdekében, hogy a természetes személyek magánszféráját az a</w:t>
      </w:r>
      <w:r w:rsidR="008B38A5" w:rsidRPr="007E4DF2">
        <w:rPr>
          <w:rFonts w:asciiTheme="minorHAnsi" w:hAnsiTheme="minorHAnsi" w:cstheme="minorHAnsi"/>
          <w:sz w:val="22"/>
        </w:rPr>
        <w:t>datkezelők tiszteletben tartsák,</w:t>
      </w:r>
      <w:r w:rsidR="008B38A5" w:rsidRPr="007E4DF2">
        <w:t xml:space="preserve"> </w:t>
      </w:r>
      <w:r w:rsidR="008B38A5" w:rsidRPr="007E4DF2">
        <w:rPr>
          <w:rFonts w:asciiTheme="minorHAnsi" w:hAnsiTheme="minorHAnsi" w:cstheme="minorHAnsi"/>
          <w:sz w:val="22"/>
        </w:rPr>
        <w:t xml:space="preserve">valamint a közügyek átláthatósága a közérdekű és a közérdekből nyilvános adatok megismeréséhez és terjesztéséhez fűződő jog érvényesítésével megvalósuljon. </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eastAsia="Times New Roman" w:hAnsiTheme="minorHAnsi" w:cstheme="minorHAnsi"/>
          <w:sz w:val="22"/>
          <w:lang w:eastAsia="hu-HU"/>
        </w:rPr>
        <w:t>A természetes személyeknek a személyes adatok kezelése tekintetében történő védelmére és a személyes adatok szabad áramlására vonatkozó szabályokat állapít meg.</w:t>
      </w:r>
    </w:p>
    <w:p w:rsidR="002325B8" w:rsidRPr="007E4DF2" w:rsidRDefault="002325B8" w:rsidP="002325B8">
      <w:pPr>
        <w:pStyle w:val="Standard"/>
        <w:spacing w:line="276" w:lineRule="auto"/>
        <w:jc w:val="both"/>
        <w:rPr>
          <w:rFonts w:asciiTheme="minorHAnsi" w:hAnsiTheme="minorHAnsi" w:cstheme="minorHAnsi"/>
          <w:sz w:val="22"/>
          <w:szCs w:val="22"/>
        </w:rPr>
      </w:pPr>
      <w:r w:rsidRPr="007E4DF2">
        <w:rPr>
          <w:rFonts w:asciiTheme="minorHAnsi" w:hAnsiTheme="minorHAnsi" w:cstheme="minorHAnsi"/>
          <w:sz w:val="22"/>
          <w:szCs w:val="22"/>
        </w:rPr>
        <w:t>Első sorban a természetes személyek alapvető jogait és szabadságait és különösen a személyes adatok védelméhez való jogukat védi.</w:t>
      </w:r>
    </w:p>
    <w:p w:rsidR="002325B8" w:rsidRPr="007E4DF2" w:rsidRDefault="002325B8" w:rsidP="002325B8">
      <w:pPr>
        <w:spacing w:before="92"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Unión belüli szabad áramlása nem korlátozható vagy tiltható meg a természetes személyeknek a személyes adatok kezelése tekintetében történő védelmével összefüggő okokból.</w:t>
      </w: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b/>
          <w:sz w:val="22"/>
        </w:rPr>
      </w:pPr>
      <w:r w:rsidRPr="007E4DF2">
        <w:rPr>
          <w:rFonts w:asciiTheme="minorHAnsi" w:hAnsiTheme="minorHAnsi" w:cstheme="minorHAnsi"/>
          <w:sz w:val="22"/>
        </w:rPr>
        <w:t>A</w:t>
      </w:r>
      <w:r w:rsidR="00C4770D"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minden dolgozója köteles a fentebb hivatkozott, valamint az adatvédelemre, adatkezelésre vonatkozó egyéb jogszabályokat, és a jelen adatvédelmi szabályzatot betartani. A szabályzat valamennyi munkavállaló számára elektronikus formában a </w:t>
      </w:r>
      <w:hyperlink r:id="rId10" w:history="1">
        <w:r w:rsidR="00EF33A6" w:rsidRPr="007E4DF2">
          <w:rPr>
            <w:rStyle w:val="Hiperhivatkozs"/>
            <w:rFonts w:asciiTheme="minorHAnsi" w:hAnsiTheme="minorHAnsi" w:cstheme="minorHAnsi"/>
            <w:color w:val="auto"/>
            <w:sz w:val="22"/>
            <w:u w:val="none"/>
          </w:rPr>
          <w:t>www.akakozseg.hu</w:t>
        </w:r>
      </w:hyperlink>
      <w:r w:rsidRPr="007E4DF2">
        <w:rPr>
          <w:rFonts w:asciiTheme="minorHAnsi" w:hAnsiTheme="minorHAnsi" w:cstheme="minorHAnsi"/>
          <w:b/>
          <w:sz w:val="22"/>
        </w:rPr>
        <w:t xml:space="preserve"> </w:t>
      </w:r>
      <w:r w:rsidRPr="007E4DF2">
        <w:rPr>
          <w:rFonts w:asciiTheme="minorHAnsi" w:hAnsiTheme="minorHAnsi" w:cstheme="minorHAnsi"/>
          <w:sz w:val="22"/>
        </w:rPr>
        <w:t xml:space="preserve">honlapon, míg papír alapon </w:t>
      </w:r>
      <w:r w:rsidR="00145C76" w:rsidRPr="007E4DF2">
        <w:rPr>
          <w:rFonts w:asciiTheme="minorHAnsi" w:hAnsiTheme="minorHAnsi" w:cstheme="minorHAnsi"/>
          <w:sz w:val="22"/>
        </w:rPr>
        <w:t>a</w:t>
      </w:r>
      <w:r w:rsidR="005A7AF7" w:rsidRPr="007E4DF2">
        <w:rPr>
          <w:rFonts w:asciiTheme="minorHAnsi" w:hAnsiTheme="minorHAnsi" w:cstheme="minorHAnsi"/>
          <w:sz w:val="22"/>
        </w:rPr>
        <w:t xml:space="preserve"> tényleges adatkezelés helyén </w:t>
      </w:r>
      <w:r w:rsidR="00D73EF2" w:rsidRPr="007E4DF2">
        <w:rPr>
          <w:rFonts w:asciiTheme="minorHAnsi" w:hAnsiTheme="minorHAnsi" w:cs="Calibri"/>
          <w:sz w:val="22"/>
        </w:rPr>
        <w:t>Aka Község Önkormányzata</w:t>
      </w:r>
      <w:r w:rsidR="005A7AF7" w:rsidRPr="007E4DF2">
        <w:rPr>
          <w:rFonts w:asciiTheme="minorHAnsi" w:hAnsiTheme="minorHAnsi" w:cs="Calibri"/>
          <w:sz w:val="22"/>
        </w:rPr>
        <w:t xml:space="preserve"> </w:t>
      </w:r>
      <w:r w:rsidR="00D73EF2" w:rsidRPr="007E4DF2">
        <w:rPr>
          <w:rFonts w:asciiTheme="minorHAnsi" w:hAnsiTheme="minorHAnsi"/>
          <w:sz w:val="22"/>
        </w:rPr>
        <w:t>2862 Aka, Kossuth Lajos u.39.</w:t>
      </w:r>
      <w:r w:rsidR="005A7AF7" w:rsidRPr="007E4DF2">
        <w:rPr>
          <w:rFonts w:asciiTheme="minorHAnsi" w:hAnsiTheme="minorHAnsi"/>
          <w:sz w:val="22"/>
        </w:rPr>
        <w:t xml:space="preserve"> sz. </w:t>
      </w:r>
      <w:r w:rsidRPr="007E4DF2">
        <w:rPr>
          <w:rFonts w:asciiTheme="minorHAnsi" w:hAnsiTheme="minorHAnsi" w:cstheme="minorHAnsi"/>
          <w:sz w:val="22"/>
        </w:rPr>
        <w:t xml:space="preserve">alatt érhető el. </w:t>
      </w: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after="200" w:line="276" w:lineRule="auto"/>
        <w:jc w:val="both"/>
        <w:rPr>
          <w:rFonts w:asciiTheme="minorHAnsi" w:hAnsiTheme="minorHAnsi" w:cstheme="minorHAnsi"/>
          <w:sz w:val="22"/>
        </w:rPr>
      </w:pPr>
      <w:r w:rsidRPr="007E4DF2">
        <w:rPr>
          <w:rFonts w:asciiTheme="minorHAnsi" w:hAnsiTheme="minorHAnsi" w:cstheme="minorHAnsi"/>
          <w:sz w:val="22"/>
        </w:rPr>
        <w:t>A szabályzat rendelkezései együttesen értelmezendők a</w:t>
      </w:r>
      <w:r w:rsidR="005A7AF7" w:rsidRPr="007E4DF2">
        <w:rPr>
          <w:rFonts w:asciiTheme="minorHAnsi" w:hAnsiTheme="minorHAnsi" w:cstheme="minorHAnsi"/>
          <w:sz w:val="22"/>
        </w:rPr>
        <w:t xml:space="preserve"> Császári Közös Önkormányzati Hivatal </w:t>
      </w:r>
      <w:r w:rsidRPr="007E4DF2">
        <w:rPr>
          <w:rFonts w:asciiTheme="minorHAnsi" w:hAnsiTheme="minorHAnsi" w:cstheme="minorHAnsi"/>
          <w:sz w:val="22"/>
        </w:rPr>
        <w:t>Informatikai Szabályzat című belső szabályzattal, mely az elektronikusan tárolt személyes és bizalmas adatok kezelésére vonatkozó speciális szabályokat tartalmaz.</w:t>
      </w:r>
    </w:p>
    <w:p w:rsidR="002325B8" w:rsidRPr="007E4DF2" w:rsidRDefault="002325B8" w:rsidP="002325B8">
      <w:pPr>
        <w:tabs>
          <w:tab w:val="left" w:pos="142"/>
        </w:tabs>
        <w:spacing w:line="276" w:lineRule="auto"/>
        <w:jc w:val="both"/>
        <w:rPr>
          <w:rFonts w:asciiTheme="minorHAnsi" w:hAnsiTheme="minorHAnsi" w:cstheme="minorHAnsi"/>
          <w:sz w:val="22"/>
        </w:rPr>
      </w:pPr>
      <w:r w:rsidRPr="007E4DF2">
        <w:rPr>
          <w:rFonts w:asciiTheme="minorHAnsi" w:hAnsiTheme="minorHAnsi" w:cstheme="minorHAnsi"/>
          <w:sz w:val="22"/>
        </w:rPr>
        <w:t xml:space="preserve">A szabályzat végrehajtásáért </w:t>
      </w:r>
      <w:r w:rsidR="005A7AF7" w:rsidRPr="007E4DF2">
        <w:rPr>
          <w:rFonts w:asciiTheme="minorHAnsi" w:hAnsiTheme="minorHAnsi" w:cstheme="minorHAnsi"/>
          <w:sz w:val="22"/>
        </w:rPr>
        <w:t>a Polgármester Úr f</w:t>
      </w:r>
      <w:r w:rsidRPr="007E4DF2">
        <w:rPr>
          <w:rFonts w:asciiTheme="minorHAnsi" w:hAnsiTheme="minorHAnsi" w:cstheme="minorHAnsi"/>
          <w:sz w:val="22"/>
        </w:rPr>
        <w:t>elelősek. Valamennyi munkavállaló kötelezettsége annak bejelentése, ha a szabályzat megkerüléséről vagy megsértéséről szerez tudomást, vagy ennek gyanúja merül fel. Bejelentés</w:t>
      </w:r>
      <w:r w:rsidR="00915913" w:rsidRPr="007E4DF2">
        <w:rPr>
          <w:rFonts w:asciiTheme="minorHAnsi" w:hAnsiTheme="minorHAnsi" w:cstheme="minorHAnsi"/>
          <w:sz w:val="22"/>
        </w:rPr>
        <w:t>sel</w:t>
      </w:r>
      <w:r w:rsidRPr="007E4DF2">
        <w:rPr>
          <w:rFonts w:asciiTheme="minorHAnsi" w:hAnsiTheme="minorHAnsi" w:cstheme="minorHAnsi"/>
          <w:sz w:val="22"/>
        </w:rPr>
        <w:t xml:space="preserve"> elsődlegesen </w:t>
      </w:r>
      <w:r w:rsidR="005A7AF7" w:rsidRPr="007E4DF2">
        <w:rPr>
          <w:rFonts w:asciiTheme="minorHAnsi" w:hAnsiTheme="minorHAnsi" w:cstheme="minorHAnsi"/>
          <w:sz w:val="22"/>
        </w:rPr>
        <w:t xml:space="preserve"> Polgármester Úr </w:t>
      </w:r>
      <w:r w:rsidR="00C47290" w:rsidRPr="007E4DF2">
        <w:rPr>
          <w:rFonts w:asciiTheme="minorHAnsi" w:hAnsiTheme="minorHAnsi" w:cstheme="minorHAnsi"/>
          <w:sz w:val="22"/>
        </w:rPr>
        <w:t xml:space="preserve">keresendő </w:t>
      </w:r>
      <w:r w:rsidR="00C84550" w:rsidRPr="007E4DF2">
        <w:rPr>
          <w:rFonts w:asciiTheme="minorHAnsi" w:hAnsiTheme="minorHAnsi" w:cstheme="minorHAnsi"/>
          <w:sz w:val="22"/>
        </w:rPr>
        <w:t>meg</w:t>
      </w:r>
      <w:r w:rsidRPr="007E4DF2">
        <w:rPr>
          <w:rFonts w:asciiTheme="minorHAnsi" w:hAnsiTheme="minorHAnsi" w:cstheme="minorHAnsi"/>
          <w:sz w:val="22"/>
        </w:rPr>
        <w:t>.</w:t>
      </w:r>
    </w:p>
    <w:p w:rsidR="002325B8" w:rsidRPr="007E4DF2" w:rsidRDefault="002325B8" w:rsidP="002325B8">
      <w:pPr>
        <w:tabs>
          <w:tab w:val="left" w:pos="142"/>
        </w:tabs>
        <w:spacing w:line="276" w:lineRule="auto"/>
        <w:jc w:val="both"/>
        <w:rPr>
          <w:rFonts w:asciiTheme="minorHAnsi" w:hAnsiTheme="minorHAnsi" w:cstheme="minorHAnsi"/>
          <w:sz w:val="22"/>
        </w:rPr>
      </w:pPr>
    </w:p>
    <w:p w:rsidR="00A05BDE" w:rsidRPr="007E4DF2" w:rsidRDefault="00A05BDE" w:rsidP="00C4770D">
      <w:pPr>
        <w:pStyle w:val="Cmsor1"/>
        <w:numPr>
          <w:ilvl w:val="0"/>
          <w:numId w:val="0"/>
        </w:numPr>
        <w:pBdr>
          <w:bottom w:val="none" w:sz="0" w:space="0" w:color="auto"/>
        </w:pBdr>
        <w:jc w:val="center"/>
        <w:rPr>
          <w:rFonts w:asciiTheme="minorHAnsi" w:hAnsiTheme="minorHAnsi" w:cstheme="minorHAnsi"/>
          <w:sz w:val="22"/>
          <w:szCs w:val="22"/>
        </w:rPr>
      </w:pPr>
      <w:bookmarkStart w:id="1" w:name="_Toc511651949"/>
      <w:bookmarkStart w:id="2" w:name="_Toc521784021"/>
      <w:bookmarkStart w:id="3" w:name="_Toc521828615"/>
      <w:bookmarkStart w:id="4" w:name="_Toc521853972"/>
      <w:bookmarkStart w:id="5" w:name="_Toc521854520"/>
      <w:bookmarkStart w:id="6" w:name="_Toc522198405"/>
      <w:bookmarkStart w:id="7" w:name="_Toc522201155"/>
      <w:bookmarkStart w:id="8" w:name="_Toc528774191"/>
      <w:bookmarkStart w:id="9" w:name="_Toc528775321"/>
      <w:bookmarkStart w:id="10" w:name="_Toc528860341"/>
      <w:bookmarkStart w:id="11" w:name="_Toc528860672"/>
      <w:bookmarkStart w:id="12" w:name="_Toc528861520"/>
      <w:bookmarkStart w:id="13" w:name="_Toc528938552"/>
      <w:bookmarkStart w:id="14" w:name="_Toc528944120"/>
      <w:bookmarkStart w:id="15" w:name="_Toc8128153"/>
      <w:bookmarkStart w:id="16" w:name="_Toc498885047"/>
    </w:p>
    <w:p w:rsidR="00A05BDE" w:rsidRPr="007E4DF2" w:rsidRDefault="00A05BDE" w:rsidP="00C4770D">
      <w:pPr>
        <w:pStyle w:val="Cmsor1"/>
        <w:numPr>
          <w:ilvl w:val="0"/>
          <w:numId w:val="0"/>
        </w:numPr>
        <w:pBdr>
          <w:bottom w:val="none" w:sz="0" w:space="0" w:color="auto"/>
        </w:pBdr>
        <w:jc w:val="center"/>
        <w:rPr>
          <w:rFonts w:asciiTheme="minorHAnsi" w:hAnsiTheme="minorHAnsi" w:cstheme="minorHAnsi"/>
          <w:sz w:val="22"/>
          <w:szCs w:val="22"/>
        </w:rPr>
      </w:pPr>
    </w:p>
    <w:p w:rsidR="00A05BDE" w:rsidRPr="007E4DF2" w:rsidRDefault="00A05BDE" w:rsidP="00C4770D">
      <w:pPr>
        <w:pStyle w:val="Cmsor1"/>
        <w:numPr>
          <w:ilvl w:val="0"/>
          <w:numId w:val="0"/>
        </w:numPr>
        <w:pBdr>
          <w:bottom w:val="none" w:sz="0" w:space="0" w:color="auto"/>
        </w:pBdr>
        <w:jc w:val="center"/>
        <w:rPr>
          <w:rFonts w:asciiTheme="minorHAnsi" w:hAnsiTheme="minorHAnsi" w:cstheme="minorHAnsi"/>
          <w:sz w:val="22"/>
          <w:szCs w:val="22"/>
        </w:rPr>
      </w:pPr>
    </w:p>
    <w:p w:rsidR="00A05BDE" w:rsidRPr="007E4DF2" w:rsidRDefault="00A05BDE" w:rsidP="00A05BDE"/>
    <w:p w:rsidR="002325B8" w:rsidRPr="007E4DF2" w:rsidRDefault="00626D30" w:rsidP="00C4770D">
      <w:pPr>
        <w:pStyle w:val="Cmsor1"/>
        <w:numPr>
          <w:ilvl w:val="0"/>
          <w:numId w:val="0"/>
        </w:numPr>
        <w:pBdr>
          <w:bottom w:val="none" w:sz="0" w:space="0" w:color="auto"/>
        </w:pBdr>
        <w:jc w:val="center"/>
        <w:rPr>
          <w:rFonts w:asciiTheme="minorHAnsi" w:hAnsiTheme="minorHAnsi" w:cstheme="minorHAnsi"/>
          <w:sz w:val="22"/>
          <w:szCs w:val="22"/>
        </w:rPr>
      </w:pPr>
      <w:r w:rsidRPr="007E4DF2">
        <w:rPr>
          <w:rFonts w:asciiTheme="minorHAnsi" w:hAnsiTheme="minorHAnsi" w:cstheme="minorHAnsi"/>
          <w:sz w:val="22"/>
          <w:szCs w:val="22"/>
        </w:rPr>
        <w:lastRenderedPageBreak/>
        <w:t>A  SZABÁLYZAT HATÁLYA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325B8" w:rsidRPr="007E4DF2" w:rsidRDefault="002325B8" w:rsidP="002325B8">
      <w:pPr>
        <w:spacing w:line="276" w:lineRule="auto"/>
        <w:jc w:val="both"/>
        <w:rPr>
          <w:rFonts w:asciiTheme="minorHAnsi" w:hAnsiTheme="minorHAnsi" w:cstheme="minorHAnsi"/>
          <w:b/>
          <w:sz w:val="22"/>
        </w:rPr>
      </w:pPr>
    </w:p>
    <w:p w:rsidR="002325B8" w:rsidRPr="007E4DF2" w:rsidRDefault="002325B8" w:rsidP="00096576">
      <w:pPr>
        <w:pStyle w:val="Cmsor2"/>
      </w:pPr>
      <w:bookmarkStart w:id="17" w:name="_Toc521784022"/>
      <w:bookmarkStart w:id="18" w:name="_Toc521828616"/>
      <w:bookmarkStart w:id="19" w:name="_Toc521853973"/>
      <w:bookmarkStart w:id="20" w:name="_Toc521854521"/>
      <w:bookmarkStart w:id="21" w:name="_Toc522198406"/>
      <w:bookmarkStart w:id="22" w:name="_Toc522201156"/>
      <w:bookmarkStart w:id="23" w:name="_Toc528774192"/>
      <w:bookmarkStart w:id="24" w:name="_Toc528775322"/>
      <w:bookmarkStart w:id="25" w:name="_Toc528860342"/>
      <w:bookmarkStart w:id="26" w:name="_Toc528860673"/>
      <w:bookmarkStart w:id="27" w:name="_Toc528861521"/>
      <w:bookmarkStart w:id="28" w:name="_Toc528938553"/>
      <w:bookmarkStart w:id="29" w:name="_Toc528944121"/>
      <w:bookmarkStart w:id="30" w:name="_Toc8128154"/>
      <w:r w:rsidRPr="007E4DF2">
        <w:t>Hatály</w:t>
      </w:r>
      <w:bookmarkEnd w:id="17"/>
      <w:bookmarkEnd w:id="18"/>
      <w:bookmarkEnd w:id="19"/>
      <w:bookmarkEnd w:id="20"/>
      <w:bookmarkEnd w:id="21"/>
      <w:bookmarkEnd w:id="22"/>
      <w:bookmarkEnd w:id="23"/>
      <w:bookmarkEnd w:id="24"/>
      <w:r w:rsidRPr="007E4DF2">
        <w:t>os törvények</w:t>
      </w:r>
      <w:bookmarkEnd w:id="25"/>
      <w:bookmarkEnd w:id="26"/>
      <w:bookmarkEnd w:id="27"/>
      <w:bookmarkEnd w:id="28"/>
      <w:bookmarkEnd w:id="29"/>
      <w:bookmarkEnd w:id="30"/>
      <w:r w:rsidRPr="007E4DF2">
        <w:t xml:space="preserve"> </w:t>
      </w:r>
    </w:p>
    <w:p w:rsidR="008B38A5" w:rsidRPr="007E4DF2" w:rsidRDefault="008B38A5" w:rsidP="00C47290">
      <w:pPr>
        <w:spacing w:line="276" w:lineRule="auto"/>
        <w:ind w:left="30"/>
        <w:jc w:val="both"/>
        <w:rPr>
          <w:rFonts w:asciiTheme="minorHAnsi" w:hAnsiTheme="minorHAnsi" w:cstheme="minorHAnsi"/>
          <w:sz w:val="22"/>
        </w:rPr>
      </w:pPr>
      <w:r w:rsidRPr="007E4DF2">
        <w:rPr>
          <w:rFonts w:asciiTheme="minorHAnsi" w:hAnsiTheme="minorHAnsi" w:cstheme="minorHAnsi"/>
          <w:sz w:val="22"/>
        </w:rPr>
        <w:t xml:space="preserve">Az Adatvédelmi és adatbiztonsági szabályzatot az </w:t>
      </w:r>
      <w:r w:rsidRPr="007E4DF2">
        <w:rPr>
          <w:rFonts w:asciiTheme="minorHAnsi" w:hAnsiTheme="minorHAnsi" w:cstheme="minorHAnsi"/>
          <w:sz w:val="22"/>
          <w:lang w:eastAsia="hu-HU"/>
        </w:rPr>
        <w:t xml:space="preserve">Európai Parlament és a Tanács 2016. április 27-i (EU) 2016/679 RENDELETE a természetes személyeknek a személyes adatok kezelése tekintetében történő védelméről és az ilyen adatok szabad áramlásáról, valamint a 95/46/EK irányelv hatályon kívül helyezéséről (továbbiakban: általános adatvédelmi rendelet); </w:t>
      </w:r>
      <w:r w:rsidRPr="007E4DF2">
        <w:rPr>
          <w:rFonts w:asciiTheme="minorHAnsi" w:hAnsiTheme="minorHAnsi" w:cstheme="minorHAnsi"/>
          <w:sz w:val="22"/>
        </w:rPr>
        <w:t xml:space="preserve"> az információs önrendelkezési jogról és az információszabadságról szóló 2011. évi CXII. törvényen ( a továbbiakban </w:t>
      </w:r>
      <w:r w:rsidR="00CA1FC8" w:rsidRPr="007E4DF2">
        <w:rPr>
          <w:rFonts w:asciiTheme="minorHAnsi" w:hAnsiTheme="minorHAnsi" w:cstheme="minorHAnsi"/>
          <w:sz w:val="22"/>
        </w:rPr>
        <w:t>Infotv.</w:t>
      </w:r>
      <w:r w:rsidRPr="007E4DF2">
        <w:rPr>
          <w:rFonts w:asciiTheme="minorHAnsi" w:hAnsiTheme="minorHAnsi" w:cstheme="minorHAnsi"/>
          <w:sz w:val="22"/>
        </w:rPr>
        <w:t>.), valamint a Nemzeti Adatvédelmi és Információszabadság Hatóság állásfoglalásain (NAIH) alapul.</w:t>
      </w:r>
    </w:p>
    <w:p w:rsidR="008B38A5" w:rsidRPr="007E4DF2" w:rsidRDefault="008B38A5" w:rsidP="00C47290">
      <w:pPr>
        <w:spacing w:line="276" w:lineRule="auto"/>
        <w:jc w:val="both"/>
        <w:rPr>
          <w:rFonts w:asciiTheme="minorHAnsi" w:hAnsiTheme="minorHAnsi" w:cstheme="minorHAnsi"/>
          <w:sz w:val="22"/>
        </w:rPr>
      </w:pPr>
    </w:p>
    <w:p w:rsidR="002325B8" w:rsidRPr="007E4DF2" w:rsidRDefault="002325B8" w:rsidP="00C47290">
      <w:pPr>
        <w:spacing w:line="276" w:lineRule="auto"/>
        <w:jc w:val="both"/>
        <w:rPr>
          <w:rFonts w:asciiTheme="minorHAnsi" w:hAnsiTheme="minorHAnsi" w:cstheme="minorHAnsi"/>
          <w:sz w:val="22"/>
        </w:rPr>
      </w:pPr>
      <w:r w:rsidRPr="007E4DF2">
        <w:rPr>
          <w:rFonts w:asciiTheme="minorHAnsi" w:hAnsiTheme="minorHAnsi" w:cstheme="minorHAnsi"/>
          <w:sz w:val="22"/>
        </w:rPr>
        <w:t xml:space="preserve">Személyes adatoknak a kezelésére az általános adatvédelmi rendeletet, az </w:t>
      </w:r>
      <w:r w:rsidR="00CA1FC8" w:rsidRPr="007E4DF2">
        <w:rPr>
          <w:rFonts w:asciiTheme="minorHAnsi" w:hAnsiTheme="minorHAnsi" w:cstheme="minorHAnsi"/>
          <w:sz w:val="22"/>
        </w:rPr>
        <w:t>Infotv.</w:t>
      </w:r>
      <w:r w:rsidR="002517BC" w:rsidRPr="007E4DF2">
        <w:rPr>
          <w:rFonts w:asciiTheme="minorHAnsi" w:hAnsiTheme="minorHAnsi" w:cstheme="minorHAnsi"/>
          <w:sz w:val="22"/>
        </w:rPr>
        <w:t>.-ben</w:t>
      </w:r>
      <w:r w:rsidRPr="007E4DF2">
        <w:rPr>
          <w:rFonts w:asciiTheme="minorHAnsi" w:hAnsiTheme="minorHAnsi" w:cstheme="minorHAnsi"/>
          <w:sz w:val="22"/>
        </w:rPr>
        <w:t>. meghatározott k</w:t>
      </w:r>
      <w:r w:rsidR="002517BC" w:rsidRPr="007E4DF2">
        <w:rPr>
          <w:rFonts w:asciiTheme="minorHAnsi" w:hAnsiTheme="minorHAnsi" w:cstheme="minorHAnsi"/>
          <w:sz w:val="22"/>
        </w:rPr>
        <w:t>iegészítésekkel kell alkalmazni, a</w:t>
      </w:r>
      <w:r w:rsidRPr="007E4DF2">
        <w:rPr>
          <w:rFonts w:asciiTheme="minorHAnsi" w:hAnsiTheme="minorHAnsi" w:cstheme="minorHAnsi"/>
          <w:sz w:val="22"/>
        </w:rPr>
        <w:t xml:space="preserve"> </w:t>
      </w:r>
      <w:r w:rsidR="002517BC" w:rsidRPr="007E4DF2">
        <w:rPr>
          <w:rFonts w:asciiTheme="minorHAnsi" w:hAnsiTheme="minorHAnsi" w:cstheme="minorHAnsi"/>
          <w:sz w:val="22"/>
        </w:rPr>
        <w:t>személyes adatok tekintetében minden olyan adatkezelésre kiterjed, amely személyes adatra vonatkozik,</w:t>
      </w:r>
      <w:r w:rsidR="002517BC" w:rsidRPr="007E4DF2">
        <w:t xml:space="preserve"> </w:t>
      </w:r>
      <w:r w:rsidR="002517BC" w:rsidRPr="007E4DF2">
        <w:rPr>
          <w:rFonts w:asciiTheme="minorHAnsi" w:hAnsiTheme="minorHAnsi" w:cstheme="minorHAnsi"/>
          <w:sz w:val="22"/>
        </w:rPr>
        <w:t>valamint közérdekű adatra vagy közérdekből nyilvános adatra vonatkozik.</w:t>
      </w:r>
    </w:p>
    <w:p w:rsidR="002325B8" w:rsidRPr="007E4DF2" w:rsidRDefault="002325B8" w:rsidP="00096576">
      <w:pPr>
        <w:pStyle w:val="Cmsor2"/>
        <w:rPr>
          <w:rFonts w:eastAsia="Calibri"/>
        </w:rPr>
      </w:pPr>
      <w:bookmarkStart w:id="31" w:name="_Toc521784023"/>
      <w:bookmarkStart w:id="32" w:name="_Toc521828617"/>
      <w:bookmarkStart w:id="33" w:name="_Toc521853974"/>
      <w:bookmarkStart w:id="34" w:name="_Toc521854522"/>
      <w:bookmarkStart w:id="35" w:name="_Toc522198407"/>
      <w:bookmarkStart w:id="36" w:name="_Toc522201157"/>
      <w:bookmarkStart w:id="37" w:name="_Toc528774193"/>
      <w:bookmarkStart w:id="38" w:name="_Toc528775323"/>
      <w:bookmarkStart w:id="39" w:name="_Toc528860343"/>
      <w:bookmarkStart w:id="40" w:name="_Toc528860674"/>
      <w:bookmarkStart w:id="41" w:name="_Toc528861522"/>
    </w:p>
    <w:p w:rsidR="002325B8" w:rsidRPr="007E4DF2" w:rsidRDefault="002325B8" w:rsidP="00096576">
      <w:pPr>
        <w:pStyle w:val="Cmsor2"/>
      </w:pPr>
      <w:bookmarkStart w:id="42" w:name="_Toc528938554"/>
      <w:bookmarkStart w:id="43" w:name="_Toc528944122"/>
      <w:bookmarkStart w:id="44" w:name="_Toc8128155"/>
      <w:r w:rsidRPr="007E4DF2">
        <w:t>Tárgyi hatály</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E4DF2">
        <w:t xml:space="preserve"> </w:t>
      </w:r>
    </w:p>
    <w:p w:rsidR="002325B8" w:rsidRPr="007E4DF2" w:rsidRDefault="002325B8" w:rsidP="00C47290">
      <w:pPr>
        <w:pStyle w:val="Standard"/>
        <w:spacing w:line="276" w:lineRule="auto"/>
        <w:jc w:val="both"/>
        <w:rPr>
          <w:rFonts w:asciiTheme="minorHAnsi" w:hAnsiTheme="minorHAnsi" w:cstheme="minorHAnsi"/>
          <w:sz w:val="22"/>
          <w:szCs w:val="22"/>
        </w:rPr>
      </w:pPr>
      <w:r w:rsidRPr="007E4DF2">
        <w:rPr>
          <w:rFonts w:asciiTheme="minorHAnsi" w:hAnsiTheme="minorHAnsi" w:cstheme="minorHAnsi"/>
          <w:sz w:val="22"/>
          <w:szCs w:val="22"/>
        </w:rPr>
        <w:t>Az Adatvédelmi és adatbiztonsági szabályzatot kell alkalmazni a személyes adatok részben vagy egészben automatizált módon történő kezelésére, valamint azoknak a személyes adatoknak a nem automatizált módon történő kezelésére, amelyek valamely nyilvántartási rendszer részét képezik, vagy amelyeket egy nyilvántartási rendszer részévé kívánnak tenni.</w:t>
      </w:r>
    </w:p>
    <w:p w:rsidR="00FE463D" w:rsidRPr="007E4DF2" w:rsidRDefault="00FE463D" w:rsidP="00C47290">
      <w:pPr>
        <w:pStyle w:val="Standard"/>
        <w:spacing w:line="276" w:lineRule="auto"/>
        <w:jc w:val="both"/>
        <w:rPr>
          <w:rFonts w:asciiTheme="minorHAnsi" w:hAnsiTheme="minorHAnsi" w:cstheme="minorHAnsi"/>
          <w:sz w:val="22"/>
          <w:szCs w:val="22"/>
        </w:rPr>
      </w:pPr>
      <w:r w:rsidRPr="007E4DF2">
        <w:rPr>
          <w:rFonts w:asciiTheme="minorHAnsi" w:hAnsiTheme="minorHAnsi" w:cstheme="minorHAnsi"/>
          <w:sz w:val="22"/>
          <w:szCs w:val="22"/>
        </w:rPr>
        <w:t xml:space="preserve">Személyes adatok bűnüldözési, nemzetbiztonsági és honvédelmi célú kezelésére az </w:t>
      </w:r>
      <w:r w:rsidR="00CA1FC8" w:rsidRPr="007E4DF2">
        <w:rPr>
          <w:rFonts w:asciiTheme="minorHAnsi" w:hAnsiTheme="minorHAnsi" w:cstheme="minorHAnsi"/>
          <w:sz w:val="22"/>
          <w:szCs w:val="22"/>
        </w:rPr>
        <w:t>Infotv.</w:t>
      </w:r>
      <w:r w:rsidRPr="007E4DF2">
        <w:rPr>
          <w:rFonts w:asciiTheme="minorHAnsi" w:hAnsiTheme="minorHAnsi" w:cstheme="minorHAnsi"/>
          <w:sz w:val="22"/>
          <w:szCs w:val="22"/>
        </w:rPr>
        <w:t>-t kell alkalmazni.</w:t>
      </w:r>
    </w:p>
    <w:p w:rsidR="002325B8" w:rsidRPr="007E4DF2" w:rsidRDefault="002325B8" w:rsidP="00C47290">
      <w:pPr>
        <w:spacing w:before="86"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szabályzatban foglaltak nem alkalmazandók a személyes adatok kezelésére, ha azt:</w:t>
      </w:r>
    </w:p>
    <w:p w:rsidR="002325B8" w:rsidRPr="007E4DF2" w:rsidRDefault="002325B8" w:rsidP="00C47290">
      <w:pPr>
        <w:numPr>
          <w:ilvl w:val="0"/>
          <w:numId w:val="40"/>
        </w:numPr>
        <w:tabs>
          <w:tab w:val="left" w:pos="288"/>
        </w:tabs>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uniós jog hatályán kívül eső tevékenységek során végzik;</w:t>
      </w:r>
    </w:p>
    <w:p w:rsidR="002325B8" w:rsidRPr="007E4DF2" w:rsidRDefault="002325B8" w:rsidP="00C47290">
      <w:pPr>
        <w:numPr>
          <w:ilvl w:val="0"/>
          <w:numId w:val="40"/>
        </w:numPr>
        <w:tabs>
          <w:tab w:val="left" w:pos="198"/>
        </w:tabs>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tagállamok az EUSZ V. címe 2. fejezetének hatálya alá tartozó tevékenységek során végzik;</w:t>
      </w:r>
    </w:p>
    <w:p w:rsidR="002325B8" w:rsidRPr="007E4DF2" w:rsidRDefault="002325B8" w:rsidP="00C47290">
      <w:pPr>
        <w:numPr>
          <w:ilvl w:val="0"/>
          <w:numId w:val="40"/>
        </w:numPr>
        <w:tabs>
          <w:tab w:val="left" w:pos="177"/>
        </w:tabs>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természetes személyek kizárólag személyes vagy otthoni tevékenységük keretében végzik;</w:t>
      </w:r>
    </w:p>
    <w:p w:rsidR="002325B8" w:rsidRPr="007E4DF2" w:rsidRDefault="002325B8" w:rsidP="00C47290">
      <w:pPr>
        <w:numPr>
          <w:ilvl w:val="0"/>
          <w:numId w:val="40"/>
        </w:numPr>
        <w:tabs>
          <w:tab w:val="left" w:pos="183"/>
        </w:tabs>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illetékes hatóságok bűncselekmények megelőzése, nyomozása, felderítése, vádeljárás lefolytatása vagy büntetőjogi szankciók végrehajtása céljából végzik, ideértve a közbiztonságot fenyegető veszélyekkel szembeni védelmet és e veszélyek megelőzését.</w:t>
      </w:r>
    </w:p>
    <w:p w:rsidR="00C61B6C" w:rsidRPr="007E4DF2" w:rsidRDefault="00C61B6C" w:rsidP="00C47290">
      <w:pPr>
        <w:spacing w:line="276" w:lineRule="auto"/>
        <w:jc w:val="both"/>
        <w:rPr>
          <w:sz w:val="22"/>
        </w:rPr>
      </w:pPr>
      <w:r w:rsidRPr="007E4DF2">
        <w:rPr>
          <w:sz w:val="22"/>
        </w:rPr>
        <w:t>A közszféra információinak további felhasználására vonatkozóan törvény az adatszolgáltatás módjára és feltételeire, az azért fizetendő ellenértékre, valamint a jogorvoslatra vonatkozóan e törvénytől eltérő szabályokat állapíthat meg.</w:t>
      </w:r>
    </w:p>
    <w:p w:rsidR="002325B8" w:rsidRPr="007E4DF2" w:rsidRDefault="002325B8" w:rsidP="00C61B6C">
      <w:pPr>
        <w:tabs>
          <w:tab w:val="left" w:pos="183"/>
        </w:tabs>
        <w:spacing w:line="276" w:lineRule="auto"/>
        <w:jc w:val="both"/>
        <w:rPr>
          <w:rFonts w:asciiTheme="minorHAnsi" w:eastAsia="Times New Roman" w:hAnsiTheme="minorHAnsi" w:cstheme="minorHAnsi"/>
          <w:sz w:val="22"/>
          <w:lang w:eastAsia="hu-HU"/>
        </w:rPr>
      </w:pPr>
    </w:p>
    <w:p w:rsidR="002325B8" w:rsidRPr="007E4DF2" w:rsidRDefault="002325B8" w:rsidP="00096576">
      <w:pPr>
        <w:pStyle w:val="Cmsor2"/>
        <w:rPr>
          <w:rFonts w:eastAsia="Calibri"/>
        </w:rPr>
      </w:pPr>
      <w:bookmarkStart w:id="45" w:name="_Toc521784024"/>
      <w:bookmarkStart w:id="46" w:name="_Toc521828618"/>
      <w:bookmarkStart w:id="47" w:name="_Toc521853975"/>
      <w:bookmarkStart w:id="48" w:name="_Toc521854523"/>
      <w:bookmarkStart w:id="49" w:name="_Toc522198408"/>
      <w:bookmarkStart w:id="50" w:name="_Toc522201158"/>
      <w:bookmarkStart w:id="51" w:name="_Toc528774194"/>
      <w:bookmarkStart w:id="52" w:name="_Toc528775324"/>
      <w:bookmarkStart w:id="53" w:name="_Toc528860344"/>
      <w:bookmarkStart w:id="54" w:name="_Toc528860675"/>
      <w:bookmarkStart w:id="55" w:name="_Toc528861523"/>
      <w:bookmarkStart w:id="56" w:name="_Toc528938555"/>
      <w:bookmarkStart w:id="57" w:name="_Toc528944123"/>
      <w:bookmarkStart w:id="58" w:name="_Toc8128156"/>
      <w:r w:rsidRPr="007E4DF2">
        <w:t>Területi hatály</w:t>
      </w:r>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E4DF2">
        <w:t xml:space="preserve"> </w:t>
      </w:r>
    </w:p>
    <w:p w:rsidR="002325B8" w:rsidRPr="007E4DF2" w:rsidRDefault="002325B8" w:rsidP="002325B8">
      <w:pPr>
        <w:spacing w:line="276" w:lineRule="auto"/>
        <w:jc w:val="both"/>
        <w:rPr>
          <w:rFonts w:asciiTheme="minorHAnsi" w:hAnsiTheme="minorHAnsi" w:cstheme="minorHAnsi"/>
          <w:sz w:val="22"/>
          <w:shd w:val="clear" w:color="auto" w:fill="FFFFFF"/>
        </w:rPr>
      </w:pPr>
      <w:r w:rsidRPr="007E4DF2">
        <w:rPr>
          <w:rFonts w:asciiTheme="minorHAnsi" w:hAnsiTheme="minorHAnsi" w:cstheme="minorHAnsi"/>
          <w:sz w:val="22"/>
          <w:shd w:val="clear" w:color="auto" w:fill="FFFFFF"/>
        </w:rPr>
        <w:t xml:space="preserve">Az </w:t>
      </w:r>
      <w:r w:rsidRPr="007E4DF2">
        <w:rPr>
          <w:rFonts w:asciiTheme="minorHAnsi" w:hAnsiTheme="minorHAnsi" w:cstheme="minorHAnsi"/>
          <w:sz w:val="22"/>
        </w:rPr>
        <w:t>Adatvédelmi és adatbiztonsági szabályzat</w:t>
      </w:r>
      <w:r w:rsidRPr="007E4DF2">
        <w:rPr>
          <w:rFonts w:asciiTheme="minorHAnsi" w:hAnsiTheme="minorHAnsi" w:cstheme="minorHAnsi"/>
          <w:sz w:val="22"/>
          <w:shd w:val="clear" w:color="auto" w:fill="FFFFFF"/>
        </w:rPr>
        <w:t>ot kell alkalmazni a személyes adatoknak az Unióban tevékenységi hellyel rendelkező adatkezelők vagy adatfeldolgozók tevékenységeivel összefüggésben végzett kezelésére, függetlenül attól, hogy az adatkezelés az Unió területén történik vagy nem.</w:t>
      </w:r>
    </w:p>
    <w:p w:rsidR="002325B8" w:rsidRPr="007E4DF2" w:rsidRDefault="002325B8" w:rsidP="002325B8">
      <w:pPr>
        <w:spacing w:line="276" w:lineRule="auto"/>
        <w:jc w:val="both"/>
        <w:rPr>
          <w:rFonts w:asciiTheme="minorHAnsi" w:hAnsiTheme="minorHAnsi" w:cstheme="minorHAnsi"/>
          <w:sz w:val="22"/>
          <w:shd w:val="clear" w:color="auto" w:fill="FFFFFF"/>
        </w:rPr>
      </w:pPr>
    </w:p>
    <w:p w:rsidR="002325B8" w:rsidRPr="007E4DF2" w:rsidRDefault="00FE7B68" w:rsidP="00096576">
      <w:pPr>
        <w:pStyle w:val="Cmsor2"/>
      </w:pPr>
      <w:bookmarkStart w:id="59" w:name="_Toc521784025"/>
      <w:bookmarkStart w:id="60" w:name="_Toc521828619"/>
      <w:bookmarkStart w:id="61" w:name="_Toc521853976"/>
      <w:bookmarkStart w:id="62" w:name="_Toc521854524"/>
      <w:bookmarkStart w:id="63" w:name="_Toc522198409"/>
      <w:bookmarkStart w:id="64" w:name="_Toc522201159"/>
      <w:bookmarkStart w:id="65" w:name="_Toc528774195"/>
      <w:bookmarkStart w:id="66" w:name="_Toc528775325"/>
      <w:bookmarkStart w:id="67" w:name="_Toc528860345"/>
      <w:bookmarkStart w:id="68" w:name="_Toc528860676"/>
      <w:bookmarkStart w:id="69" w:name="_Toc528861524"/>
      <w:bookmarkStart w:id="70" w:name="_Toc528938556"/>
      <w:bookmarkStart w:id="71" w:name="_Toc528944124"/>
      <w:bookmarkStart w:id="72" w:name="_Toc8128157"/>
      <w:r w:rsidRPr="007E4DF2">
        <w:t>I</w:t>
      </w:r>
      <w:r w:rsidR="002325B8" w:rsidRPr="007E4DF2">
        <w:t>dőbeli hatály</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 szabályzat </w:t>
      </w:r>
      <w:r w:rsidR="00C47290" w:rsidRPr="007E4DF2">
        <w:rPr>
          <w:rFonts w:asciiTheme="minorHAnsi" w:hAnsiTheme="minorHAnsi" w:cstheme="minorHAnsi"/>
          <w:sz w:val="22"/>
        </w:rPr>
        <w:t xml:space="preserve">a képviselő-testület általi elfogadást követő </w:t>
      </w:r>
      <w:r w:rsidRPr="007E4DF2">
        <w:rPr>
          <w:rFonts w:asciiTheme="minorHAnsi" w:hAnsiTheme="minorHAnsi" w:cstheme="minorHAnsi"/>
          <w:sz w:val="22"/>
        </w:rPr>
        <w:t xml:space="preserve"> napján lép hatályba és visszavonásig érvényes. A szabályzat hatályba lépésével minden korábbi belső adatvédelmi szabályozás hatálya megszűnik.</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sz w:val="22"/>
        </w:rPr>
        <w:t>A szabályzat a hatályba lépés fordulónapjáig bezárólag minden évben legalább egyszer felülvizsgálatra kerül</w:t>
      </w:r>
      <w:r w:rsidR="00C47290" w:rsidRPr="007E4DF2">
        <w:rPr>
          <w:rFonts w:asciiTheme="minorHAnsi" w:hAnsiTheme="minorHAnsi" w:cstheme="minorHAnsi"/>
          <w:sz w:val="22"/>
        </w:rPr>
        <w:t xml:space="preserve"> és amennyiben szükséges, a Jegyző Úr, Polgármester Úr jo</w:t>
      </w:r>
      <w:r w:rsidRPr="007E4DF2">
        <w:rPr>
          <w:rFonts w:asciiTheme="minorHAnsi" w:hAnsiTheme="minorHAnsi" w:cstheme="minorHAnsi"/>
          <w:sz w:val="22"/>
        </w:rPr>
        <w:t>gszabályi és belső szervezeti változásoknak megfelelően intézkedik a szabályzat megfelelő módosítása iránt, gondoskodik a módosított szabályzat hatálybaléptetéséről és kihirdetéséről, valamint arról, hogy a szabályzat</w:t>
      </w:r>
      <w:bookmarkStart w:id="73" w:name="_Toc511651951"/>
      <w:bookmarkEnd w:id="16"/>
      <w:r w:rsidRPr="007E4DF2">
        <w:rPr>
          <w:rFonts w:asciiTheme="minorHAnsi" w:hAnsiTheme="minorHAnsi" w:cstheme="minorHAnsi"/>
          <w:sz w:val="22"/>
        </w:rPr>
        <w:t xml:space="preserve"> hatálya alá tartozó személyek a módosítások tartalmáról tudomást szerezzenek.</w:t>
      </w: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C4770D">
      <w:pPr>
        <w:pStyle w:val="Cmsor1"/>
        <w:numPr>
          <w:ilvl w:val="0"/>
          <w:numId w:val="0"/>
        </w:numPr>
        <w:pBdr>
          <w:bottom w:val="none" w:sz="0" w:space="0" w:color="auto"/>
        </w:pBdr>
        <w:tabs>
          <w:tab w:val="clear" w:pos="284"/>
        </w:tabs>
        <w:spacing w:line="276" w:lineRule="auto"/>
        <w:ind w:left="284"/>
        <w:jc w:val="center"/>
        <w:rPr>
          <w:rFonts w:asciiTheme="minorHAnsi" w:hAnsiTheme="minorHAnsi" w:cstheme="minorHAnsi"/>
          <w:szCs w:val="24"/>
        </w:rPr>
      </w:pPr>
      <w:bookmarkStart w:id="74" w:name="_Toc521784026"/>
      <w:bookmarkStart w:id="75" w:name="_Toc521828620"/>
      <w:bookmarkStart w:id="76" w:name="_Toc521853977"/>
      <w:bookmarkStart w:id="77" w:name="_Toc521854525"/>
      <w:bookmarkStart w:id="78" w:name="_Toc522198410"/>
      <w:bookmarkStart w:id="79" w:name="_Toc522201160"/>
      <w:bookmarkStart w:id="80" w:name="_Toc528774196"/>
      <w:bookmarkStart w:id="81" w:name="_Toc528775326"/>
      <w:bookmarkStart w:id="82" w:name="_Toc528860346"/>
      <w:bookmarkStart w:id="83" w:name="_Toc528860677"/>
      <w:bookmarkStart w:id="84" w:name="_Toc528861525"/>
      <w:bookmarkStart w:id="85" w:name="_Toc528938557"/>
      <w:bookmarkStart w:id="86" w:name="_Toc528944125"/>
      <w:bookmarkStart w:id="87" w:name="_Toc8128158"/>
      <w:r w:rsidRPr="007E4DF2">
        <w:rPr>
          <w:rFonts w:asciiTheme="minorHAnsi" w:hAnsiTheme="minorHAnsi" w:cstheme="minorHAnsi"/>
          <w:szCs w:val="24"/>
        </w:rPr>
        <w:lastRenderedPageBreak/>
        <w:t>ÉRTELMEZŐ RENDELKEZÉSEK</w:t>
      </w:r>
      <w:bookmarkStart w:id="88" w:name="_Toc498885048"/>
      <w:bookmarkStart w:id="89" w:name="_Toc51165195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C4770D" w:rsidRPr="007E4DF2" w:rsidRDefault="00C4770D" w:rsidP="00C4770D"/>
    <w:p w:rsidR="002325B8" w:rsidRPr="007E4DF2" w:rsidRDefault="007C3A27" w:rsidP="002325B8">
      <w:pPr>
        <w:pStyle w:val="Norml1"/>
        <w:spacing w:before="0" w:beforeAutospacing="0" w:after="0" w:afterAutospacing="0" w:line="276" w:lineRule="auto"/>
        <w:jc w:val="both"/>
        <w:rPr>
          <w:rFonts w:asciiTheme="minorHAnsi" w:hAnsiTheme="minorHAnsi" w:cstheme="minorHAnsi"/>
          <w:b/>
          <w:sz w:val="22"/>
          <w:szCs w:val="22"/>
        </w:rPr>
      </w:pPr>
      <w:r w:rsidRPr="007E4DF2">
        <w:rPr>
          <w:rFonts w:asciiTheme="minorHAnsi" w:hAnsiTheme="minorHAnsi" w:cstheme="minorHAnsi"/>
          <w:b/>
          <w:sz w:val="22"/>
          <w:szCs w:val="22"/>
        </w:rPr>
        <w:t xml:space="preserve">érintett: </w:t>
      </w:r>
      <w:r w:rsidRPr="007E4DF2">
        <w:rPr>
          <w:rFonts w:asciiTheme="minorHAnsi" w:hAnsiTheme="minorHAnsi" w:cstheme="minorHAnsi"/>
          <w:sz w:val="22"/>
          <w:szCs w:val="22"/>
        </w:rPr>
        <w:t>bármely információ alapján azonosított vagy azonosítható természetes személy;</w:t>
      </w:r>
    </w:p>
    <w:p w:rsidR="00DA4D8D" w:rsidRPr="007E4DF2" w:rsidRDefault="00DA4D8D"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 xml:space="preserve">azonosítható természetes személy: </w:t>
      </w:r>
      <w:r w:rsidRPr="007E4DF2">
        <w:rPr>
          <w:rFonts w:asciiTheme="minorHAnsi" w:hAnsiTheme="minorHAnsi" w:cstheme="minorHAnsi"/>
          <w:sz w:val="22"/>
          <w:szCs w:val="22"/>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személyes adat:</w:t>
      </w:r>
      <w:r w:rsidRPr="007E4DF2">
        <w:rPr>
          <w:rFonts w:asciiTheme="minorHAnsi" w:hAnsiTheme="minorHAnsi" w:cstheme="minorHAnsi"/>
          <w:sz w:val="22"/>
          <w:szCs w:val="22"/>
        </w:rPr>
        <w:t xml:space="preserve"> </w:t>
      </w:r>
      <w:r w:rsidR="00D74F2A" w:rsidRPr="007E4DF2">
        <w:rPr>
          <w:rFonts w:asciiTheme="minorHAnsi" w:hAnsiTheme="minorHAnsi" w:cstheme="minorHAnsi"/>
          <w:sz w:val="22"/>
          <w:szCs w:val="22"/>
        </w:rPr>
        <w:t>az érintettre vonatkozó bármely információ</w:t>
      </w:r>
      <w:r w:rsidRPr="007E4DF2">
        <w:rPr>
          <w:rFonts w:asciiTheme="minorHAnsi" w:hAnsiTheme="minorHAnsi" w:cstheme="minorHAnsi"/>
          <w:sz w:val="22"/>
          <w:szCs w:val="22"/>
        </w:rPr>
        <w:t>;</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 xml:space="preserve">adatkezelés: </w:t>
      </w:r>
      <w:r w:rsidRPr="007E4DF2">
        <w:rPr>
          <w:rFonts w:asciiTheme="minorHAnsi" w:hAnsiTheme="minorHAnsi" w:cstheme="minorHAnsi"/>
          <w:sz w:val="22"/>
          <w:szCs w:val="22"/>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valamint az adat további felhasználásának megakadályozása, fénykép-, hang- vagy képfelvétel készítése, valamint a személy azonosítására alkalmas fizikai jellemzők (pl. ujj- vagy tenyérnyomat, DNS-minta, íriszkép) rögzítése;</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az adatkezelés korlátozása:</w:t>
      </w:r>
      <w:r w:rsidRPr="007E4DF2">
        <w:rPr>
          <w:rFonts w:asciiTheme="minorHAnsi" w:hAnsiTheme="minorHAnsi" w:cstheme="minorHAnsi"/>
          <w:sz w:val="22"/>
          <w:szCs w:val="22"/>
        </w:rPr>
        <w:t xml:space="preserve"> a tárolt személyes adatok megjelölése jövőbeli kezelésük korlátozása céljából;</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 xml:space="preserve">profilalkotás: </w:t>
      </w:r>
      <w:r w:rsidRPr="007E4DF2">
        <w:rPr>
          <w:rFonts w:asciiTheme="minorHAnsi" w:hAnsiTheme="minorHAnsi" w:cstheme="minorHAnsi"/>
          <w:sz w:val="22"/>
          <w:szCs w:val="22"/>
        </w:rPr>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 xml:space="preserve">álnevesítés: </w:t>
      </w:r>
      <w:r w:rsidRPr="007E4DF2">
        <w:rPr>
          <w:rFonts w:asciiTheme="minorHAnsi" w:hAnsiTheme="minorHAnsi" w:cstheme="minorHAnsi"/>
          <w:sz w:val="22"/>
          <w:szCs w:val="22"/>
        </w:rPr>
        <w:t>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D74F2A" w:rsidRPr="007E4DF2" w:rsidRDefault="002325B8" w:rsidP="00784C4D">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nyilvántartási rendszer:</w:t>
      </w:r>
      <w:r w:rsidRPr="007E4DF2">
        <w:rPr>
          <w:rFonts w:asciiTheme="minorHAnsi" w:hAnsiTheme="minorHAnsi" w:cstheme="minorHAnsi"/>
          <w:sz w:val="22"/>
          <w:szCs w:val="22"/>
        </w:rPr>
        <w:t xml:space="preserve"> a személyes adatok bármely módon – centralizált, decentralizált vagy funkcionális vagy földrajzi szempontok szerint – tagolt ál</w:t>
      </w:r>
      <w:r w:rsidR="00D74F2A" w:rsidRPr="007E4DF2">
        <w:rPr>
          <w:rFonts w:asciiTheme="minorHAnsi" w:hAnsiTheme="minorHAnsi" w:cstheme="minorHAnsi"/>
          <w:sz w:val="22"/>
          <w:szCs w:val="22"/>
        </w:rPr>
        <w:t>adatfeldolgozó</w:t>
      </w:r>
    </w:p>
    <w:p w:rsidR="00784C4D" w:rsidRPr="007E4DF2" w:rsidRDefault="002325B8" w:rsidP="00784C4D">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lománya, amely meghatározott ismérvek alapján hozzáférhető;</w:t>
      </w:r>
    </w:p>
    <w:p w:rsidR="002325B8" w:rsidRPr="007E4DF2" w:rsidRDefault="002325B8" w:rsidP="00784C4D">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adatkezelő:</w:t>
      </w:r>
      <w:r w:rsidRPr="007E4DF2">
        <w:rPr>
          <w:rFonts w:asciiTheme="minorHAnsi" w:hAnsiTheme="minorHAnsi" w:cstheme="minorHAnsi"/>
          <w:sz w:val="22"/>
          <w:szCs w:val="22"/>
        </w:rPr>
        <w:t xml:space="preserve"> </w:t>
      </w:r>
      <w:r w:rsidR="00784C4D" w:rsidRPr="007E4DF2">
        <w:rPr>
          <w:rFonts w:asciiTheme="minorHAnsi" w:hAnsiTheme="minorHAnsi" w:cstheme="minorHAnsi"/>
          <w:sz w:val="22"/>
          <w:szCs w:val="22"/>
        </w:rPr>
        <w:t>az a természetes vagy jogi személy, illetve jogi személyiséggel nem rendelkező szervezet, közhatalmi szerv, ügynökség vagy bármely egyéb szerv,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adatfeldolgozó</w:t>
      </w:r>
      <w:r w:rsidRPr="007E4DF2">
        <w:rPr>
          <w:rFonts w:asciiTheme="minorHAnsi" w:hAnsiTheme="minorHAnsi" w:cstheme="minorHAnsi"/>
          <w:sz w:val="22"/>
          <w:szCs w:val="22"/>
        </w:rPr>
        <w:t>: az a természetes vagy jogi személy, közhatalmi szerv, ügynökség vagy bármely egyéb szerv, amely az adatkezelő nevében személyes adatokat kezel;</w:t>
      </w:r>
    </w:p>
    <w:p w:rsidR="00784C4D" w:rsidRPr="007E4DF2" w:rsidRDefault="00784C4D"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 xml:space="preserve">közös adatkezelő: </w:t>
      </w:r>
      <w:r w:rsidRPr="007E4DF2">
        <w:rPr>
          <w:rFonts w:asciiTheme="minorHAnsi" w:hAnsiTheme="minorHAnsi" w:cstheme="minorHAnsi"/>
          <w:sz w:val="22"/>
          <w:szCs w:val="22"/>
        </w:rPr>
        <w:t>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címzett:</w:t>
      </w:r>
      <w:r w:rsidRPr="007E4DF2">
        <w:rPr>
          <w:rFonts w:asciiTheme="minorHAnsi" w:hAnsiTheme="minorHAnsi" w:cstheme="minorHAnsi"/>
          <w:sz w:val="22"/>
          <w:szCs w:val="22"/>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w:t>
      </w:r>
      <w:r w:rsidRPr="007E4DF2">
        <w:rPr>
          <w:rFonts w:asciiTheme="minorHAnsi" w:hAnsiTheme="minorHAnsi" w:cstheme="minorHAnsi"/>
          <w:sz w:val="22"/>
          <w:szCs w:val="22"/>
        </w:rPr>
        <w:lastRenderedPageBreak/>
        <w:t>e közhatalmi szervek általi kezelése meg kell, hogy feleljen az adatkezelés céljainak megfelelően az alkalmazandó adatvédelmi szabályoknak;</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harmadik fél:</w:t>
      </w:r>
      <w:r w:rsidRPr="007E4DF2">
        <w:rPr>
          <w:rFonts w:asciiTheme="minorHAnsi" w:hAnsiTheme="minorHAnsi" w:cstheme="minorHAnsi"/>
          <w:sz w:val="22"/>
          <w:szCs w:val="22"/>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az érintett hozzájárulása:</w:t>
      </w:r>
      <w:r w:rsidRPr="007E4DF2">
        <w:rPr>
          <w:rFonts w:asciiTheme="minorHAnsi" w:hAnsiTheme="minorHAnsi" w:cstheme="minorHAnsi"/>
          <w:sz w:val="22"/>
          <w:szCs w:val="22"/>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adatvédelmi incidens:</w:t>
      </w:r>
      <w:r w:rsidRPr="007E4DF2">
        <w:rPr>
          <w:rFonts w:asciiTheme="minorHAnsi" w:hAnsiTheme="minorHAnsi" w:cstheme="minorHAnsi"/>
          <w:sz w:val="22"/>
          <w:szCs w:val="22"/>
        </w:rPr>
        <w:t xml:space="preserve"> </w:t>
      </w:r>
      <w:r w:rsidR="00317844" w:rsidRPr="007E4DF2">
        <w:rPr>
          <w:rFonts w:asciiTheme="minorHAnsi" w:hAnsiTheme="minorHAnsi" w:cstheme="minorHAnsi"/>
          <w:sz w:val="22"/>
          <w:szCs w:val="22"/>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genetikai adat:</w:t>
      </w:r>
      <w:r w:rsidRPr="007E4DF2">
        <w:rPr>
          <w:rFonts w:asciiTheme="minorHAnsi" w:hAnsiTheme="minorHAnsi" w:cstheme="minorHAnsi"/>
          <w:sz w:val="22"/>
          <w:szCs w:val="22"/>
        </w:rP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biometrikus adat:</w:t>
      </w:r>
      <w:r w:rsidRPr="007E4DF2">
        <w:rPr>
          <w:rFonts w:asciiTheme="minorHAnsi" w:hAnsiTheme="minorHAnsi" w:cstheme="minorHAnsi"/>
          <w:sz w:val="22"/>
          <w:szCs w:val="22"/>
        </w:rP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2325B8" w:rsidRPr="007E4DF2" w:rsidRDefault="002325B8" w:rsidP="00784C4D">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egészségügyi adat:</w:t>
      </w:r>
      <w:r w:rsidRPr="007E4DF2">
        <w:rPr>
          <w:rFonts w:asciiTheme="minorHAnsi" w:hAnsiTheme="minorHAnsi" w:cstheme="minorHAnsi"/>
          <w:sz w:val="22"/>
          <w:szCs w:val="22"/>
        </w:rPr>
        <w:t xml:space="preserve">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képviselő:</w:t>
      </w:r>
      <w:r w:rsidRPr="007E4DF2">
        <w:rPr>
          <w:rFonts w:asciiTheme="minorHAnsi" w:hAnsiTheme="minorHAnsi" w:cstheme="minorHAnsi"/>
          <w:sz w:val="22"/>
          <w:szCs w:val="22"/>
        </w:rPr>
        <w:t xml:space="preserve">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vállalkozás:</w:t>
      </w:r>
      <w:r w:rsidRPr="007E4DF2">
        <w:rPr>
          <w:rFonts w:asciiTheme="minorHAnsi" w:hAnsiTheme="minorHAnsi" w:cstheme="minorHAnsi"/>
          <w:sz w:val="22"/>
          <w:szCs w:val="22"/>
        </w:rPr>
        <w:t xml:space="preserve"> gazdasági tevékenységet folytató természetes vagy jogi személy, függetlenül a jogi formájától, ideértve a rendszeres gazdasági tevékenységet folytató személyegyesítő </w:t>
      </w:r>
      <w:r w:rsidR="001B45CC" w:rsidRPr="007E4DF2">
        <w:rPr>
          <w:rFonts w:asciiTheme="minorHAnsi" w:hAnsiTheme="minorHAnsi" w:cstheme="minorHAnsi"/>
          <w:sz w:val="22"/>
          <w:szCs w:val="22"/>
        </w:rPr>
        <w:t xml:space="preserve">társaságokat és </w:t>
      </w:r>
      <w:r w:rsidRPr="007E4DF2">
        <w:rPr>
          <w:rFonts w:asciiTheme="minorHAnsi" w:hAnsiTheme="minorHAnsi" w:cstheme="minorHAnsi"/>
          <w:sz w:val="22"/>
          <w:szCs w:val="22"/>
        </w:rPr>
        <w:t xml:space="preserve"> és egyesületeket is;</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 xml:space="preserve">vállalkozáscsoport: </w:t>
      </w:r>
      <w:r w:rsidRPr="007E4DF2">
        <w:rPr>
          <w:rFonts w:asciiTheme="minorHAnsi" w:hAnsiTheme="minorHAnsi" w:cstheme="minorHAnsi"/>
          <w:sz w:val="22"/>
          <w:szCs w:val="22"/>
        </w:rPr>
        <w:t>az ellenőrző vállalkozás és az általa ellenőrzött vállalkozások;</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kötelező erejű vállalati szabályok:</w:t>
      </w:r>
      <w:r w:rsidRPr="007E4DF2">
        <w:rPr>
          <w:rFonts w:asciiTheme="minorHAnsi" w:hAnsiTheme="minorHAnsi" w:cstheme="minorHAnsi"/>
          <w:sz w:val="22"/>
          <w:szCs w:val="22"/>
        </w:rPr>
        <w:t xml:space="preserve">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rsidR="002325B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felügyeleti hatóság:</w:t>
      </w:r>
      <w:r w:rsidRPr="007E4DF2">
        <w:rPr>
          <w:rFonts w:asciiTheme="minorHAnsi" w:hAnsiTheme="minorHAnsi" w:cstheme="minorHAnsi"/>
          <w:sz w:val="22"/>
          <w:szCs w:val="22"/>
        </w:rPr>
        <w:t xml:space="preserve"> egy tagállam által az 51. cikknek megfelelően létreho</w:t>
      </w:r>
      <w:r w:rsidR="00FC37C6" w:rsidRPr="007E4DF2">
        <w:rPr>
          <w:rFonts w:asciiTheme="minorHAnsi" w:hAnsiTheme="minorHAnsi" w:cstheme="minorHAnsi"/>
          <w:sz w:val="22"/>
          <w:szCs w:val="22"/>
        </w:rPr>
        <w:t>zott független közhatalmi szerv</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érintett felügyeleti hatóság:</w:t>
      </w:r>
      <w:r w:rsidRPr="007E4DF2">
        <w:rPr>
          <w:rFonts w:asciiTheme="minorHAnsi" w:hAnsiTheme="minorHAnsi" w:cstheme="minorHAnsi"/>
          <w:sz w:val="22"/>
          <w:szCs w:val="22"/>
        </w:rPr>
        <w:t xml:space="preserve"> az a felügyeleti hatóság, amelyet a személyes adatok kezelése a következő okok valamelyike alapján érint:</w:t>
      </w:r>
    </w:p>
    <w:p w:rsidR="002325B8" w:rsidRPr="007E4DF2" w:rsidRDefault="002325B8" w:rsidP="00985F74">
      <w:pPr>
        <w:pStyle w:val="Norml1"/>
        <w:numPr>
          <w:ilvl w:val="0"/>
          <w:numId w:val="41"/>
        </w:numPr>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az adatkezelő vagy az adatfeldolgozó az említett felügyeleti hatóság tagállamának területén rendelkezik tevékenységi hellyel;</w:t>
      </w:r>
    </w:p>
    <w:p w:rsidR="002325B8" w:rsidRPr="007E4DF2" w:rsidRDefault="002325B8" w:rsidP="00985F74">
      <w:pPr>
        <w:pStyle w:val="Norml1"/>
        <w:numPr>
          <w:ilvl w:val="0"/>
          <w:numId w:val="41"/>
        </w:numPr>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az adatkezelés jelentős mértékben érinti vagy valószínűsíthetően jelentős mértékben érinti a felügyeleti hatóság tagállamában lakóhellyel rendelkező érintetteket; vagy</w:t>
      </w:r>
    </w:p>
    <w:p w:rsidR="00916F18" w:rsidRPr="007E4DF2" w:rsidRDefault="002325B8" w:rsidP="00985F74">
      <w:pPr>
        <w:pStyle w:val="Norml1"/>
        <w:numPr>
          <w:ilvl w:val="0"/>
          <w:numId w:val="41"/>
        </w:numPr>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lastRenderedPageBreak/>
        <w:t>panaszt nyújtottak be az említett felügyeleti hatósághoz;</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személyes adatok határokon átnyúló adatkezelése:</w:t>
      </w:r>
    </w:p>
    <w:p w:rsidR="002325B8" w:rsidRPr="007E4DF2" w:rsidRDefault="002325B8" w:rsidP="00985F74">
      <w:pPr>
        <w:pStyle w:val="Norml1"/>
        <w:numPr>
          <w:ilvl w:val="0"/>
          <w:numId w:val="42"/>
        </w:numPr>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a)személyes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w:t>
      </w:r>
    </w:p>
    <w:p w:rsidR="002325B8" w:rsidRPr="007E4DF2" w:rsidRDefault="002325B8" w:rsidP="00985F74">
      <w:pPr>
        <w:pStyle w:val="Norml1"/>
        <w:numPr>
          <w:ilvl w:val="0"/>
          <w:numId w:val="42"/>
        </w:numPr>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b)személyes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rsidR="00916F1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releváns és megalapozott kifogás:</w:t>
      </w:r>
      <w:r w:rsidRPr="007E4DF2">
        <w:rPr>
          <w:rFonts w:asciiTheme="minorHAnsi" w:hAnsiTheme="minorHAnsi" w:cstheme="minorHAnsi"/>
          <w:sz w:val="22"/>
          <w:szCs w:val="22"/>
        </w:rPr>
        <w:t xml:space="preserve"> a döntéstervezettel szemben benyújtott, azzal kapcsolatos kifogás, hogy ezt az általános adatvédelmi rendelet et megsértették-e, illetve hogy az adatkezelőre vagy az adatfeldolgozóra vonatkozó tervezett intézkedés összhangban van-e az általános adatvédelmi rendelet tel; a kifogásban egyértelműen be kell mutatni a döntéstervezet által az érintettek alapvető jogaira és szabadságaira, valamint adott esetben a személyes adatok Unión belüli szabad áramlására jelentett kockázatok jelentőségét;</w:t>
      </w:r>
    </w:p>
    <w:p w:rsidR="00916F1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az információs társadalommal összefüggő szolgáltatás:</w:t>
      </w:r>
      <w:r w:rsidRPr="007E4DF2">
        <w:rPr>
          <w:rFonts w:asciiTheme="minorHAnsi" w:hAnsiTheme="minorHAnsi" w:cstheme="minorHAnsi"/>
          <w:sz w:val="22"/>
          <w:szCs w:val="22"/>
        </w:rPr>
        <w:t xml:space="preserve"> az (EU) 2015/1535 európai parlamenti és tanácsi irányelv </w:t>
      </w:r>
      <w:hyperlink r:id="rId11" w:anchor="ntr19-L_2016119HU.01000101-E0019" w:history="1">
        <w:r w:rsidRPr="007E4DF2">
          <w:rPr>
            <w:rStyle w:val="Hiperhivatkozs"/>
            <w:rFonts w:asciiTheme="minorHAnsi" w:hAnsiTheme="minorHAnsi" w:cstheme="minorHAnsi"/>
            <w:color w:val="auto"/>
            <w:sz w:val="22"/>
            <w:szCs w:val="22"/>
          </w:rPr>
          <w:t>(</w:t>
        </w:r>
        <w:r w:rsidRPr="007E4DF2">
          <w:rPr>
            <w:rStyle w:val="super"/>
            <w:rFonts w:asciiTheme="minorHAnsi" w:hAnsiTheme="minorHAnsi" w:cstheme="minorHAnsi"/>
            <w:sz w:val="22"/>
            <w:szCs w:val="22"/>
            <w:u w:val="single"/>
          </w:rPr>
          <w:t>19</w:t>
        </w:r>
        <w:r w:rsidRPr="007E4DF2">
          <w:rPr>
            <w:rStyle w:val="Hiperhivatkozs"/>
            <w:rFonts w:asciiTheme="minorHAnsi" w:hAnsiTheme="minorHAnsi" w:cstheme="minorHAnsi"/>
            <w:color w:val="auto"/>
            <w:sz w:val="22"/>
            <w:szCs w:val="22"/>
          </w:rPr>
          <w:t>)</w:t>
        </w:r>
      </w:hyperlink>
      <w:r w:rsidRPr="007E4DF2">
        <w:rPr>
          <w:rFonts w:asciiTheme="minorHAnsi" w:hAnsiTheme="minorHAnsi" w:cstheme="minorHAnsi"/>
          <w:sz w:val="22"/>
          <w:szCs w:val="22"/>
        </w:rPr>
        <w:t xml:space="preserve"> 1. cikke (1) bekezdésének b) pontja értelmében vett szolgáltatás;</w:t>
      </w:r>
    </w:p>
    <w:p w:rsidR="00916F18" w:rsidRPr="007E4DF2" w:rsidRDefault="002325B8" w:rsidP="00FC37C6">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b/>
          <w:sz w:val="22"/>
          <w:szCs w:val="22"/>
        </w:rPr>
        <w:t>nemzetközi szervezet:</w:t>
      </w:r>
      <w:r w:rsidRPr="007E4DF2">
        <w:rPr>
          <w:rFonts w:asciiTheme="minorHAnsi" w:hAnsiTheme="minorHAnsi" w:cstheme="minorHAnsi"/>
          <w:sz w:val="22"/>
          <w:szCs w:val="22"/>
        </w:rPr>
        <w:t xml:space="preserve"> a nemzetközi közjog hatálya alá tartozó szervezet vagy annak alárendelt szervei, vagy olyan egyéb szerv, amelyet két vagy több ország közötti megállapodás hozott létre vagy amely ilyen megállapodás alapján jött létre.</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 xml:space="preserve">különleges adat: </w:t>
      </w:r>
      <w:r w:rsidRPr="007E4DF2">
        <w:rPr>
          <w:rFonts w:asciiTheme="minorHAnsi" w:hAnsiTheme="minorHAnsi" w:cstheme="minorHAnsi"/>
          <w:sz w:val="22"/>
        </w:rP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bűnügyi személyes adat:</w:t>
      </w:r>
      <w:r w:rsidRPr="007E4DF2">
        <w:rPr>
          <w:rFonts w:asciiTheme="minorHAnsi" w:hAnsiTheme="minorHAnsi" w:cstheme="minorHAnsi"/>
          <w:sz w:val="22"/>
        </w:rPr>
        <w:t xml:space="preserve">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közérdekű adat:</w:t>
      </w:r>
      <w:r w:rsidRPr="007E4DF2">
        <w:rPr>
          <w:rFonts w:asciiTheme="minorHAnsi" w:hAnsiTheme="minorHAnsi" w:cstheme="minorHAnsi"/>
          <w:sz w:val="22"/>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közérdekből nyilvános adat:</w:t>
      </w:r>
      <w:r w:rsidRPr="007E4DF2">
        <w:rPr>
          <w:rFonts w:asciiTheme="minorHAnsi" w:hAnsiTheme="minorHAnsi" w:cstheme="minorHAnsi"/>
          <w:sz w:val="22"/>
        </w:rPr>
        <w:t xml:space="preserve"> a közérdekű adat fogalma alá nem tartozó minden olyan adat, amelynek nyilvánosságra hozatalát, megismerhetőségét vagy hozzáférhetővé tételét törvény közérdekből elrendeli;</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bűnüldözési célú adatkezelés:</w:t>
      </w:r>
      <w:r w:rsidRPr="007E4DF2">
        <w:rPr>
          <w:rFonts w:asciiTheme="minorHAnsi" w:hAnsiTheme="minorHAnsi" w:cstheme="minorHAnsi"/>
          <w:sz w:val="22"/>
        </w:rPr>
        <w:t xml:space="preserve"> a jogszabályban meghatározott feladat- és hatáskörében a közrendet vagy a közbiztonságot fenyegető veszélyek megelőzésére vagy elhárítására, a bűnmegelőzésre, a bűnfelderítésre, a büntetőeljárás lefolytatására vagy ezen eljárásban való közreműködésre, a szabálysértések megelőzésére és felderítésére, valamint a szabálysértési eljárás lefolytatására vagy ezen eljárásban való közreműködésre, továbbá a büntetőeljárásban vagy szabálysértési eljárásban megállapított jogkövetkezmények végrehajtására irányuló tevékenységet folytató szerv vagy személy </w:t>
      </w:r>
      <w:r w:rsidRPr="007E4DF2">
        <w:rPr>
          <w:rFonts w:asciiTheme="minorHAnsi" w:hAnsiTheme="minorHAnsi" w:cstheme="minorHAnsi"/>
          <w:sz w:val="22"/>
        </w:rPr>
        <w:lastRenderedPageBreak/>
        <w:t xml:space="preserve">(a továbbiakban együtt: bűnüldözési adatkezelést folytató szerv) ezen tevékenység keretei között és céljából - ideértve az ezen tevékenységhez kapcsolódó személyes adatok levéltári, tudományos, statisztikai vagy történelmi célból történő kezelését is - (a továbbiakban együtt: bűnüldözési cél) végzett adatkezelése;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nemzetbiztonsági célú adatkezelés:</w:t>
      </w:r>
      <w:r w:rsidRPr="007E4DF2">
        <w:rPr>
          <w:rFonts w:asciiTheme="minorHAnsi" w:hAnsiTheme="minorHAnsi" w:cstheme="minorHAnsi"/>
          <w:sz w:val="22"/>
        </w:rPr>
        <w:t xml:space="preserve"> a nemzetbiztonsági szolgálatok jogszabályban meghatározott feladat- és hatáskörében végzett adatkezelése, valamint a rendőrség terrorizmust elhárító szervének jogszabályban meghatározott feladat- és hatáskörében végzett, a nemzetbiztonsági szolgálatokról szóló törvény hatálya alá tartozó adatkezelése;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honvédelmi célú adatkezelés:</w:t>
      </w:r>
      <w:r w:rsidRPr="007E4DF2">
        <w:rPr>
          <w:rFonts w:asciiTheme="minorHAnsi" w:hAnsiTheme="minorHAnsi" w:cstheme="minorHAnsi"/>
          <w:sz w:val="22"/>
        </w:rPr>
        <w:t xml:space="preserve"> a honvédségi adatkezelésről szóló törvény és a Magyarország területén szolgálati céllal tartózkodó külföldi fegyveres erők, valamint a Magyarország területén felállított nemzetközi katonai parancsnokságok és állományuk nyilvántartásáról szóló törvény hatálya alá tartozó adatkezelés;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adattovábbítás</w:t>
      </w:r>
      <w:r w:rsidRPr="007E4DF2">
        <w:rPr>
          <w:rFonts w:asciiTheme="minorHAnsi" w:hAnsiTheme="minorHAnsi" w:cstheme="minorHAnsi"/>
          <w:sz w:val="22"/>
        </w:rPr>
        <w:t xml:space="preserve">: az adat meghatározott harmadik személy számára történő hozzáférhetővé tétele;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közvetett adattovábbítás:</w:t>
      </w:r>
      <w:r w:rsidRPr="007E4DF2">
        <w:rPr>
          <w:rFonts w:asciiTheme="minorHAnsi" w:hAnsiTheme="minorHAnsi" w:cstheme="minorHAnsi"/>
          <w:sz w:val="22"/>
        </w:rPr>
        <w:t xml:space="preserve">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nemzetközi szerveze</w:t>
      </w:r>
      <w:r w:rsidRPr="007E4DF2">
        <w:rPr>
          <w:rFonts w:asciiTheme="minorHAnsi" w:hAnsiTheme="minorHAnsi" w:cstheme="minorHAnsi"/>
          <w:sz w:val="22"/>
        </w:rPr>
        <w:t xml:space="preserve">t: a nemzetközi közjog hatálya alá tartozó szervezet és annak alárendelt szervei, továbbá olyan egyéb szerv, amelyet két vagy több állam közötti megállapodás hozott létre vagy amely ilyen megállapodás alapján jött létre;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nyilvánosságra hozatal:</w:t>
      </w:r>
      <w:r w:rsidRPr="007E4DF2">
        <w:rPr>
          <w:rFonts w:asciiTheme="minorHAnsi" w:hAnsiTheme="minorHAnsi" w:cstheme="minorHAnsi"/>
          <w:sz w:val="22"/>
        </w:rPr>
        <w:t xml:space="preserve"> az adat bárki számára történő hozzáférhetővé tétele;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adattörlés:</w:t>
      </w:r>
      <w:r w:rsidRPr="007E4DF2">
        <w:rPr>
          <w:rFonts w:asciiTheme="minorHAnsi" w:hAnsiTheme="minorHAnsi" w:cstheme="minorHAnsi"/>
          <w:sz w:val="22"/>
        </w:rPr>
        <w:t xml:space="preserve"> az adat felismerhetetlenné tétele oly módon, hogy a helyreállítása többé nem lehetséges;  </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adatkezelés korlátozása:</w:t>
      </w:r>
      <w:r w:rsidRPr="007E4DF2">
        <w:rPr>
          <w:rFonts w:asciiTheme="minorHAnsi" w:hAnsiTheme="minorHAnsi" w:cstheme="minorHAnsi"/>
          <w:sz w:val="22"/>
        </w:rPr>
        <w:t xml:space="preserve"> a tárolt adat zárolása az adat további kezelésének korlátozása céljából történő megjelölése útján;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 xml:space="preserve">adatmegsemmisítés: </w:t>
      </w:r>
      <w:r w:rsidRPr="007E4DF2">
        <w:rPr>
          <w:rFonts w:asciiTheme="minorHAnsi" w:hAnsiTheme="minorHAnsi" w:cstheme="minorHAnsi"/>
          <w:sz w:val="22"/>
        </w:rPr>
        <w:t xml:space="preserve">az adatot tartalmazó adathordozó teljes fizikai megsemmisítése;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adatfeldolgozás</w:t>
      </w:r>
      <w:r w:rsidRPr="007E4DF2">
        <w:rPr>
          <w:rFonts w:asciiTheme="minorHAnsi" w:hAnsiTheme="minorHAnsi" w:cstheme="minorHAnsi"/>
          <w:sz w:val="22"/>
        </w:rPr>
        <w:t xml:space="preserve">: az adatkezelő megbízásából vagy rendelkezése alapján eljáró adatfeldolgozó által végzett adatkezelési műveletek összessége; </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adatfelelős:</w:t>
      </w:r>
      <w:r w:rsidRPr="007E4DF2">
        <w:rPr>
          <w:rFonts w:asciiTheme="minorHAnsi" w:hAnsiTheme="minorHAnsi" w:cstheme="minorHAnsi"/>
          <w:sz w:val="22"/>
        </w:rPr>
        <w:t xml:space="preserve"> az a közfeladatot ellátó szerv, amely az elektronikus úton kötelezően közzéteendő közérdekű adatot előállította, illetve amelynek a működése során ez az adat keletkezett;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adatközlő:</w:t>
      </w:r>
      <w:r w:rsidRPr="007E4DF2">
        <w:rPr>
          <w:rFonts w:asciiTheme="minorHAnsi" w:hAnsiTheme="minorHAnsi" w:cstheme="minorHAnsi"/>
          <w:sz w:val="22"/>
        </w:rPr>
        <w:t xml:space="preserve"> az a közfeladatot ellátó szerv, amely - ha az adatfelelős nem maga teszi közzé az adatot - az adatfelelős által hozzá eljuttatott adatot honlapon közzéteszi;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adatállomány:</w:t>
      </w:r>
      <w:r w:rsidRPr="007E4DF2">
        <w:rPr>
          <w:rFonts w:asciiTheme="minorHAnsi" w:hAnsiTheme="minorHAnsi" w:cstheme="minorHAnsi"/>
          <w:sz w:val="22"/>
        </w:rPr>
        <w:t xml:space="preserve"> az egy nyilvántartásban kezelt adatok összessége;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harmadik személy</w:t>
      </w:r>
      <w:r w:rsidRPr="007E4DF2">
        <w:rPr>
          <w:rFonts w:asciiTheme="minorHAnsi" w:hAnsiTheme="minorHAnsi" w:cstheme="minorHAnsi"/>
          <w:sz w:val="22"/>
        </w:rPr>
        <w:t xml:space="preserve">: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 </w:t>
      </w:r>
    </w:p>
    <w:p w:rsidR="00916F1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EGT-állam</w:t>
      </w:r>
      <w:r w:rsidRPr="007E4DF2">
        <w:rPr>
          <w:rFonts w:asciiTheme="minorHAnsi" w:hAnsiTheme="minorHAnsi" w:cstheme="minorHAnsi"/>
          <w:sz w:val="22"/>
        </w:rPr>
        <w:t xml:space="preserve">: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harmadik ország:</w:t>
      </w:r>
      <w:r w:rsidRPr="007E4DF2">
        <w:rPr>
          <w:rFonts w:asciiTheme="minorHAnsi" w:hAnsiTheme="minorHAnsi" w:cstheme="minorHAnsi"/>
          <w:sz w:val="22"/>
        </w:rPr>
        <w:t xml:space="preserve"> minden olyan állam, amely nem EGT-állam; </w:t>
      </w:r>
    </w:p>
    <w:p w:rsidR="002325B8" w:rsidRPr="007E4DF2" w:rsidRDefault="00784C4D" w:rsidP="002325B8">
      <w:pPr>
        <w:spacing w:line="276" w:lineRule="auto"/>
        <w:jc w:val="both"/>
        <w:rPr>
          <w:rFonts w:asciiTheme="minorHAnsi" w:hAnsiTheme="minorHAnsi" w:cstheme="minorHAnsi"/>
          <w:sz w:val="22"/>
        </w:rPr>
      </w:pPr>
      <w:r w:rsidRPr="007E4DF2">
        <w:rPr>
          <w:rFonts w:asciiTheme="minorHAnsi" w:hAnsiTheme="minorHAnsi" w:cstheme="minorHAnsi"/>
          <w:b/>
          <w:sz w:val="22"/>
        </w:rPr>
        <w:t>adatvédelmi inciden</w:t>
      </w:r>
      <w:r w:rsidRPr="007E4DF2">
        <w:rPr>
          <w:rFonts w:asciiTheme="minorHAnsi" w:hAnsiTheme="minorHAnsi" w:cstheme="minorHAnsi"/>
          <w:sz w:val="22"/>
        </w:rPr>
        <w:t>s: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C61B6C" w:rsidRPr="007E4DF2" w:rsidRDefault="00784C4D" w:rsidP="002325B8">
      <w:pPr>
        <w:spacing w:line="276" w:lineRule="auto"/>
        <w:jc w:val="both"/>
        <w:rPr>
          <w:rFonts w:asciiTheme="minorHAnsi" w:hAnsiTheme="minorHAnsi" w:cstheme="minorHAnsi"/>
          <w:sz w:val="22"/>
        </w:rPr>
      </w:pPr>
      <w:r w:rsidRPr="007E4DF2">
        <w:rPr>
          <w:rFonts w:asciiTheme="minorHAnsi" w:hAnsiTheme="minorHAnsi" w:cstheme="minorHAnsi"/>
          <w:sz w:val="22"/>
        </w:rPr>
        <w:t>;</w:t>
      </w:r>
    </w:p>
    <w:p w:rsidR="002325B8" w:rsidRPr="007E4DF2" w:rsidRDefault="002325B8" w:rsidP="00CF090F">
      <w:pPr>
        <w:pStyle w:val="Cmsor1"/>
        <w:numPr>
          <w:ilvl w:val="0"/>
          <w:numId w:val="0"/>
        </w:numPr>
        <w:pBdr>
          <w:bottom w:val="none" w:sz="0" w:space="0" w:color="auto"/>
        </w:pBdr>
        <w:jc w:val="center"/>
        <w:rPr>
          <w:rFonts w:asciiTheme="minorHAnsi" w:hAnsiTheme="minorHAnsi" w:cstheme="minorHAnsi"/>
          <w:szCs w:val="24"/>
        </w:rPr>
      </w:pPr>
      <w:bookmarkStart w:id="90" w:name="_Toc521784028"/>
      <w:bookmarkStart w:id="91" w:name="_Toc521828622"/>
      <w:bookmarkStart w:id="92" w:name="_Toc521853979"/>
      <w:bookmarkStart w:id="93" w:name="_Toc521854527"/>
      <w:bookmarkStart w:id="94" w:name="_Toc522198412"/>
      <w:bookmarkStart w:id="95" w:name="_Toc522201162"/>
      <w:bookmarkStart w:id="96" w:name="_Toc528774198"/>
      <w:bookmarkStart w:id="97" w:name="_Toc528775328"/>
      <w:bookmarkStart w:id="98" w:name="_Toc528860348"/>
      <w:bookmarkStart w:id="99" w:name="_Toc528860679"/>
      <w:bookmarkStart w:id="100" w:name="_Toc528861527"/>
      <w:bookmarkStart w:id="101" w:name="_Toc528938559"/>
      <w:bookmarkStart w:id="102" w:name="_Toc528944127"/>
      <w:bookmarkStart w:id="103" w:name="_Toc8128159"/>
      <w:r w:rsidRPr="007E4DF2">
        <w:rPr>
          <w:rFonts w:asciiTheme="minorHAnsi" w:hAnsiTheme="minorHAnsi" w:cstheme="minorHAnsi"/>
          <w:szCs w:val="24"/>
        </w:rPr>
        <w:lastRenderedPageBreak/>
        <w:t xml:space="preserve">SZEMÉLYES ADATOK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99332F" w:rsidRPr="007E4DF2">
        <w:rPr>
          <w:rFonts w:asciiTheme="minorHAnsi" w:hAnsiTheme="minorHAnsi" w:cstheme="minorHAnsi"/>
          <w:szCs w:val="24"/>
        </w:rPr>
        <w:t>VÉDELME</w:t>
      </w:r>
      <w:bookmarkEnd w:id="103"/>
    </w:p>
    <w:p w:rsidR="00093465" w:rsidRPr="007E4DF2" w:rsidRDefault="00093465" w:rsidP="00096576">
      <w:pPr>
        <w:pStyle w:val="Cmsor2"/>
        <w:rPr>
          <w:rFonts w:eastAsia="Calibri"/>
        </w:rPr>
      </w:pPr>
      <w:bookmarkStart w:id="104" w:name="_Toc521784029"/>
      <w:bookmarkStart w:id="105" w:name="_Toc521828623"/>
      <w:bookmarkStart w:id="106" w:name="_Toc521853980"/>
      <w:bookmarkStart w:id="107" w:name="_Toc521854528"/>
      <w:bookmarkStart w:id="108" w:name="_Toc522198413"/>
      <w:bookmarkStart w:id="109" w:name="_Toc522201163"/>
      <w:bookmarkStart w:id="110" w:name="_Toc528774199"/>
      <w:bookmarkStart w:id="111" w:name="_Toc528775329"/>
      <w:bookmarkStart w:id="112" w:name="_Toc528860349"/>
      <w:bookmarkStart w:id="113" w:name="_Toc528860680"/>
      <w:bookmarkStart w:id="114" w:name="_Toc528861528"/>
      <w:bookmarkStart w:id="115" w:name="_Toc528938560"/>
      <w:bookmarkStart w:id="116" w:name="_Toc528944128"/>
    </w:p>
    <w:p w:rsidR="00CF090F" w:rsidRPr="007E4DF2" w:rsidRDefault="002325B8" w:rsidP="00096576">
      <w:pPr>
        <w:pStyle w:val="Cmsor2"/>
      </w:pPr>
      <w:bookmarkStart w:id="117" w:name="_Toc8128160"/>
      <w:r w:rsidRPr="007E4DF2">
        <w:t>A személyes adatok kezelésére vonatkozó elvek</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FC6609" w:rsidRPr="007E4DF2" w:rsidRDefault="00FC6609" w:rsidP="00E37330">
      <w:pPr>
        <w:pStyle w:val="Listaszerbekezds"/>
        <w:numPr>
          <w:ilvl w:val="0"/>
          <w:numId w:val="126"/>
        </w:numPr>
        <w:tabs>
          <w:tab w:val="left" w:pos="567"/>
        </w:tabs>
        <w:spacing w:after="0"/>
        <w:ind w:left="0" w:firstLine="142"/>
      </w:pPr>
      <w:r w:rsidRPr="007E4DF2">
        <w:t>A személyes adatok:</w:t>
      </w:r>
    </w:p>
    <w:p w:rsidR="002325B8" w:rsidRPr="007E4DF2" w:rsidRDefault="002325B8" w:rsidP="00E36F9B">
      <w:pPr>
        <w:numPr>
          <w:ilvl w:val="0"/>
          <w:numId w:val="29"/>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kezelését jogszerűen és tisztességesen, valamint az érintett számára átlátható módon kell végezni („jogszerűség, tisztességes eljárás és átláthatóság”);</w:t>
      </w:r>
    </w:p>
    <w:p w:rsidR="002325B8" w:rsidRPr="007E4DF2" w:rsidRDefault="002325B8" w:rsidP="00E36F9B">
      <w:pPr>
        <w:numPr>
          <w:ilvl w:val="0"/>
          <w:numId w:val="29"/>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gyűjtése csak meghatározott, egyértelmű és jogszerű célból történjen, és azokat ne kezeljék ezekkel a célokkal össze nem egyeztethető módon; az általános adatvédelmi rendelet 89. cikk (1) bekezdésének megfelelően</w:t>
      </w:r>
      <w:r w:rsidR="00AF16DA" w:rsidRPr="007E4DF2">
        <w:rPr>
          <w:rFonts w:asciiTheme="minorHAnsi" w:eastAsia="Times New Roman" w:hAnsiTheme="minorHAnsi" w:cstheme="minorHAnsi"/>
          <w:sz w:val="22"/>
          <w:lang w:eastAsia="hu-HU"/>
        </w:rPr>
        <w:t xml:space="preserve"> - A személyes adatok közérdekű archiválás céljából, tudományos és történelmi kutatási célból vagy statisztikai célból folytatott kezelését az érintett jogait és szabadságait védő megfelelő</w:t>
      </w:r>
      <w:r w:rsidR="004103E5" w:rsidRPr="007E4DF2">
        <w:rPr>
          <w:rFonts w:asciiTheme="minorHAnsi" w:eastAsia="Times New Roman" w:hAnsiTheme="minorHAnsi" w:cstheme="minorHAnsi"/>
          <w:sz w:val="22"/>
          <w:lang w:eastAsia="hu-HU"/>
        </w:rPr>
        <w:t xml:space="preserve"> garanciák mellett kell végz</w:t>
      </w:r>
      <w:r w:rsidR="00AF16DA" w:rsidRPr="007E4DF2">
        <w:rPr>
          <w:rFonts w:asciiTheme="minorHAnsi" w:eastAsia="Times New Roman" w:hAnsiTheme="minorHAnsi" w:cstheme="minorHAnsi"/>
          <w:sz w:val="22"/>
          <w:lang w:eastAsia="hu-HU"/>
        </w:rPr>
        <w:t xml:space="preserve">i- </w:t>
      </w:r>
      <w:r w:rsidRPr="007E4DF2">
        <w:rPr>
          <w:rFonts w:asciiTheme="minorHAnsi" w:eastAsia="Times New Roman" w:hAnsiTheme="minorHAnsi" w:cstheme="minorHAnsi"/>
          <w:sz w:val="22"/>
          <w:lang w:eastAsia="hu-HU"/>
        </w:rPr>
        <w:t xml:space="preserve"> nem minősül az eredeti céllal össze nem egyeztethetőnek a közérdekű archiválás céljából, tudományos és történelmi kutatási célból vagy statisztikai célból történő további adatkezelés („célhoz kötöttség”);</w:t>
      </w:r>
    </w:p>
    <w:p w:rsidR="002325B8" w:rsidRPr="007E4DF2" w:rsidRDefault="002325B8" w:rsidP="00E36F9B">
      <w:pPr>
        <w:numPr>
          <w:ilvl w:val="0"/>
          <w:numId w:val="29"/>
        </w:numPr>
        <w:tabs>
          <w:tab w:val="left" w:pos="0"/>
          <w:tab w:val="left" w:pos="198"/>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céljai szempontjából megfelelőek és relevánsak kell, hogy legyenek, és a szükségesre kell korlátozódniuk („adattakarékosság”);</w:t>
      </w:r>
    </w:p>
    <w:p w:rsidR="002325B8" w:rsidRPr="007E4DF2" w:rsidRDefault="002325B8" w:rsidP="00E36F9B">
      <w:pPr>
        <w:numPr>
          <w:ilvl w:val="0"/>
          <w:numId w:val="29"/>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pontosnak és szükség esetén naprakésznek kell lenniük; minden észszerű intézkedést meg kell tenni annak érdekében, hogy az adatkezelés céljai szempontjából pontatlan személyes adatokat haladéktalanul töröljék vagy helyesbítsék („pontosság”);</w:t>
      </w:r>
    </w:p>
    <w:p w:rsidR="002325B8" w:rsidRPr="007E4DF2" w:rsidRDefault="002325B8" w:rsidP="00E36F9B">
      <w:pPr>
        <w:numPr>
          <w:ilvl w:val="0"/>
          <w:numId w:val="29"/>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w:t>
      </w:r>
      <w:r w:rsidR="004103E5" w:rsidRPr="007E4DF2">
        <w:rPr>
          <w:rFonts w:asciiTheme="minorHAnsi" w:eastAsia="Times New Roman" w:hAnsiTheme="minorHAnsi" w:cstheme="minorHAnsi"/>
          <w:sz w:val="22"/>
          <w:lang w:eastAsia="hu-HU"/>
        </w:rPr>
        <w:t xml:space="preserve">ha </w:t>
      </w:r>
      <w:r w:rsidRPr="007E4DF2">
        <w:rPr>
          <w:rFonts w:asciiTheme="minorHAnsi" w:eastAsia="Times New Roman" w:hAnsiTheme="minorHAnsi" w:cstheme="minorHAnsi"/>
          <w:sz w:val="22"/>
          <w:lang w:eastAsia="hu-HU"/>
        </w:rPr>
        <w:t>közérdekű archiválás céljából, tudományos és történelmi kutatási célból vagy statisztikai célból kerül majd sor,  az érintettek jogainak és szabadságainak védelme érdekében előírt megfelelő technikai és szervezési intézkedések végrehajtására is figyelemmel („korlátozott tárolhatóság”);</w:t>
      </w:r>
    </w:p>
    <w:p w:rsidR="002325B8" w:rsidRPr="007E4DF2" w:rsidRDefault="002325B8" w:rsidP="00E36F9B">
      <w:pPr>
        <w:numPr>
          <w:ilvl w:val="0"/>
          <w:numId w:val="29"/>
        </w:numPr>
        <w:tabs>
          <w:tab w:val="left" w:pos="0"/>
          <w:tab w:val="left" w:pos="165"/>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FC0D7F" w:rsidRPr="007E4DF2" w:rsidRDefault="00D0057B" w:rsidP="00E37330">
      <w:pPr>
        <w:pStyle w:val="Listaszerbekezds"/>
        <w:numPr>
          <w:ilvl w:val="0"/>
          <w:numId w:val="126"/>
        </w:numPr>
        <w:tabs>
          <w:tab w:val="left" w:pos="0"/>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felelős a</w:t>
      </w:r>
      <w:r w:rsidR="00FD4E84" w:rsidRPr="007E4DF2">
        <w:rPr>
          <w:rFonts w:asciiTheme="minorHAnsi" w:eastAsia="Times New Roman" w:hAnsiTheme="minorHAnsi" w:cstheme="minorHAnsi"/>
          <w:lang w:eastAsia="hu-HU"/>
        </w:rPr>
        <w:t>z a)-f) pontban felsorolt</w:t>
      </w:r>
      <w:r w:rsidRPr="007E4DF2">
        <w:rPr>
          <w:rFonts w:asciiTheme="minorHAnsi" w:eastAsia="Times New Roman" w:hAnsiTheme="minorHAnsi" w:cstheme="minorHAnsi"/>
          <w:lang w:eastAsia="hu-HU"/>
        </w:rPr>
        <w:t xml:space="preserve"> személyes adatok kezelésére vonatkozó elveknek </w:t>
      </w:r>
      <w:r w:rsidR="002325B8" w:rsidRPr="007E4DF2">
        <w:rPr>
          <w:rFonts w:asciiTheme="minorHAnsi" w:eastAsia="Times New Roman" w:hAnsiTheme="minorHAnsi" w:cstheme="minorHAnsi"/>
          <w:lang w:eastAsia="hu-HU"/>
        </w:rPr>
        <w:t>való megfelelésért, továbbá képesnek kell lennie e megfelelés igazolására („elszámoltathatóság”).</w:t>
      </w:r>
    </w:p>
    <w:p w:rsidR="002325B8" w:rsidRPr="007E4DF2" w:rsidRDefault="002325B8" w:rsidP="00E37330">
      <w:pPr>
        <w:pStyle w:val="Listaszerbekezds"/>
        <w:numPr>
          <w:ilvl w:val="0"/>
          <w:numId w:val="126"/>
        </w:numPr>
        <w:shd w:val="clear" w:color="auto" w:fill="FFFFFF"/>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p>
    <w:p w:rsidR="002325B8" w:rsidRPr="007E4DF2" w:rsidRDefault="002325B8" w:rsidP="00E37330">
      <w:pPr>
        <w:numPr>
          <w:ilvl w:val="0"/>
          <w:numId w:val="126"/>
        </w:numPr>
        <w:shd w:val="clear" w:color="auto" w:fill="FFFFFF"/>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Csak olyan személyes adat kezelhető, amely az adatkezelés céljának megvalósulásához elengedhetetlen, a cél elérésére alkalmas. A személyes adat csak a cél megvalósulásához szükséges mértékben és ideig kezelhető.</w:t>
      </w:r>
    </w:p>
    <w:p w:rsidR="00626D30" w:rsidRPr="007E4DF2" w:rsidRDefault="002325B8" w:rsidP="00E37330">
      <w:pPr>
        <w:numPr>
          <w:ilvl w:val="0"/>
          <w:numId w:val="126"/>
        </w:numPr>
        <w:shd w:val="clear" w:color="auto" w:fill="FFFFFF"/>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626D30" w:rsidRPr="007E4DF2" w:rsidRDefault="002325B8" w:rsidP="00E37330">
      <w:pPr>
        <w:numPr>
          <w:ilvl w:val="0"/>
          <w:numId w:val="126"/>
        </w:numPr>
        <w:shd w:val="clear" w:color="auto" w:fill="FFFFFF"/>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DF328F" w:rsidRPr="007E4DF2" w:rsidRDefault="002325B8" w:rsidP="00E37330">
      <w:pPr>
        <w:numPr>
          <w:ilvl w:val="0"/>
          <w:numId w:val="126"/>
        </w:numPr>
        <w:shd w:val="clear" w:color="auto" w:fill="FFFFFF"/>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 xml:space="preserve">Az adatkezelés során arra alkalmas műszaki vagy szervezési - így különösen az adatok jogosulatlan vagy jogellenes kezelésével, véletlen elvesztésével, megsemmisülésével vagy </w:t>
      </w:r>
      <w:r w:rsidRPr="007E4DF2">
        <w:rPr>
          <w:rFonts w:asciiTheme="minorHAnsi" w:hAnsiTheme="minorHAnsi" w:cstheme="minorHAnsi"/>
          <w:sz w:val="22"/>
        </w:rPr>
        <w:lastRenderedPageBreak/>
        <w:t>károsodásával szembeni védelmet kialakító - intézkedések alkalmazásával biztosítani kell a személyes adatok megfelelő biztonságát.</w:t>
      </w:r>
      <w:bookmarkStart w:id="118" w:name="_Toc521828625"/>
      <w:bookmarkStart w:id="119" w:name="_Toc521853982"/>
      <w:bookmarkStart w:id="120" w:name="_Toc521854530"/>
      <w:bookmarkStart w:id="121" w:name="_Toc522198415"/>
      <w:bookmarkStart w:id="122" w:name="_Toc522201165"/>
      <w:bookmarkStart w:id="123" w:name="_Toc528774201"/>
      <w:bookmarkStart w:id="124" w:name="_Toc528775331"/>
      <w:bookmarkStart w:id="125" w:name="_Toc528860351"/>
      <w:bookmarkStart w:id="126" w:name="_Toc528860682"/>
      <w:bookmarkStart w:id="127" w:name="_Toc528861530"/>
      <w:bookmarkStart w:id="128" w:name="_Toc528938562"/>
      <w:bookmarkStart w:id="129" w:name="_Toc528944130"/>
    </w:p>
    <w:p w:rsidR="002325B8" w:rsidRPr="007E4DF2" w:rsidRDefault="00784C4D" w:rsidP="00E37330">
      <w:pPr>
        <w:pStyle w:val="Listaszerbekezds"/>
        <w:numPr>
          <w:ilvl w:val="0"/>
          <w:numId w:val="126"/>
        </w:numPr>
        <w:tabs>
          <w:tab w:val="left" w:pos="567"/>
        </w:tabs>
        <w:ind w:left="0" w:firstLine="142"/>
        <w:jc w:val="both"/>
      </w:pPr>
      <w:r w:rsidRPr="007E4DF2">
        <w:t>A személyes adatok kezelését tisztességesnek és törvényesnek kell 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bookmarkEnd w:id="118"/>
      <w:bookmarkEnd w:id="119"/>
      <w:bookmarkEnd w:id="120"/>
      <w:bookmarkEnd w:id="121"/>
      <w:bookmarkEnd w:id="122"/>
      <w:bookmarkEnd w:id="123"/>
      <w:bookmarkEnd w:id="124"/>
      <w:bookmarkEnd w:id="125"/>
      <w:bookmarkEnd w:id="126"/>
      <w:bookmarkEnd w:id="127"/>
      <w:bookmarkEnd w:id="128"/>
      <w:bookmarkEnd w:id="129"/>
      <w:r w:rsidR="00053C0C" w:rsidRPr="007E4DF2">
        <w:tab/>
      </w:r>
    </w:p>
    <w:p w:rsidR="002325B8" w:rsidRPr="007E4DF2" w:rsidRDefault="002325B8" w:rsidP="00096576">
      <w:pPr>
        <w:pStyle w:val="Cmsor2"/>
      </w:pPr>
      <w:bookmarkStart w:id="130" w:name="_Toc8128161"/>
      <w:r w:rsidRPr="007E4DF2">
        <w:t xml:space="preserve">Adatkezelés </w:t>
      </w:r>
      <w:r w:rsidR="00CF090F" w:rsidRPr="007E4DF2">
        <w:t>jogalapja</w:t>
      </w:r>
      <w:r w:rsidR="00622317" w:rsidRPr="007E4DF2">
        <w:t>, célja</w:t>
      </w:r>
      <w:bookmarkEnd w:id="130"/>
    </w:p>
    <w:p w:rsidR="00D27047" w:rsidRPr="007E4DF2" w:rsidRDefault="00D27047" w:rsidP="00D27047"/>
    <w:p w:rsidR="00CF090F" w:rsidRPr="007E4DF2" w:rsidRDefault="001B28D4" w:rsidP="00E37330">
      <w:pPr>
        <w:pStyle w:val="Listaszerbekezds"/>
        <w:numPr>
          <w:ilvl w:val="0"/>
          <w:numId w:val="127"/>
        </w:numPr>
        <w:tabs>
          <w:tab w:val="left" w:pos="567"/>
        </w:tabs>
        <w:ind w:left="0" w:firstLine="142"/>
        <w:rPr>
          <w:b/>
        </w:rPr>
      </w:pPr>
      <w:r w:rsidRPr="007E4DF2">
        <w:rPr>
          <w:b/>
        </w:rPr>
        <w:t xml:space="preserve">Személyes adatkezelés </w:t>
      </w:r>
      <w:r w:rsidR="00622317" w:rsidRPr="007E4DF2">
        <w:rPr>
          <w:b/>
        </w:rPr>
        <w:t>jogalapja</w:t>
      </w:r>
    </w:p>
    <w:p w:rsidR="002325B8" w:rsidRPr="007E4DF2" w:rsidRDefault="002325B8" w:rsidP="00477662">
      <w:pPr>
        <w:pStyle w:val="Listaszerbekezds"/>
        <w:tabs>
          <w:tab w:val="left" w:pos="567"/>
          <w:tab w:val="left" w:pos="851"/>
        </w:tabs>
        <w:spacing w:after="0"/>
        <w:ind w:left="142"/>
        <w:jc w:val="both"/>
        <w:rPr>
          <w:rFonts w:asciiTheme="minorHAnsi" w:hAnsiTheme="minorHAnsi" w:cstheme="minorHAnsi"/>
        </w:rPr>
      </w:pPr>
      <w:r w:rsidRPr="007E4DF2">
        <w:rPr>
          <w:rFonts w:asciiTheme="minorHAnsi" w:hAnsiTheme="minorHAnsi" w:cstheme="minorHAnsi"/>
        </w:rPr>
        <w:t>Az adatkezelés akkor jogszerű, ha</w:t>
      </w:r>
      <w:r w:rsidR="009D4885" w:rsidRPr="007E4DF2">
        <w:rPr>
          <w:rFonts w:asciiTheme="minorHAnsi" w:eastAsia="Times New Roman" w:hAnsiTheme="minorHAnsi" w:cstheme="minorHAnsi"/>
          <w:lang w:eastAsia="hu-HU"/>
        </w:rPr>
        <w:t xml:space="preserve"> célját e jogalapra hivatkozással határozza meg</w:t>
      </w:r>
      <w:r w:rsidRPr="007E4DF2">
        <w:rPr>
          <w:rFonts w:asciiTheme="minorHAnsi" w:hAnsiTheme="minorHAnsi" w:cstheme="minorHAnsi"/>
        </w:rPr>
        <w:t xml:space="preserve"> : </w:t>
      </w:r>
    </w:p>
    <w:p w:rsidR="002325B8" w:rsidRPr="007E4DF2" w:rsidRDefault="002325B8" w:rsidP="00015519">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érintett hozzájárulását adta személyes adatainak egy vagy több konkrét célból történő kezeléséhez</w:t>
      </w:r>
      <w:r w:rsidR="00CC0848" w:rsidRPr="007E4DF2">
        <w:rPr>
          <w:rFonts w:asciiTheme="minorHAnsi" w:hAnsiTheme="minorHAnsi" w:cstheme="minorHAnsi"/>
          <w:sz w:val="22"/>
        </w:rPr>
        <w:t>, valamint</w:t>
      </w:r>
      <w:r w:rsidR="00015519" w:rsidRPr="007E4DF2">
        <w:rPr>
          <w:rFonts w:asciiTheme="minorHAnsi" w:hAnsiTheme="minorHAnsi" w:cstheme="minorHAnsi"/>
          <w:sz w:val="22"/>
        </w:rPr>
        <w:t xml:space="preserve"> a g) pontban meghatározottak hiányában az az adatkezelő törvényben meghatározott feladatai ellátásához feltétlenül szükséges és az érintett a személyes adatok kezeléséhez kifejezetten hozzájárult;</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adatkezelés olyan szerződés teljesítéséhez szükséges, amelyben az érintett egyik fél, vagy az a szerződés megkötését megelőzően az érintett kérésre történő lépesek megtételéhez szükséges</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adatkezelés az adatkezelőre vonatkozó jogi kötelezettség teljesítéséhez szükséges</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adatkezelés az érintett vagy egy másik természetes személy létfontosságú érdekeinek védelme miatt szükséges, az adatkezelés jogalapját, uniós jog vagy azon tagállami jog amelynek hatálya alá az adatkezelő tartozik,  állapítja meg.</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adatkezelés az adatkezelő vagy egy harmadik fél jogos érdekeinek érvényesítéséhez szükséges, kivéve ha ezen érdekekkel szemben elsőbbséget élveznek az érintett olyan érdekei vagy alapvető jogai és  szabadságai, amelyek a személyes adatok védelmét teszik szükségessé, különösen, ha az érintett gyermek</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shd w:val="clear" w:color="auto" w:fill="FFFFFF"/>
        </w:rPr>
        <w:t>az adatkezelés közérdekű vagy az adatkezelőre ruházott közhatalmi jogosítvány gyakorlásának keretében végzett feladat végrehajtásához szükséges;</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shd w:val="clear" w:color="auto" w:fill="FFFFFF"/>
        </w:rPr>
        <w:t>azt törvény vagy - törvény felhatalmazása alapján, az abban meghatározott körben, különleges adatnak vagy bűnügyi személyes adatnak nem minősülő adat esetén - helyi önkormányzat rendelete közérdeken alapuló célból elrendeli,</w:t>
      </w:r>
    </w:p>
    <w:p w:rsidR="002325B8" w:rsidRPr="007E4DF2" w:rsidRDefault="002325B8" w:rsidP="00985F74">
      <w:pPr>
        <w:numPr>
          <w:ilvl w:val="0"/>
          <w:numId w:val="31"/>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shd w:val="clear" w:color="auto" w:fill="FFFFFF"/>
        </w:rPr>
        <w:t>a </w:t>
      </w:r>
      <w:r w:rsidR="004C2833" w:rsidRPr="007E4DF2">
        <w:rPr>
          <w:rFonts w:asciiTheme="minorHAnsi" w:hAnsiTheme="minorHAnsi" w:cstheme="minorHAnsi"/>
          <w:sz w:val="22"/>
          <w:shd w:val="clear" w:color="auto" w:fill="FFFFFF"/>
        </w:rPr>
        <w:t>g</w:t>
      </w:r>
      <w:r w:rsidRPr="007E4DF2">
        <w:rPr>
          <w:rFonts w:asciiTheme="minorHAnsi" w:hAnsiTheme="minorHAnsi" w:cstheme="minorHAnsi"/>
          <w:i/>
          <w:iCs/>
          <w:sz w:val="22"/>
          <w:shd w:val="clear" w:color="auto" w:fill="FFFFFF"/>
        </w:rPr>
        <w:t>) </w:t>
      </w:r>
      <w:r w:rsidRPr="007E4DF2">
        <w:rPr>
          <w:rFonts w:asciiTheme="minorHAnsi" w:hAnsiTheme="minorHAnsi" w:cstheme="minorHAnsi"/>
          <w:sz w:val="22"/>
          <w:shd w:val="clear" w:color="auto" w:fill="FFFFFF"/>
        </w:rPr>
        <w:t>pontban meghatározottak hiányában a személyes adatot az érintett kifejezetten nyilvánosságra hozta és az az adatkezelés céljának megvalósulásához szükséges és azzal arányos.</w:t>
      </w:r>
    </w:p>
    <w:p w:rsidR="004C2833" w:rsidRPr="007E4DF2" w:rsidRDefault="004C2833" w:rsidP="004C2833">
      <w:pPr>
        <w:tabs>
          <w:tab w:val="left" w:pos="567"/>
        </w:tabs>
        <w:spacing w:line="276" w:lineRule="auto"/>
        <w:jc w:val="both"/>
        <w:rPr>
          <w:rFonts w:asciiTheme="minorHAnsi" w:hAnsiTheme="minorHAnsi" w:cstheme="minorHAnsi"/>
          <w:sz w:val="22"/>
        </w:rPr>
      </w:pPr>
    </w:p>
    <w:p w:rsidR="00906AB6" w:rsidRPr="007E4DF2" w:rsidRDefault="00906AB6" w:rsidP="004C2833">
      <w:pPr>
        <w:tabs>
          <w:tab w:val="left" w:pos="567"/>
        </w:tabs>
        <w:spacing w:line="276" w:lineRule="auto"/>
        <w:jc w:val="both"/>
        <w:rPr>
          <w:rFonts w:asciiTheme="minorHAnsi" w:hAnsiTheme="minorHAnsi" w:cstheme="minorHAnsi"/>
          <w:sz w:val="22"/>
        </w:rPr>
      </w:pPr>
      <w:r w:rsidRPr="007E4DF2">
        <w:rPr>
          <w:rFonts w:asciiTheme="minorHAnsi" w:hAnsiTheme="minorHAnsi" w:cstheme="minorHAnsi"/>
          <w:sz w:val="22"/>
        </w:rPr>
        <w:t>Az első albekezdés e) pontja nem alkalmazható a közhatalmi szervek által feladataik ellátása során végzett adatkezelésre</w:t>
      </w:r>
      <w:r w:rsidR="00D27047" w:rsidRPr="007E4DF2">
        <w:rPr>
          <w:rFonts w:asciiTheme="minorHAnsi" w:hAnsiTheme="minorHAnsi" w:cstheme="minorHAnsi"/>
          <w:sz w:val="22"/>
        </w:rPr>
        <w:t>.</w:t>
      </w:r>
    </w:p>
    <w:p w:rsidR="002325B8" w:rsidRPr="007E4DF2" w:rsidRDefault="00477662" w:rsidP="003B6A43">
      <w:pPr>
        <w:tabs>
          <w:tab w:val="left" w:pos="567"/>
        </w:tabs>
        <w:spacing w:before="92"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A fentiekben felsorolt c) és f</w:t>
      </w:r>
      <w:r w:rsidR="002325B8" w:rsidRPr="007E4DF2">
        <w:rPr>
          <w:rFonts w:asciiTheme="minorHAnsi" w:eastAsia="Times New Roman" w:hAnsiTheme="minorHAnsi" w:cstheme="minorHAnsi"/>
          <w:sz w:val="22"/>
          <w:lang w:eastAsia="hu-HU"/>
        </w:rPr>
        <w:t>) pontja</w:t>
      </w:r>
      <w:r w:rsidR="00626D30" w:rsidRPr="007E4DF2">
        <w:rPr>
          <w:rFonts w:asciiTheme="minorHAnsi" w:eastAsia="Times New Roman" w:hAnsiTheme="minorHAnsi" w:cstheme="minorHAnsi"/>
          <w:sz w:val="22"/>
          <w:lang w:eastAsia="hu-HU"/>
        </w:rPr>
        <w:t>i</w:t>
      </w:r>
      <w:r w:rsidR="002325B8" w:rsidRPr="007E4DF2">
        <w:rPr>
          <w:rFonts w:asciiTheme="minorHAnsi" w:eastAsia="Times New Roman" w:hAnsiTheme="minorHAnsi" w:cstheme="minorHAnsi"/>
          <w:sz w:val="22"/>
          <w:lang w:eastAsia="hu-HU"/>
        </w:rPr>
        <w:t xml:space="preserve"> szerinti adatkezelés jogalapját a következőknek kell megállapítania:</w:t>
      </w:r>
    </w:p>
    <w:p w:rsidR="002325B8" w:rsidRPr="007E4DF2" w:rsidRDefault="002325B8" w:rsidP="00CF090F">
      <w:pPr>
        <w:numPr>
          <w:ilvl w:val="0"/>
          <w:numId w:val="13"/>
        </w:numPr>
        <w:tabs>
          <w:tab w:val="left" w:pos="567"/>
        </w:tabs>
        <w:spacing w:line="276" w:lineRule="auto"/>
        <w:ind w:left="0" w:firstLine="284"/>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uniós jog, vagy</w:t>
      </w:r>
    </w:p>
    <w:p w:rsidR="002325B8" w:rsidRPr="007E4DF2" w:rsidRDefault="002325B8" w:rsidP="00CF090F">
      <w:pPr>
        <w:numPr>
          <w:ilvl w:val="0"/>
          <w:numId w:val="13"/>
        </w:numPr>
        <w:tabs>
          <w:tab w:val="left" w:pos="-426"/>
          <w:tab w:val="left" w:pos="567"/>
        </w:tabs>
        <w:spacing w:line="276" w:lineRule="auto"/>
        <w:ind w:left="0" w:firstLine="284"/>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azon tagállami jog, amelynek hatálya alá az adatkezelő tartozik.</w:t>
      </w:r>
    </w:p>
    <w:p w:rsidR="00622317" w:rsidRPr="007E4DF2" w:rsidRDefault="00622317" w:rsidP="00622317">
      <w:pPr>
        <w:tabs>
          <w:tab w:val="left" w:pos="-426"/>
          <w:tab w:val="left" w:pos="567"/>
        </w:tabs>
        <w:spacing w:line="276" w:lineRule="auto"/>
        <w:rPr>
          <w:rFonts w:asciiTheme="minorHAnsi" w:eastAsia="Times New Roman" w:hAnsiTheme="minorHAnsi" w:cstheme="minorHAnsi"/>
          <w:b/>
          <w:sz w:val="22"/>
          <w:lang w:eastAsia="hu-HU"/>
        </w:rPr>
      </w:pPr>
    </w:p>
    <w:p w:rsidR="0054186F" w:rsidRPr="007E4DF2" w:rsidRDefault="002325B8" w:rsidP="00A00F2C">
      <w:pPr>
        <w:tabs>
          <w:tab w:val="left" w:pos="709"/>
        </w:tabs>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 célját e jogalapra </w:t>
      </w:r>
      <w:r w:rsidR="0054186F" w:rsidRPr="007E4DF2">
        <w:rPr>
          <w:rFonts w:asciiTheme="minorHAnsi" w:eastAsia="Times New Roman" w:hAnsiTheme="minorHAnsi" w:cstheme="minorHAnsi"/>
          <w:sz w:val="22"/>
          <w:lang w:eastAsia="hu-HU"/>
        </w:rPr>
        <w:t xml:space="preserve">hivatkozással kell meghatározni, illetve az (1) bekezdés f) pontjában említett adatkezelés tekintetében annak szükségesnek kell lennie valamely közérdekű vagy az adatkezelőre ruházott közhatalmi jogosítvány gyakorlásának keretében végzett feladat végrehajtásához. </w:t>
      </w:r>
      <w:r w:rsidRPr="007E4DF2">
        <w:rPr>
          <w:rFonts w:asciiTheme="minorHAnsi" w:eastAsia="Times New Roman" w:hAnsiTheme="minorHAnsi" w:cstheme="minorHAnsi"/>
          <w:sz w:val="22"/>
          <w:lang w:eastAsia="hu-HU"/>
        </w:rPr>
        <w:t xml:space="preserve"> </w:t>
      </w:r>
    </w:p>
    <w:p w:rsidR="00B57927" w:rsidRPr="007E4DF2" w:rsidRDefault="002325B8" w:rsidP="00A00F2C">
      <w:pPr>
        <w:tabs>
          <w:tab w:val="left" w:pos="709"/>
        </w:tabs>
        <w:spacing w:after="240" w:line="276" w:lineRule="auto"/>
        <w:jc w:val="both"/>
        <w:rPr>
          <w:rFonts w:asciiTheme="minorHAnsi" w:hAnsiTheme="minorHAnsi" w:cstheme="minorHAnsi"/>
          <w:sz w:val="22"/>
        </w:rPr>
      </w:pPr>
      <w:r w:rsidRPr="007E4DF2">
        <w:rPr>
          <w:rFonts w:asciiTheme="minorHAnsi" w:eastAsia="Times New Roman" w:hAnsiTheme="minorHAnsi" w:cstheme="minorHAnsi"/>
          <w:sz w:val="22"/>
          <w:lang w:eastAsia="hu-HU"/>
        </w:rPr>
        <w:lastRenderedPageBreak/>
        <w:t>Ez a jogalap tartalmazhat az általános adatvédelmi rendeletben foglalt szabályok alkalmazását kiigazító rendelkezéseket, ideértve az adatkezelő általi adatkezelés jogszerűségére irányadó általános feltételeket, az adatkezelés tárgyát képező adatok típusát, az érintetteket, azokat a jogalanyokat, amelyekkel a személyes adatok közölhetők, illetve az ilyen adatközlés céljait, az adatkezelés céljára vonatkozó korlátozásokat, az adattárolás időtartamát és az adatkezelési műveleteket, valamint egyéb adatkezelési eljárásokat.</w:t>
      </w:r>
      <w:bookmarkStart w:id="131" w:name="_Toc528860355"/>
      <w:bookmarkStart w:id="132" w:name="_Toc528860686"/>
      <w:bookmarkStart w:id="133" w:name="_Toc528861534"/>
      <w:bookmarkStart w:id="134" w:name="_Toc528938566"/>
      <w:bookmarkStart w:id="135" w:name="_Toc528944134"/>
    </w:p>
    <w:p w:rsidR="001B28D4" w:rsidRPr="007E4DF2" w:rsidRDefault="001B28D4" w:rsidP="00E37330">
      <w:pPr>
        <w:pStyle w:val="Listaszerbekezds"/>
        <w:numPr>
          <w:ilvl w:val="0"/>
          <w:numId w:val="127"/>
        </w:numPr>
        <w:tabs>
          <w:tab w:val="left" w:pos="567"/>
        </w:tabs>
        <w:ind w:left="0" w:firstLine="142"/>
        <w:jc w:val="both"/>
        <w:rPr>
          <w:rFonts w:asciiTheme="minorHAnsi" w:hAnsiTheme="minorHAnsi" w:cstheme="minorHAnsi"/>
          <w:b/>
        </w:rPr>
      </w:pPr>
      <w:r w:rsidRPr="007E4DF2">
        <w:rPr>
          <w:rFonts w:asciiTheme="minorHAnsi" w:eastAsia="Times New Roman" w:hAnsiTheme="minorHAnsi" w:cstheme="minorHAnsi"/>
          <w:b/>
          <w:lang w:eastAsia="hu-HU"/>
        </w:rPr>
        <w:t>Különleges adat</w:t>
      </w:r>
      <w:r w:rsidR="00622317" w:rsidRPr="007E4DF2">
        <w:rPr>
          <w:rFonts w:asciiTheme="minorHAnsi" w:eastAsia="Times New Roman" w:hAnsiTheme="minorHAnsi" w:cstheme="minorHAnsi"/>
          <w:b/>
          <w:lang w:eastAsia="hu-HU"/>
        </w:rPr>
        <w:t xml:space="preserve"> kezelés jogalapja: </w:t>
      </w:r>
    </w:p>
    <w:p w:rsidR="001B28D4" w:rsidRPr="007E4DF2" w:rsidRDefault="001B28D4" w:rsidP="00E37330">
      <w:pPr>
        <w:pStyle w:val="Listaszerbekezds"/>
        <w:numPr>
          <w:ilvl w:val="0"/>
          <w:numId w:val="85"/>
        </w:numPr>
        <w:tabs>
          <w:tab w:val="left" w:pos="567"/>
        </w:tabs>
        <w:ind w:left="0" w:firstLine="284"/>
        <w:jc w:val="both"/>
        <w:rPr>
          <w:rFonts w:asciiTheme="minorHAnsi" w:hAnsiTheme="minorHAnsi" w:cstheme="minorHAnsi"/>
        </w:rPr>
      </w:pPr>
      <w:r w:rsidRPr="007E4DF2">
        <w:rPr>
          <w:rFonts w:asciiTheme="minorHAnsi" w:eastAsia="Times New Roman" w:hAnsiTheme="minorHAnsi" w:cstheme="minorHAnsi"/>
          <w:lang w:eastAsia="hu-HU"/>
        </w:rPr>
        <w:t>a személyes adat kezelésének törvényi alapja az (1) bekezdés  </w:t>
      </w:r>
      <w:r w:rsidRPr="007E4DF2">
        <w:rPr>
          <w:rFonts w:asciiTheme="minorHAnsi" w:eastAsia="Times New Roman" w:hAnsiTheme="minorHAnsi" w:cstheme="minorHAnsi"/>
          <w:i/>
          <w:iCs/>
          <w:lang w:eastAsia="hu-HU"/>
        </w:rPr>
        <w:t>c)-d) </w:t>
      </w:r>
      <w:r w:rsidRPr="007E4DF2">
        <w:rPr>
          <w:rFonts w:asciiTheme="minorHAnsi" w:eastAsia="Times New Roman" w:hAnsiTheme="minorHAnsi" w:cstheme="minorHAnsi"/>
          <w:lang w:eastAsia="hu-HU"/>
        </w:rPr>
        <w:t>pontjában meghatározottak szerint, vagy</w:t>
      </w:r>
    </w:p>
    <w:p w:rsidR="001B28D4" w:rsidRPr="007E4DF2" w:rsidRDefault="001B28D4" w:rsidP="00E37330">
      <w:pPr>
        <w:pStyle w:val="Listaszerbekezds"/>
        <w:numPr>
          <w:ilvl w:val="0"/>
          <w:numId w:val="85"/>
        </w:numPr>
        <w:shd w:val="clear" w:color="auto" w:fill="FFFFFF"/>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akkor kezelhető, ha a törvényben kihirdetett nemzetközi szerződés végrehajtásához feltétlenül szükséges és azzal arányos, vagy azt az Alaptörvényben biztosított alapvető jog érvényesítése, továbbá a nemzetbiztonság, a bűncselekmények megelőzése, felderítése vagy üldözése érdekében vagy honvédelmi érdekből törvény elrendeli.</w:t>
      </w:r>
    </w:p>
    <w:p w:rsidR="001B28D4" w:rsidRPr="007E4DF2" w:rsidRDefault="001B28D4" w:rsidP="001B28D4">
      <w:pPr>
        <w:tabs>
          <w:tab w:val="left" w:pos="567"/>
        </w:tabs>
        <w:spacing w:line="276" w:lineRule="auto"/>
        <w:jc w:val="both"/>
        <w:rPr>
          <w:sz w:val="22"/>
        </w:rPr>
      </w:pPr>
      <w:r w:rsidRPr="007E4DF2">
        <w:rPr>
          <w:sz w:val="22"/>
        </w:rPr>
        <w:t>A személyes adatkezelés a) pontjában, a különleges adatkezelés  b) pontjában, valamint az általános adatvédelmi rendelet 6. cikk (1) bekezdés c) az adatkezelés az adatkezelőre vonatkozó jogi kötelezettség teljesítéséhez szükséges  és e) az adatkezelés közérdekű vagy az adatkezelőre ruházott közhatalmi jogosítvány gyakorlásának keretében végzett feladat végrehajtásához szükséges;  pontjában meghatározott adatkezelés (a továbbiakban: kötelező adatkezelés) esetén a kezelendő adatok fajtáit, az adatkezelés célját és feltételeit, az adatok megismerhetőségét, az adatkezelő személyét, valamint az adatkezelés időtartamát vagy szükségessége időszakos felülvizsgálatát az adatkezelést elrendelő törvény, illetve önkormányzati rendelet határozza meg</w:t>
      </w:r>
    </w:p>
    <w:p w:rsidR="001B28D4" w:rsidRPr="007E4DF2" w:rsidRDefault="001B28D4" w:rsidP="00E37330">
      <w:pPr>
        <w:pStyle w:val="Listaszerbekezds"/>
        <w:numPr>
          <w:ilvl w:val="0"/>
          <w:numId w:val="85"/>
        </w:numPr>
        <w:tabs>
          <w:tab w:val="left" w:pos="567"/>
        </w:tabs>
        <w:ind w:left="0" w:firstLine="284"/>
        <w:jc w:val="both"/>
      </w:pPr>
      <w:r w:rsidRPr="007E4DF2">
        <w:t>Kizárólag állami vagy önkormányzati szerv kezelheti az állam bűncselekmények megelőzésére, felderítésére és üldözésére irányuló, valamint közigazgatási és igazságszolgáltatási feladatainak ellátása céljából kezelt bűnügyi személyes adatokat, valamint a szabálysértési, a polgári peres és nemperes ügyekre, valamint a közigazgatási peres és nemperes ügyekre vonatkozó adatokat tartalmazó nyilvántartásokat.</w:t>
      </w:r>
    </w:p>
    <w:p w:rsidR="001B28D4" w:rsidRPr="007E4DF2" w:rsidRDefault="001B28D4" w:rsidP="00E37330">
      <w:pPr>
        <w:pStyle w:val="Listaszerbekezds"/>
        <w:numPr>
          <w:ilvl w:val="0"/>
          <w:numId w:val="85"/>
        </w:numPr>
        <w:tabs>
          <w:tab w:val="left" w:pos="567"/>
        </w:tabs>
        <w:ind w:left="0" w:firstLine="284"/>
        <w:jc w:val="both"/>
      </w:pPr>
      <w:r w:rsidRPr="007E4DF2">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rsidR="001B28D4" w:rsidRPr="007E4DF2" w:rsidRDefault="001B28D4" w:rsidP="00E37330">
      <w:pPr>
        <w:pStyle w:val="Listaszerbekezds"/>
        <w:numPr>
          <w:ilvl w:val="0"/>
          <w:numId w:val="85"/>
        </w:numPr>
        <w:tabs>
          <w:tab w:val="left" w:pos="567"/>
        </w:tabs>
        <w:ind w:left="0" w:firstLine="284"/>
        <w:jc w:val="both"/>
      </w:pPr>
      <w:r w:rsidRPr="007E4DF2">
        <w:t>Különleges adatok kezelése esetén az adatkezelő, illetve a megbízásából vagy rendelkezése alapján eljáró adatfeldolgozó megfelelő műszaki és szervezési intézkedésekkel biztosítja, hogy az adatkezelési műveletek végzése során a különleges adatokhoz kizárólag az rendelkezzen hozzáféréssel, akinek az adatkezelési művelettel összefüggő feladatának ellátásához feltétlenül szükséges.</w:t>
      </w:r>
    </w:p>
    <w:p w:rsidR="001B28D4" w:rsidRPr="007E4DF2" w:rsidRDefault="001B28D4" w:rsidP="00E37330">
      <w:pPr>
        <w:pStyle w:val="Cmsor3"/>
        <w:numPr>
          <w:ilvl w:val="0"/>
          <w:numId w:val="127"/>
        </w:numPr>
        <w:pBdr>
          <w:bottom w:val="none" w:sz="0" w:space="0" w:color="auto"/>
        </w:pBdr>
        <w:tabs>
          <w:tab w:val="left" w:pos="567"/>
        </w:tabs>
        <w:spacing w:line="276" w:lineRule="auto"/>
        <w:ind w:left="0" w:firstLine="142"/>
        <w:rPr>
          <w:rFonts w:asciiTheme="minorHAnsi" w:hAnsiTheme="minorHAnsi" w:cstheme="minorHAnsi"/>
          <w:i w:val="0"/>
          <w:sz w:val="22"/>
          <w:szCs w:val="22"/>
        </w:rPr>
      </w:pPr>
      <w:bookmarkStart w:id="136" w:name="_Toc521784034"/>
      <w:bookmarkStart w:id="137" w:name="_Toc521828627"/>
      <w:bookmarkStart w:id="138" w:name="_Toc521853984"/>
      <w:bookmarkStart w:id="139" w:name="_Toc521854532"/>
      <w:bookmarkStart w:id="140" w:name="_Toc522198417"/>
      <w:bookmarkStart w:id="141" w:name="_Toc522201167"/>
      <w:bookmarkStart w:id="142" w:name="_Toc528774203"/>
      <w:bookmarkStart w:id="143" w:name="_Toc528775333"/>
      <w:bookmarkStart w:id="144" w:name="_Toc528860353"/>
      <w:bookmarkStart w:id="145" w:name="_Toc528860684"/>
      <w:bookmarkStart w:id="146" w:name="_Toc528861532"/>
      <w:bookmarkStart w:id="147" w:name="_Toc528938564"/>
      <w:bookmarkStart w:id="148" w:name="_Toc528944132"/>
      <w:bookmarkStart w:id="149" w:name="_Toc8128162"/>
      <w:r w:rsidRPr="007E4DF2">
        <w:rPr>
          <w:rFonts w:asciiTheme="minorHAnsi" w:hAnsiTheme="minorHAnsi" w:cstheme="minorHAnsi"/>
          <w:i w:val="0"/>
          <w:sz w:val="22"/>
          <w:szCs w:val="22"/>
        </w:rPr>
        <w:t>Kizárólag automatizált döntés</w:t>
      </w:r>
      <w:bookmarkEnd w:id="136"/>
      <w:bookmarkEnd w:id="137"/>
      <w:bookmarkEnd w:id="138"/>
      <w:bookmarkEnd w:id="139"/>
      <w:bookmarkEnd w:id="140"/>
      <w:bookmarkEnd w:id="141"/>
      <w:bookmarkEnd w:id="142"/>
      <w:r w:rsidRPr="007E4DF2">
        <w:rPr>
          <w:rFonts w:asciiTheme="minorHAnsi" w:hAnsiTheme="minorHAnsi" w:cstheme="minorHAnsi"/>
          <w:i w:val="0"/>
          <w:sz w:val="22"/>
          <w:szCs w:val="22"/>
        </w:rPr>
        <w:t xml:space="preserve"> hozatal</w:t>
      </w:r>
      <w:bookmarkEnd w:id="143"/>
      <w:bookmarkEnd w:id="144"/>
      <w:bookmarkEnd w:id="145"/>
      <w:bookmarkEnd w:id="146"/>
      <w:bookmarkEnd w:id="147"/>
      <w:bookmarkEnd w:id="148"/>
      <w:r w:rsidRPr="007E4DF2">
        <w:rPr>
          <w:rFonts w:asciiTheme="minorHAnsi" w:hAnsiTheme="minorHAnsi" w:cstheme="minorHAnsi"/>
          <w:i w:val="0"/>
          <w:sz w:val="22"/>
          <w:szCs w:val="22"/>
        </w:rPr>
        <w:t xml:space="preserve"> alapján történő adatkezelés</w:t>
      </w:r>
      <w:r w:rsidR="00622317" w:rsidRPr="007E4DF2">
        <w:rPr>
          <w:rFonts w:asciiTheme="minorHAnsi" w:hAnsiTheme="minorHAnsi" w:cstheme="minorHAnsi"/>
          <w:i w:val="0"/>
          <w:sz w:val="22"/>
          <w:szCs w:val="22"/>
        </w:rPr>
        <w:t xml:space="preserve"> jogalapja</w:t>
      </w:r>
      <w:r w:rsidRPr="007E4DF2">
        <w:rPr>
          <w:rFonts w:asciiTheme="minorHAnsi" w:hAnsiTheme="minorHAnsi" w:cstheme="minorHAnsi"/>
          <w:i w:val="0"/>
          <w:sz w:val="22"/>
          <w:szCs w:val="22"/>
        </w:rPr>
        <w:t>:</w:t>
      </w:r>
      <w:bookmarkEnd w:id="149"/>
    </w:p>
    <w:p w:rsidR="001B28D4" w:rsidRPr="007E4DF2" w:rsidRDefault="001B28D4" w:rsidP="003B6A43">
      <w:pPr>
        <w:pStyle w:val="Listaszerbekezds"/>
        <w:tabs>
          <w:tab w:val="left" w:pos="567"/>
        </w:tabs>
        <w:spacing w:after="0"/>
        <w:ind w:left="0"/>
        <w:jc w:val="both"/>
        <w:rPr>
          <w:rFonts w:asciiTheme="minorHAnsi" w:hAnsiTheme="minorHAnsi" w:cstheme="minorHAnsi"/>
        </w:rPr>
      </w:pPr>
      <w:r w:rsidRPr="007E4DF2">
        <w:rPr>
          <w:rFonts w:asciiTheme="minorHAnsi" w:hAnsiTheme="minorHAnsi" w:cstheme="minorHAnsi"/>
        </w:rPr>
        <w:t xml:space="preserve">Kizárólag automatizált adatkezelésen </w:t>
      </w:r>
      <w:r w:rsidR="002968DB" w:rsidRPr="007E4DF2">
        <w:rPr>
          <w:rFonts w:asciiTheme="minorHAnsi" w:hAnsiTheme="minorHAnsi" w:cstheme="minorHAnsi"/>
        </w:rPr>
        <w:t xml:space="preserve">– így ki zárólag profilalkotáson - </w:t>
      </w:r>
      <w:r w:rsidRPr="007E4DF2">
        <w:rPr>
          <w:rFonts w:asciiTheme="minorHAnsi" w:hAnsiTheme="minorHAnsi" w:cstheme="minorHAnsi"/>
        </w:rPr>
        <w:t xml:space="preserve">alapuló, az érintett személyére vagy jogos érdekeire hátrányos vagy az érintettet  jelentős mértékben érintő jogkövetkezményekkel járó döntés meghozatalára kizárólag akkor kerülhet sor, ha azt törvény vagy az Európai Unió kötelező aktusa kifejezetten lehetővé teszi és </w:t>
      </w:r>
    </w:p>
    <w:p w:rsidR="001B28D4" w:rsidRPr="007E4DF2" w:rsidRDefault="001B28D4" w:rsidP="00985F74">
      <w:pPr>
        <w:numPr>
          <w:ilvl w:val="0"/>
          <w:numId w:val="30"/>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nem sérti az egyenlő bánásmód követelményét</w:t>
      </w:r>
    </w:p>
    <w:p w:rsidR="001B28D4" w:rsidRPr="007E4DF2" w:rsidRDefault="001B28D4" w:rsidP="00985F74">
      <w:pPr>
        <w:numPr>
          <w:ilvl w:val="0"/>
          <w:numId w:val="30"/>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lastRenderedPageBreak/>
        <w:t>az adatkezelő vagy a megbízásából eljáró adateldolgozó az</w:t>
      </w:r>
    </w:p>
    <w:p w:rsidR="001B28D4" w:rsidRPr="007E4DF2" w:rsidRDefault="001B28D4" w:rsidP="001B28D4">
      <w:pPr>
        <w:tabs>
          <w:tab w:val="left" w:pos="567"/>
        </w:tabs>
        <w:spacing w:line="276" w:lineRule="auto"/>
        <w:ind w:firstLine="426"/>
        <w:jc w:val="both"/>
        <w:rPr>
          <w:rFonts w:asciiTheme="minorHAnsi" w:hAnsiTheme="minorHAnsi" w:cstheme="minorHAnsi"/>
          <w:sz w:val="22"/>
        </w:rPr>
      </w:pPr>
      <w:r w:rsidRPr="007E4DF2">
        <w:rPr>
          <w:rFonts w:asciiTheme="minorHAnsi" w:hAnsiTheme="minorHAnsi" w:cstheme="minorHAnsi"/>
          <w:i/>
          <w:sz w:val="22"/>
        </w:rPr>
        <w:t>ba</w:t>
      </w:r>
      <w:r w:rsidRPr="007E4DF2">
        <w:rPr>
          <w:rFonts w:asciiTheme="minorHAnsi" w:hAnsiTheme="minorHAnsi" w:cstheme="minorHAnsi"/>
          <w:sz w:val="22"/>
        </w:rPr>
        <w:t>) az érintettet –kérelmére- tájékoztatja a döntéshozatali mechanizmus során alkalmazott módszerekről és szempontokról</w:t>
      </w:r>
    </w:p>
    <w:p w:rsidR="001B28D4" w:rsidRPr="007E4DF2" w:rsidRDefault="001B28D4" w:rsidP="001B28D4">
      <w:pPr>
        <w:tabs>
          <w:tab w:val="left" w:pos="567"/>
        </w:tabs>
        <w:spacing w:line="276" w:lineRule="auto"/>
        <w:ind w:firstLine="426"/>
        <w:jc w:val="both"/>
        <w:rPr>
          <w:rFonts w:asciiTheme="minorHAnsi" w:hAnsiTheme="minorHAnsi" w:cstheme="minorHAnsi"/>
          <w:sz w:val="22"/>
        </w:rPr>
      </w:pPr>
      <w:r w:rsidRPr="007E4DF2">
        <w:rPr>
          <w:rFonts w:asciiTheme="minorHAnsi" w:hAnsiTheme="minorHAnsi" w:cstheme="minorHAnsi"/>
          <w:i/>
          <w:sz w:val="22"/>
        </w:rPr>
        <w:t>bb</w:t>
      </w:r>
      <w:r w:rsidRPr="007E4DF2">
        <w:rPr>
          <w:rFonts w:asciiTheme="minorHAnsi" w:hAnsiTheme="minorHAnsi" w:cstheme="minorHAnsi"/>
          <w:sz w:val="22"/>
        </w:rPr>
        <w:t>) az érintett kérelmére a döntés eredményét emberi közreműködés alkalmazásával felülvizsgálja, valamint</w:t>
      </w:r>
    </w:p>
    <w:p w:rsidR="001B28D4" w:rsidRPr="007E4DF2" w:rsidRDefault="001B28D4" w:rsidP="001B28D4">
      <w:pPr>
        <w:tabs>
          <w:tab w:val="left" w:pos="567"/>
        </w:tabs>
        <w:spacing w:line="276" w:lineRule="auto"/>
        <w:ind w:firstLine="284"/>
        <w:jc w:val="both"/>
        <w:rPr>
          <w:rFonts w:asciiTheme="minorHAnsi" w:hAnsiTheme="minorHAnsi" w:cstheme="minorHAnsi"/>
          <w:sz w:val="22"/>
        </w:rPr>
      </w:pPr>
      <w:r w:rsidRPr="007E4DF2">
        <w:rPr>
          <w:rFonts w:asciiTheme="minorHAnsi" w:hAnsiTheme="minorHAnsi" w:cstheme="minorHAnsi"/>
          <w:sz w:val="22"/>
        </w:rPr>
        <w:t>c) arra - törvény vagy az Európai Unió kötelező jogi aktusának eltérő rendelkezése hiányában - nem különleges adatok felhasználásával kerül sor.</w:t>
      </w:r>
    </w:p>
    <w:p w:rsidR="001B28D4" w:rsidRPr="007E4DF2" w:rsidRDefault="001B28D4" w:rsidP="001B28D4">
      <w:pPr>
        <w:tabs>
          <w:tab w:val="left" w:pos="709"/>
        </w:tabs>
        <w:spacing w:after="240" w:line="276" w:lineRule="auto"/>
        <w:jc w:val="both"/>
        <w:rPr>
          <w:rFonts w:asciiTheme="minorHAnsi" w:hAnsiTheme="minorHAnsi" w:cstheme="minorHAnsi"/>
          <w:sz w:val="22"/>
        </w:rPr>
      </w:pPr>
    </w:p>
    <w:p w:rsidR="002325B8" w:rsidRPr="007E4DF2" w:rsidRDefault="002325B8" w:rsidP="00CF090F">
      <w:pPr>
        <w:pStyle w:val="Cmsor3"/>
        <w:numPr>
          <w:ilvl w:val="0"/>
          <w:numId w:val="0"/>
        </w:numPr>
        <w:pBdr>
          <w:bottom w:val="none" w:sz="0" w:space="0" w:color="auto"/>
        </w:pBdr>
        <w:ind w:left="390"/>
        <w:jc w:val="center"/>
        <w:rPr>
          <w:rFonts w:asciiTheme="minorHAnsi" w:hAnsiTheme="minorHAnsi" w:cstheme="minorHAnsi"/>
          <w:i w:val="0"/>
          <w:sz w:val="22"/>
          <w:szCs w:val="22"/>
          <w:shd w:val="clear" w:color="auto" w:fill="FFFFFF"/>
        </w:rPr>
      </w:pPr>
      <w:bookmarkStart w:id="150" w:name="_Toc8128163"/>
      <w:r w:rsidRPr="007E4DF2">
        <w:rPr>
          <w:rFonts w:asciiTheme="minorHAnsi" w:hAnsiTheme="minorHAnsi" w:cstheme="minorHAnsi"/>
          <w:i w:val="0"/>
          <w:sz w:val="22"/>
          <w:szCs w:val="22"/>
          <w:shd w:val="clear" w:color="auto" w:fill="FFFFFF"/>
        </w:rPr>
        <w:t>Az adat gyűjtés céljától eltérő célból való adatkezelés</w:t>
      </w:r>
      <w:bookmarkEnd w:id="131"/>
      <w:bookmarkEnd w:id="132"/>
      <w:bookmarkEnd w:id="133"/>
      <w:bookmarkEnd w:id="134"/>
      <w:bookmarkEnd w:id="135"/>
      <w:bookmarkEnd w:id="150"/>
    </w:p>
    <w:p w:rsidR="00CF090F" w:rsidRPr="007E4DF2" w:rsidRDefault="00CF090F" w:rsidP="00CF090F"/>
    <w:p w:rsidR="002325B8" w:rsidRPr="007E4DF2" w:rsidRDefault="002325B8" w:rsidP="00E37330">
      <w:pPr>
        <w:numPr>
          <w:ilvl w:val="0"/>
          <w:numId w:val="92"/>
        </w:numPr>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 xml:space="preserve">Ha az adatgyűjtés céljától eltérő célból történő adatkezelés nem az érintett hozzájárulásán vagy valamely uniós vagy tagállai jogon alapul, amely </w:t>
      </w:r>
      <w:r w:rsidR="009D4885" w:rsidRPr="007E4DF2">
        <w:rPr>
          <w:rFonts w:asciiTheme="minorHAnsi" w:hAnsiTheme="minorHAnsi" w:cstheme="minorHAnsi"/>
          <w:sz w:val="22"/>
        </w:rPr>
        <w:t>korlátozhatja az érintett jogait</w:t>
      </w:r>
      <w:r w:rsidRPr="007E4DF2">
        <w:rPr>
          <w:rFonts w:asciiTheme="minorHAnsi" w:hAnsiTheme="minorHAnsi" w:cstheme="minorHAnsi"/>
          <w:sz w:val="22"/>
        </w:rPr>
        <w:t>, annak megállapításához, hogy az eltérő célú adatkezelés összeegyeztethető-e azzal a céllal, amelyből a személyes adatokat eredetileg gyűjtötték az adatkezelő figyelembe veszi :</w:t>
      </w:r>
    </w:p>
    <w:p w:rsidR="002325B8" w:rsidRPr="007E4DF2" w:rsidRDefault="002325B8" w:rsidP="00E37330">
      <w:pPr>
        <w:numPr>
          <w:ilvl w:val="0"/>
          <w:numId w:val="9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személyes adatok gyűjtésének célját és a tervezett további adatkezelés céljai közötti esetleges kapcsolatokat;</w:t>
      </w:r>
    </w:p>
    <w:p w:rsidR="002325B8" w:rsidRPr="007E4DF2" w:rsidRDefault="002325B8" w:rsidP="00E37330">
      <w:pPr>
        <w:numPr>
          <w:ilvl w:val="0"/>
          <w:numId w:val="9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személyes adatok gyűjtésének körülményeit, különös tekintettel az érintettek és az adatkezelő közötti kapcsolatra;</w:t>
      </w:r>
    </w:p>
    <w:p w:rsidR="002325B8" w:rsidRPr="007E4DF2" w:rsidRDefault="002325B8" w:rsidP="00E37330">
      <w:pPr>
        <w:numPr>
          <w:ilvl w:val="0"/>
          <w:numId w:val="9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 xml:space="preserve">a személyes adatok jellegét, különösen pedig azt, hogy </w:t>
      </w:r>
      <w:r w:rsidR="009D4885" w:rsidRPr="007E4DF2">
        <w:rPr>
          <w:rFonts w:asciiTheme="minorHAnsi" w:hAnsiTheme="minorHAnsi" w:cstheme="minorHAnsi"/>
          <w:sz w:val="22"/>
        </w:rPr>
        <w:t xml:space="preserve">a </w:t>
      </w:r>
      <w:r w:rsidRPr="007E4DF2">
        <w:rPr>
          <w:rFonts w:asciiTheme="minorHAnsi" w:hAnsiTheme="minorHAnsi" w:cstheme="minorHAnsi"/>
          <w:sz w:val="22"/>
        </w:rPr>
        <w:t xml:space="preserve">személyes adatok különleges kategóriáiról van-e szó, illetve, hogy </w:t>
      </w:r>
      <w:r w:rsidR="009D4885" w:rsidRPr="007E4DF2">
        <w:rPr>
          <w:rFonts w:asciiTheme="minorHAnsi" w:hAnsiTheme="minorHAnsi" w:cstheme="minorHAnsi"/>
          <w:sz w:val="22"/>
        </w:rPr>
        <w:t xml:space="preserve">a büntetőjogi felelősség megállapítására vonatkozó határozatokra és a bűncselekményekre vonatkozó személyes adatok </w:t>
      </w:r>
      <w:r w:rsidRPr="007E4DF2">
        <w:rPr>
          <w:rFonts w:asciiTheme="minorHAnsi" w:hAnsiTheme="minorHAnsi" w:cstheme="minorHAnsi"/>
          <w:sz w:val="22"/>
        </w:rPr>
        <w:t>kezeléséről van-e szó;</w:t>
      </w:r>
    </w:p>
    <w:p w:rsidR="002325B8" w:rsidRPr="007E4DF2" w:rsidRDefault="002325B8" w:rsidP="00E37330">
      <w:pPr>
        <w:numPr>
          <w:ilvl w:val="0"/>
          <w:numId w:val="9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azt, hogy az érintettekre nézve milyen esetleges következményekkel járna az adatok tervezett további kezelése;</w:t>
      </w:r>
    </w:p>
    <w:p w:rsidR="002325B8" w:rsidRPr="007E4DF2" w:rsidRDefault="002325B8" w:rsidP="00E37330">
      <w:pPr>
        <w:numPr>
          <w:ilvl w:val="0"/>
          <w:numId w:val="9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megfelelő garanciák meglétét, ami jelenthet titkosítást vagy álnevesítést is;</w:t>
      </w:r>
      <w:bookmarkStart w:id="151" w:name="_Toc521784036"/>
      <w:bookmarkStart w:id="152" w:name="_Toc521828630"/>
      <w:bookmarkStart w:id="153" w:name="_Toc521853987"/>
      <w:bookmarkStart w:id="154" w:name="_Toc521854535"/>
      <w:bookmarkStart w:id="155" w:name="_Toc522198420"/>
      <w:bookmarkStart w:id="156" w:name="_Toc522201170"/>
    </w:p>
    <w:p w:rsidR="007F3BC4" w:rsidRPr="007E4DF2" w:rsidRDefault="007F3BC4" w:rsidP="007F3BC4">
      <w:pPr>
        <w:rPr>
          <w:sz w:val="22"/>
        </w:rPr>
      </w:pPr>
    </w:p>
    <w:p w:rsidR="007F3BC4" w:rsidRPr="007E4DF2" w:rsidRDefault="007F3BC4" w:rsidP="00CF090F">
      <w:pPr>
        <w:jc w:val="center"/>
        <w:rPr>
          <w:b/>
          <w:sz w:val="22"/>
        </w:rPr>
      </w:pPr>
      <w:r w:rsidRPr="007E4DF2">
        <w:rPr>
          <w:b/>
          <w:sz w:val="22"/>
        </w:rPr>
        <w:t>Az adattovábbítás feltételei</w:t>
      </w:r>
    </w:p>
    <w:p w:rsidR="007F3BC4" w:rsidRPr="007E4DF2" w:rsidRDefault="007F3BC4" w:rsidP="007F3BC4">
      <w:pPr>
        <w:rPr>
          <w:sz w:val="22"/>
        </w:rPr>
      </w:pPr>
      <w:r w:rsidRPr="007E4DF2">
        <w:rPr>
          <w:sz w:val="22"/>
        </w:rPr>
        <w:t xml:space="preserve"> </w:t>
      </w:r>
    </w:p>
    <w:p w:rsidR="007F3BC4" w:rsidRPr="007E4DF2" w:rsidRDefault="007F3BC4" w:rsidP="00E37330">
      <w:pPr>
        <w:pStyle w:val="Listaszerbekezds"/>
        <w:numPr>
          <w:ilvl w:val="0"/>
          <w:numId w:val="94"/>
        </w:numPr>
        <w:tabs>
          <w:tab w:val="left" w:pos="567"/>
        </w:tabs>
        <w:ind w:left="0" w:firstLine="142"/>
        <w:jc w:val="both"/>
      </w:pPr>
      <w:r w:rsidRPr="007E4DF2">
        <w:t>Az adattovábbítást megelőzően az adatkezelő, illetve a megbízásából vagy rendelkezése alapján eljáró adatfeldolgozó megvizsgálja a továbbítandó személyes adatok pontosságát, teljességét és naprakészségét.</w:t>
      </w:r>
    </w:p>
    <w:p w:rsidR="007F3BC4" w:rsidRPr="007E4DF2" w:rsidRDefault="007F3BC4" w:rsidP="00E37330">
      <w:pPr>
        <w:pStyle w:val="Listaszerbekezds"/>
        <w:numPr>
          <w:ilvl w:val="0"/>
          <w:numId w:val="94"/>
        </w:numPr>
        <w:tabs>
          <w:tab w:val="left" w:pos="567"/>
        </w:tabs>
        <w:ind w:left="0" w:firstLine="142"/>
        <w:jc w:val="both"/>
      </w:pPr>
      <w:r w:rsidRPr="007E4DF2">
        <w:t>Ha az (1) bekezdésben meghatározott vizsgálat eredményeként az adatkezelő, illetve a megbízásából vagy rendelkezése alapján eljáró adatfeldolgozó azt állapítja meg, hogy a továbbítandó adatok pontatlanok, hiányosak vagy már nem naprakészek, azokat kizárólag abban az esetben továbbíthatja, ha</w:t>
      </w:r>
    </w:p>
    <w:p w:rsidR="007F3BC4" w:rsidRPr="007E4DF2" w:rsidRDefault="007F3BC4" w:rsidP="00E37330">
      <w:pPr>
        <w:pStyle w:val="Listaszerbekezds"/>
        <w:numPr>
          <w:ilvl w:val="0"/>
          <w:numId w:val="86"/>
        </w:numPr>
        <w:tabs>
          <w:tab w:val="left" w:pos="567"/>
        </w:tabs>
        <w:spacing w:after="0"/>
        <w:ind w:left="0" w:firstLine="284"/>
      </w:pPr>
      <w:r w:rsidRPr="007E4DF2">
        <w:t xml:space="preserve">az az adattovábbítás céljának megvalósulásához elengedhetetlenül szükséges, és </w:t>
      </w:r>
    </w:p>
    <w:p w:rsidR="007F3BC4" w:rsidRPr="007E4DF2" w:rsidRDefault="007F3BC4" w:rsidP="00E37330">
      <w:pPr>
        <w:pStyle w:val="Listaszerbekezds"/>
        <w:numPr>
          <w:ilvl w:val="0"/>
          <w:numId w:val="86"/>
        </w:numPr>
        <w:tabs>
          <w:tab w:val="left" w:pos="567"/>
        </w:tabs>
        <w:spacing w:after="0"/>
        <w:ind w:left="0" w:firstLine="284"/>
        <w:jc w:val="both"/>
      </w:pPr>
      <w:r w:rsidRPr="007E4DF2">
        <w:t>az adattovábbítással egyidejűleg tájékoztatja a címzettet az adatok pontosságával, teljességével és naprakészségével összefüggésben rendelkezésére álló információkról.</w:t>
      </w:r>
    </w:p>
    <w:p w:rsidR="007F3BC4" w:rsidRPr="007E4DF2" w:rsidRDefault="007F3BC4" w:rsidP="00E37330">
      <w:pPr>
        <w:pStyle w:val="Listaszerbekezds"/>
        <w:numPr>
          <w:ilvl w:val="0"/>
          <w:numId w:val="94"/>
        </w:numPr>
        <w:tabs>
          <w:tab w:val="left" w:pos="567"/>
        </w:tabs>
        <w:ind w:left="0" w:firstLine="142"/>
        <w:jc w:val="both"/>
      </w:pPr>
      <w:r w:rsidRPr="007E4DF2">
        <w:t>Ha az adattovábbítást követően jut az adatkezelő, illetve a megbízásából vagy rendelkezése alapján eljáró adatfeldolgozó tudomására, hog</w:t>
      </w:r>
      <w:r w:rsidR="009D4885" w:rsidRPr="007E4DF2">
        <w:t xml:space="preserve">y az adattovábbítás törvényben </w:t>
      </w:r>
      <w:r w:rsidRPr="007E4DF2">
        <w:t>meghatározott feltételei nem teljesültek, arról a címzettet haladéktalanul értesíti.</w:t>
      </w:r>
    </w:p>
    <w:p w:rsidR="007F3BC4" w:rsidRPr="007E4DF2" w:rsidRDefault="007F3BC4" w:rsidP="00E37330">
      <w:pPr>
        <w:pStyle w:val="Listaszerbekezds"/>
        <w:numPr>
          <w:ilvl w:val="0"/>
          <w:numId w:val="94"/>
        </w:numPr>
        <w:tabs>
          <w:tab w:val="left" w:pos="567"/>
        </w:tabs>
        <w:ind w:left="0" w:firstLine="142"/>
        <w:jc w:val="both"/>
      </w:pPr>
      <w:r w:rsidRPr="007E4DF2">
        <w:t>Ha törvény rendelkezése alapján az adatkezelő vagy az adatfeldolgozó személyes adatot akként vesz át, hogy az adattovábbító adatkezelő vagy adatfeldolgozó az adattovábbítással egyidejűleg jelzi a személyes adat</w:t>
      </w:r>
    </w:p>
    <w:p w:rsidR="007F3BC4" w:rsidRPr="007E4DF2" w:rsidRDefault="007F3BC4" w:rsidP="00E37330">
      <w:pPr>
        <w:pStyle w:val="Listaszerbekezds"/>
        <w:numPr>
          <w:ilvl w:val="0"/>
          <w:numId w:val="87"/>
        </w:numPr>
        <w:tabs>
          <w:tab w:val="left" w:pos="567"/>
        </w:tabs>
        <w:spacing w:after="0"/>
        <w:ind w:left="0" w:firstLine="284"/>
      </w:pPr>
      <w:r w:rsidRPr="007E4DF2">
        <w:t xml:space="preserve">kezelésének lehetséges célját, </w:t>
      </w:r>
    </w:p>
    <w:p w:rsidR="007F3BC4" w:rsidRPr="007E4DF2" w:rsidRDefault="007F3BC4" w:rsidP="00E37330">
      <w:pPr>
        <w:pStyle w:val="Listaszerbekezds"/>
        <w:numPr>
          <w:ilvl w:val="0"/>
          <w:numId w:val="87"/>
        </w:numPr>
        <w:tabs>
          <w:tab w:val="left" w:pos="567"/>
        </w:tabs>
        <w:spacing w:after="0"/>
        <w:ind w:left="0" w:firstLine="284"/>
      </w:pPr>
      <w:r w:rsidRPr="007E4DF2">
        <w:t xml:space="preserve">kezelésének lehetséges időtartamát, </w:t>
      </w:r>
    </w:p>
    <w:p w:rsidR="007F3BC4" w:rsidRPr="007E4DF2" w:rsidRDefault="007F3BC4" w:rsidP="00E37330">
      <w:pPr>
        <w:pStyle w:val="Listaszerbekezds"/>
        <w:numPr>
          <w:ilvl w:val="0"/>
          <w:numId w:val="87"/>
        </w:numPr>
        <w:tabs>
          <w:tab w:val="left" w:pos="567"/>
        </w:tabs>
        <w:spacing w:after="0"/>
        <w:ind w:left="0" w:firstLine="284"/>
      </w:pPr>
      <w:r w:rsidRPr="007E4DF2">
        <w:t xml:space="preserve">továbbításának lehetséges címzettjeit, </w:t>
      </w:r>
    </w:p>
    <w:p w:rsidR="007F3BC4" w:rsidRPr="007E4DF2" w:rsidRDefault="007F3BC4" w:rsidP="00E37330">
      <w:pPr>
        <w:pStyle w:val="Listaszerbekezds"/>
        <w:numPr>
          <w:ilvl w:val="0"/>
          <w:numId w:val="87"/>
        </w:numPr>
        <w:tabs>
          <w:tab w:val="left" w:pos="567"/>
        </w:tabs>
        <w:spacing w:after="0"/>
        <w:ind w:left="0" w:firstLine="284"/>
      </w:pPr>
      <w:r w:rsidRPr="007E4DF2">
        <w:t xml:space="preserve">érintettje e törvényben biztosított jogainak korlátozását, vagy </w:t>
      </w:r>
    </w:p>
    <w:p w:rsidR="007F3BC4" w:rsidRPr="007E4DF2" w:rsidRDefault="007F3BC4" w:rsidP="00E37330">
      <w:pPr>
        <w:pStyle w:val="Listaszerbekezds"/>
        <w:numPr>
          <w:ilvl w:val="0"/>
          <w:numId w:val="87"/>
        </w:numPr>
        <w:tabs>
          <w:tab w:val="left" w:pos="567"/>
        </w:tabs>
        <w:spacing w:after="0"/>
        <w:ind w:left="0" w:firstLine="284"/>
      </w:pPr>
      <w:r w:rsidRPr="007E4DF2">
        <w:lastRenderedPageBreak/>
        <w:t>kezelésének egyéb feltételeit [</w:t>
      </w:r>
    </w:p>
    <w:p w:rsidR="007F3BC4" w:rsidRPr="007E4DF2" w:rsidRDefault="007F3BC4" w:rsidP="00E37330">
      <w:pPr>
        <w:pStyle w:val="Listaszerbekezds"/>
        <w:numPr>
          <w:ilvl w:val="0"/>
          <w:numId w:val="94"/>
        </w:numPr>
        <w:tabs>
          <w:tab w:val="left" w:pos="567"/>
        </w:tabs>
        <w:ind w:left="0" w:firstLine="142"/>
        <w:jc w:val="both"/>
      </w:pPr>
      <w:r w:rsidRPr="007E4DF2">
        <w:t xml:space="preserve">[az a)-e) pont a továbbiakban együtt: adatkezelési feltételek], a személyes adatokat átvevő adatkezelő és adatfeldolgozó (a továbbiakban: adatátvevő) a személyes adatot az adatkezelési feltételeknek megfelelő terjedelemben és módon kezeli, az érintett jogait az adatkezelési feltételeknek megfelelően biztosítja. </w:t>
      </w:r>
    </w:p>
    <w:p w:rsidR="007F3BC4" w:rsidRPr="007E4DF2" w:rsidRDefault="007F3BC4" w:rsidP="00E37330">
      <w:pPr>
        <w:pStyle w:val="Listaszerbekezds"/>
        <w:numPr>
          <w:ilvl w:val="0"/>
          <w:numId w:val="94"/>
        </w:numPr>
        <w:tabs>
          <w:tab w:val="left" w:pos="567"/>
        </w:tabs>
        <w:ind w:left="0" w:firstLine="142"/>
        <w:jc w:val="both"/>
      </w:pPr>
      <w:r w:rsidRPr="007E4DF2">
        <w:t>Az adatátvevő az adatkezelési feltételekre tekintet nélkül is kezelheti a személyes adatot és biztosíthatja az érintett jogait, ha ahhoz az adattovábbító adatkezelő előzetes jóváhagyását adta.</w:t>
      </w:r>
    </w:p>
    <w:p w:rsidR="007F3BC4" w:rsidRPr="007E4DF2" w:rsidRDefault="007F3BC4" w:rsidP="00E37330">
      <w:pPr>
        <w:pStyle w:val="Listaszerbekezds"/>
        <w:numPr>
          <w:ilvl w:val="0"/>
          <w:numId w:val="94"/>
        </w:numPr>
        <w:tabs>
          <w:tab w:val="left" w:pos="567"/>
        </w:tabs>
        <w:ind w:left="0" w:firstLine="142"/>
        <w:jc w:val="both"/>
      </w:pPr>
      <w:r w:rsidRPr="007E4DF2">
        <w:t xml:space="preserve">Ha törvény, nemzetközi szerződés vagy az Európai Unió kötelező jogi aktusának rendelkezése alapján az adatkezelő vagy az adatfeldolgozó adatkezelési feltételek alkalmazásának kötelezettségével kezel személyes adatot, annak továbbításával egyidejűleg tájékoztatja a címzettet az adatkezelési feltételekről és az azok alkalmazására vonatkozó jogi kötelezettségről. </w:t>
      </w:r>
    </w:p>
    <w:p w:rsidR="007F3BC4" w:rsidRPr="007E4DF2" w:rsidRDefault="007F3BC4" w:rsidP="00407547">
      <w:pPr>
        <w:jc w:val="both"/>
        <w:rPr>
          <w:sz w:val="22"/>
        </w:rPr>
      </w:pPr>
      <w:r w:rsidRPr="007E4DF2">
        <w:rPr>
          <w:sz w:val="22"/>
        </w:rPr>
        <w:t>Az adattovábbító adatkezelőt - kérelmére - az adatátvevő tájékoztatja az átvett személyes adatok felhasználásáról.</w:t>
      </w:r>
    </w:p>
    <w:p w:rsidR="002325B8" w:rsidRPr="007E4DF2" w:rsidRDefault="009B0666" w:rsidP="002325B8">
      <w:pPr>
        <w:rPr>
          <w:rFonts w:asciiTheme="minorHAnsi" w:hAnsiTheme="minorHAnsi" w:cstheme="minorHAnsi"/>
          <w:sz w:val="22"/>
        </w:rPr>
      </w:pPr>
      <w:r w:rsidRPr="007E4DF2">
        <w:rPr>
          <w:rFonts w:asciiTheme="minorHAnsi" w:hAnsiTheme="minorHAnsi" w:cstheme="minorHAnsi"/>
          <w:sz w:val="22"/>
        </w:rPr>
        <w:t xml:space="preserve"> </w:t>
      </w:r>
    </w:p>
    <w:p w:rsidR="002325B8" w:rsidRPr="007E4DF2" w:rsidRDefault="002325B8" w:rsidP="00407547">
      <w:pPr>
        <w:pStyle w:val="Cmsor1"/>
        <w:numPr>
          <w:ilvl w:val="0"/>
          <w:numId w:val="0"/>
        </w:numPr>
        <w:pBdr>
          <w:bottom w:val="none" w:sz="0" w:space="0" w:color="auto"/>
        </w:pBdr>
        <w:jc w:val="center"/>
        <w:rPr>
          <w:rFonts w:asciiTheme="minorHAnsi" w:hAnsiTheme="minorHAnsi" w:cstheme="minorHAnsi"/>
          <w:sz w:val="22"/>
          <w:szCs w:val="22"/>
        </w:rPr>
      </w:pPr>
      <w:bookmarkStart w:id="157" w:name="_Toc528860356"/>
      <w:bookmarkStart w:id="158" w:name="_Toc528860687"/>
      <w:bookmarkStart w:id="159" w:name="_Toc528861535"/>
      <w:bookmarkStart w:id="160" w:name="_Toc528938567"/>
      <w:bookmarkStart w:id="161" w:name="_Toc528944135"/>
      <w:bookmarkStart w:id="162" w:name="_Toc528774206"/>
      <w:bookmarkStart w:id="163" w:name="_Toc528775336"/>
      <w:bookmarkStart w:id="164" w:name="_Toc8128164"/>
      <w:r w:rsidRPr="007E4DF2">
        <w:rPr>
          <w:rFonts w:asciiTheme="minorHAnsi" w:hAnsiTheme="minorHAnsi" w:cstheme="minorHAnsi"/>
          <w:sz w:val="22"/>
          <w:szCs w:val="22"/>
        </w:rPr>
        <w:t>AZ ÉRINTETTI HOZZÁJÁRULÁS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2325B8" w:rsidRPr="007E4DF2" w:rsidRDefault="002325B8" w:rsidP="002325B8">
      <w:pPr>
        <w:spacing w:line="276" w:lineRule="auto"/>
        <w:ind w:left="1224"/>
        <w:jc w:val="both"/>
        <w:rPr>
          <w:rFonts w:asciiTheme="minorHAnsi" w:hAnsiTheme="minorHAnsi" w:cstheme="minorHAnsi"/>
          <w:b/>
          <w:sz w:val="22"/>
        </w:rPr>
      </w:pPr>
    </w:p>
    <w:p w:rsidR="00CF090F" w:rsidRPr="007E4DF2" w:rsidRDefault="002325B8" w:rsidP="00035313">
      <w:pPr>
        <w:pStyle w:val="Cmsor3"/>
        <w:numPr>
          <w:ilvl w:val="0"/>
          <w:numId w:val="0"/>
        </w:numPr>
        <w:pBdr>
          <w:bottom w:val="none" w:sz="0" w:space="0" w:color="auto"/>
        </w:pBdr>
        <w:spacing w:line="276" w:lineRule="auto"/>
        <w:rPr>
          <w:rFonts w:asciiTheme="minorHAnsi" w:hAnsiTheme="minorHAnsi" w:cstheme="minorHAnsi"/>
          <w:i w:val="0"/>
          <w:sz w:val="22"/>
          <w:szCs w:val="22"/>
        </w:rPr>
      </w:pPr>
      <w:bookmarkStart w:id="165" w:name="_Toc521784037"/>
      <w:bookmarkStart w:id="166" w:name="_Toc521828631"/>
      <w:bookmarkStart w:id="167" w:name="_Toc521853988"/>
      <w:bookmarkStart w:id="168" w:name="_Toc521854536"/>
      <w:bookmarkStart w:id="169" w:name="_Toc522198421"/>
      <w:bookmarkStart w:id="170" w:name="_Toc522201171"/>
      <w:bookmarkStart w:id="171" w:name="_Toc528774207"/>
      <w:bookmarkStart w:id="172" w:name="_Toc528775337"/>
      <w:bookmarkStart w:id="173" w:name="_Toc528860357"/>
      <w:bookmarkStart w:id="174" w:name="_Toc528860688"/>
      <w:bookmarkStart w:id="175" w:name="_Toc528861536"/>
      <w:bookmarkStart w:id="176" w:name="_Toc528938568"/>
      <w:bookmarkStart w:id="177" w:name="_Toc528944136"/>
      <w:bookmarkStart w:id="178" w:name="_Toc8128165"/>
      <w:r w:rsidRPr="007E4DF2">
        <w:rPr>
          <w:rFonts w:asciiTheme="minorHAnsi" w:hAnsiTheme="minorHAnsi" w:cstheme="minorHAnsi"/>
          <w:i w:val="0"/>
          <w:sz w:val="22"/>
          <w:szCs w:val="22"/>
        </w:rPr>
        <w:t>A hozzájárulás megadása</w:t>
      </w:r>
      <w:r w:rsidR="00FC0D7F" w:rsidRPr="007E4DF2">
        <w:rPr>
          <w:rFonts w:asciiTheme="minorHAnsi" w:hAnsiTheme="minorHAnsi" w:cstheme="minorHAnsi"/>
          <w:i w:val="0"/>
          <w:sz w:val="22"/>
          <w:szCs w:val="22"/>
        </w:rPr>
        <w:t>, visszavonása</w:t>
      </w:r>
      <w:bookmarkEnd w:id="165"/>
      <w:bookmarkEnd w:id="166"/>
      <w:bookmarkEnd w:id="167"/>
      <w:bookmarkEnd w:id="168"/>
      <w:bookmarkEnd w:id="169"/>
      <w:bookmarkEnd w:id="170"/>
      <w:bookmarkEnd w:id="171"/>
      <w:bookmarkEnd w:id="172"/>
      <w:bookmarkEnd w:id="173"/>
      <w:bookmarkEnd w:id="174"/>
      <w:bookmarkEnd w:id="175"/>
      <w:bookmarkEnd w:id="176"/>
      <w:bookmarkEnd w:id="177"/>
      <w:r w:rsidR="00FC0D7F" w:rsidRPr="007E4DF2">
        <w:rPr>
          <w:rFonts w:asciiTheme="minorHAnsi" w:hAnsiTheme="minorHAnsi" w:cstheme="minorHAnsi"/>
          <w:i w:val="0"/>
          <w:sz w:val="22"/>
          <w:szCs w:val="22"/>
        </w:rPr>
        <w:t>, önkéntessége</w:t>
      </w:r>
      <w:bookmarkEnd w:id="178"/>
    </w:p>
    <w:p w:rsidR="002325B8" w:rsidRPr="007E4DF2" w:rsidRDefault="002325B8" w:rsidP="00E37330">
      <w:pPr>
        <w:numPr>
          <w:ilvl w:val="0"/>
          <w:numId w:val="95"/>
        </w:numPr>
        <w:tabs>
          <w:tab w:val="left" w:pos="0"/>
          <w:tab w:val="left" w:pos="567"/>
        </w:tabs>
        <w:spacing w:line="276" w:lineRule="auto"/>
        <w:ind w:left="0" w:firstLine="142"/>
        <w:jc w:val="both"/>
        <w:rPr>
          <w:rFonts w:asciiTheme="minorHAnsi" w:hAnsiTheme="minorHAnsi" w:cstheme="minorHAnsi"/>
          <w:b/>
          <w:sz w:val="22"/>
        </w:rPr>
      </w:pPr>
      <w:r w:rsidRPr="007E4DF2">
        <w:rPr>
          <w:rFonts w:asciiTheme="minorHAnsi" w:hAnsiTheme="minorHAnsi" w:cstheme="minorHAnsi"/>
          <w:sz w:val="22"/>
        </w:rPr>
        <w:t>Ha az adatkezelés hozzájáruláson alapul, az adatkezelőnek képesnek kell lennie annak igazolására, hogy az érintett személyes adatainak kezeléséhez hozzájárult.</w:t>
      </w:r>
    </w:p>
    <w:p w:rsidR="002325B8" w:rsidRPr="007E4DF2" w:rsidRDefault="002325B8" w:rsidP="00E37330">
      <w:pPr>
        <w:pStyle w:val="Listaszerbekezds"/>
        <w:numPr>
          <w:ilvl w:val="0"/>
          <w:numId w:val="95"/>
        </w:numPr>
        <w:tabs>
          <w:tab w:val="left" w:pos="0"/>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Ha az érintett hozzájárulását olyan írásbeli nyilatkozatban adja meg, amely más ügyekre is vonatkozik,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az általános adatvédelmi rendelet és az </w:t>
      </w:r>
      <w:r w:rsidR="00CA1FC8" w:rsidRPr="007E4DF2">
        <w:rPr>
          <w:rFonts w:asciiTheme="minorHAnsi" w:hAnsiTheme="minorHAnsi" w:cstheme="minorHAnsi"/>
        </w:rPr>
        <w:t>Infotv.</w:t>
      </w:r>
      <w:r w:rsidRPr="007E4DF2">
        <w:rPr>
          <w:rFonts w:asciiTheme="minorHAnsi" w:hAnsiTheme="minorHAnsi" w:cstheme="minorHAnsi"/>
        </w:rPr>
        <w:t>. rendelkezéseit, kötelező erővel nem bír.</w:t>
      </w:r>
    </w:p>
    <w:p w:rsidR="002325B8" w:rsidRPr="007E4DF2" w:rsidRDefault="002325B8" w:rsidP="00E37330">
      <w:pPr>
        <w:numPr>
          <w:ilvl w:val="0"/>
          <w:numId w:val="95"/>
        </w:numPr>
        <w:tabs>
          <w:tab w:val="left" w:pos="0"/>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Az érintett jogosult arra, hogy hozzájárulását bármikor visszavonja.</w:t>
      </w:r>
      <w:r w:rsidR="00315B39" w:rsidRPr="007E4DF2">
        <w:rPr>
          <w:rFonts w:asciiTheme="minorHAnsi" w:hAnsiTheme="minorHAnsi" w:cstheme="minorHAnsi"/>
          <w:sz w:val="22"/>
        </w:rPr>
        <w:t xml:space="preserve"> </w:t>
      </w:r>
      <w:r w:rsidRPr="007E4DF2">
        <w:rPr>
          <w:rFonts w:asciiTheme="minorHAnsi" w:hAnsiTheme="minorHAnsi" w:cstheme="minorHAnsi"/>
          <w:sz w:val="22"/>
        </w:rPr>
        <w:t xml:space="preserve">A hozzájárulás visszavonása nem érinti a hozzájáruláson alapuló, a visszavonás előtti adatkezelés jogszerűségét.  A hozzájárulás megadása előtt erről az érintetett tájékoztatni kell. </w:t>
      </w:r>
    </w:p>
    <w:p w:rsidR="002325B8" w:rsidRPr="007E4DF2" w:rsidRDefault="002325B8" w:rsidP="00CF090F">
      <w:pPr>
        <w:pStyle w:val="Listaszerbekezds"/>
        <w:tabs>
          <w:tab w:val="left" w:pos="0"/>
          <w:tab w:val="left" w:pos="567"/>
        </w:tabs>
        <w:spacing w:after="0"/>
        <w:ind w:left="0"/>
        <w:jc w:val="both"/>
        <w:rPr>
          <w:rFonts w:asciiTheme="minorHAnsi" w:hAnsiTheme="minorHAnsi" w:cstheme="minorHAnsi"/>
        </w:rPr>
      </w:pPr>
      <w:r w:rsidRPr="007E4DF2">
        <w:rPr>
          <w:rFonts w:asciiTheme="minorHAnsi" w:hAnsiTheme="minorHAnsi" w:cstheme="minorHAnsi"/>
        </w:rPr>
        <w:t>A hozzájárulás visszavonását ugyanolyan egyszerű módon kell lehetővé tenni, mint annak megadását.</w:t>
      </w:r>
    </w:p>
    <w:p w:rsidR="00FC0D7F" w:rsidRPr="007E4DF2" w:rsidRDefault="002325B8" w:rsidP="00E37330">
      <w:pPr>
        <w:pStyle w:val="Norml1"/>
        <w:numPr>
          <w:ilvl w:val="0"/>
          <w:numId w:val="95"/>
        </w:numPr>
        <w:tabs>
          <w:tab w:val="left" w:pos="0"/>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Annak megállapítása során, hogy a hozzájárulás önkéntes-e, a lehető legnagyobb mértékben figyelembe kell venni azt a tényt, egyebek mellett, hogy a szerződés teljesítésének – beleértve a szolgáltatások nyújtását is – feltételéül szabták-e az olyan személyes adatok kezeléséhez való hozzájárulást, amelyek nem szükségesek a szerződés teljesítéséhez.</w:t>
      </w:r>
    </w:p>
    <w:p w:rsidR="00B57927" w:rsidRPr="007E4DF2" w:rsidRDefault="00B57927" w:rsidP="00CF090F">
      <w:pPr>
        <w:pStyle w:val="Norml1"/>
        <w:tabs>
          <w:tab w:val="left" w:pos="709"/>
        </w:tabs>
        <w:spacing w:before="0" w:beforeAutospacing="0" w:after="0" w:afterAutospacing="0" w:line="276" w:lineRule="auto"/>
        <w:ind w:firstLine="142"/>
        <w:jc w:val="both"/>
        <w:rPr>
          <w:rFonts w:asciiTheme="minorHAnsi" w:hAnsiTheme="minorHAnsi" w:cstheme="minorHAnsi"/>
          <w:sz w:val="22"/>
          <w:szCs w:val="22"/>
        </w:rPr>
      </w:pPr>
    </w:p>
    <w:p w:rsidR="002325B8" w:rsidRPr="007E4DF2" w:rsidRDefault="000C0009" w:rsidP="000C0009">
      <w:pPr>
        <w:pStyle w:val="Cmsor3"/>
        <w:numPr>
          <w:ilvl w:val="0"/>
          <w:numId w:val="0"/>
        </w:numPr>
        <w:pBdr>
          <w:bottom w:val="none" w:sz="0" w:space="0" w:color="auto"/>
        </w:pBdr>
        <w:spacing w:line="276" w:lineRule="auto"/>
        <w:jc w:val="center"/>
        <w:rPr>
          <w:rFonts w:asciiTheme="minorHAnsi" w:hAnsiTheme="minorHAnsi" w:cstheme="minorHAnsi"/>
          <w:i w:val="0"/>
          <w:sz w:val="22"/>
          <w:szCs w:val="22"/>
        </w:rPr>
      </w:pPr>
      <w:bookmarkStart w:id="179" w:name="_Toc8128166"/>
      <w:r w:rsidRPr="007E4DF2">
        <w:rPr>
          <w:rFonts w:asciiTheme="minorHAnsi" w:hAnsiTheme="minorHAnsi" w:cstheme="minorHAnsi"/>
          <w:i w:val="0"/>
          <w:sz w:val="22"/>
          <w:szCs w:val="22"/>
        </w:rPr>
        <w:t>A gyermek hozzájárulására vonatkozó feltételek az információs társadalommal összefüggő szolgáltatások vonatkozásában</w:t>
      </w:r>
      <w:bookmarkEnd w:id="179"/>
    </w:p>
    <w:p w:rsidR="000C0009" w:rsidRPr="007E4DF2" w:rsidRDefault="000C0009" w:rsidP="000C0009"/>
    <w:p w:rsidR="002325B8" w:rsidRPr="007E4DF2" w:rsidRDefault="002325B8" w:rsidP="00E37330">
      <w:pPr>
        <w:pStyle w:val="Listaszerbekezds"/>
        <w:numPr>
          <w:ilvl w:val="0"/>
          <w:numId w:val="96"/>
        </w:numPr>
        <w:tabs>
          <w:tab w:val="left" w:pos="567"/>
        </w:tabs>
        <w:spacing w:after="0"/>
        <w:ind w:left="0" w:firstLine="142"/>
        <w:jc w:val="both"/>
        <w:rPr>
          <w:rFonts w:asciiTheme="minorHAnsi" w:hAnsiTheme="minorHAnsi" w:cstheme="minorHAnsi"/>
          <w:b/>
        </w:rPr>
      </w:pPr>
      <w:r w:rsidRPr="007E4DF2">
        <w:rPr>
          <w:rFonts w:asciiTheme="minorHAnsi" w:hAnsiTheme="minorHAnsi" w:cstheme="minorHAnsi"/>
          <w:shd w:val="clear" w:color="auto" w:fill="FFFFFF"/>
        </w:rPr>
        <w:t>Ha  az érintett hozzájárulását adta személyes adatainak egy vagy több konkrét célból történő kezeléséhez a közvetlenül gyermekeknek kínált, információs társadalommal összefüggő szolgáltatások vonatkozásában végzett személyes adatok kezelése akkor jogszerű, </w:t>
      </w:r>
    </w:p>
    <w:p w:rsidR="002325B8" w:rsidRPr="007E4DF2" w:rsidRDefault="002325B8" w:rsidP="00985F74">
      <w:pPr>
        <w:numPr>
          <w:ilvl w:val="0"/>
          <w:numId w:val="4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ha a gyermek 16. életévet betöltötte,</w:t>
      </w:r>
    </w:p>
    <w:p w:rsidR="002325B8" w:rsidRPr="007E4DF2" w:rsidRDefault="002325B8" w:rsidP="00985F74">
      <w:pPr>
        <w:numPr>
          <w:ilvl w:val="0"/>
          <w:numId w:val="43"/>
        </w:numPr>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16. életévet be nem töltött gyermek esetén, a gyermek személyes adatainak kezelése csak akkor jogszerű, ha a hozzájárulást a gyermek feletti szülői felügyeletet gyakorló adta meg, illetve engedélyezte.</w:t>
      </w:r>
    </w:p>
    <w:p w:rsidR="002325B8" w:rsidRPr="007E4DF2" w:rsidRDefault="002325B8" w:rsidP="00E37330">
      <w:pPr>
        <w:pStyle w:val="Listaszerbekezds"/>
        <w:numPr>
          <w:ilvl w:val="0"/>
          <w:numId w:val="96"/>
        </w:numPr>
        <w:tabs>
          <w:tab w:val="left" w:pos="567"/>
        </w:tabs>
        <w:ind w:left="0" w:firstLine="142"/>
        <w:jc w:val="both"/>
        <w:rPr>
          <w:rFonts w:asciiTheme="minorHAnsi" w:hAnsiTheme="minorHAnsi" w:cstheme="minorHAnsi"/>
        </w:rPr>
      </w:pPr>
      <w:r w:rsidRPr="007E4DF2">
        <w:rPr>
          <w:rFonts w:asciiTheme="minorHAnsi" w:hAnsiTheme="minorHAnsi" w:cstheme="minorHAnsi"/>
        </w:rPr>
        <w:t>Az adatkezelő – figyelembe véve az elérhető technológiát- erőfeszítéseket tesz, hogy ilyen esetekben ellenőrizze, hogy a hozzájárulást a gyermek feletti szülői felügyeleti jog gyakorlója adta meg, illetve engedélyezte.</w:t>
      </w:r>
    </w:p>
    <w:p w:rsidR="000C0009" w:rsidRPr="007E4DF2" w:rsidRDefault="002325B8" w:rsidP="00BA6430">
      <w:pPr>
        <w:pStyle w:val="Cmsor3"/>
        <w:numPr>
          <w:ilvl w:val="0"/>
          <w:numId w:val="0"/>
        </w:numPr>
        <w:pBdr>
          <w:bottom w:val="none" w:sz="0" w:space="0" w:color="auto"/>
        </w:pBdr>
        <w:spacing w:line="276" w:lineRule="auto"/>
        <w:jc w:val="center"/>
        <w:rPr>
          <w:rFonts w:asciiTheme="minorHAnsi" w:hAnsiTheme="minorHAnsi" w:cstheme="minorHAnsi"/>
          <w:i w:val="0"/>
          <w:sz w:val="22"/>
          <w:szCs w:val="22"/>
          <w:lang w:eastAsia="hu-HU"/>
        </w:rPr>
      </w:pPr>
      <w:bookmarkStart w:id="180" w:name="_Toc521784032"/>
      <w:bookmarkStart w:id="181" w:name="_Toc521828633"/>
      <w:bookmarkStart w:id="182" w:name="_Toc521853990"/>
      <w:bookmarkStart w:id="183" w:name="_Toc521854538"/>
      <w:bookmarkStart w:id="184" w:name="_Toc522198423"/>
      <w:bookmarkStart w:id="185" w:name="_Toc522201173"/>
      <w:bookmarkStart w:id="186" w:name="_Toc528774209"/>
      <w:bookmarkStart w:id="187" w:name="_Toc528775339"/>
      <w:bookmarkStart w:id="188" w:name="_Toc528860359"/>
      <w:bookmarkStart w:id="189" w:name="_Toc528860690"/>
      <w:bookmarkStart w:id="190" w:name="_Toc528861538"/>
      <w:bookmarkStart w:id="191" w:name="_Toc528938570"/>
      <w:bookmarkStart w:id="192" w:name="_Toc528944138"/>
      <w:bookmarkStart w:id="193" w:name="_Toc8128167"/>
      <w:r w:rsidRPr="007E4DF2">
        <w:rPr>
          <w:rFonts w:asciiTheme="minorHAnsi" w:hAnsiTheme="minorHAnsi" w:cstheme="minorHAnsi"/>
          <w:i w:val="0"/>
          <w:sz w:val="22"/>
          <w:szCs w:val="22"/>
          <w:lang w:eastAsia="hu-HU"/>
        </w:rPr>
        <w:lastRenderedPageBreak/>
        <w:t>A személyes adatok különleges kategóriáinak kezelése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A6430" w:rsidRPr="007E4DF2" w:rsidRDefault="00BA6430" w:rsidP="00BA6430">
      <w:pPr>
        <w:rPr>
          <w:lang w:eastAsia="hu-HU"/>
        </w:rPr>
      </w:pPr>
    </w:p>
    <w:p w:rsidR="002325B8" w:rsidRPr="007E4DF2" w:rsidRDefault="002325B8" w:rsidP="00E37330">
      <w:pPr>
        <w:numPr>
          <w:ilvl w:val="0"/>
          <w:numId w:val="9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w:t>
      </w:r>
    </w:p>
    <w:p w:rsidR="002325B8" w:rsidRPr="007E4DF2" w:rsidRDefault="002325B8" w:rsidP="00E37330">
      <w:pPr>
        <w:numPr>
          <w:ilvl w:val="0"/>
          <w:numId w:val="97"/>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bekezdés nem alkalmazandó abban az esetben, ha:</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az érintett vagy más természetes személy létfontosságú érdekeinek védelméhez szükséges, ha az érintett fizikai vagy jogi cselekvőképtelensége folytán nem képes a hozzájárulását megadni;</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olyan személyes adatokra vonatkozik, amelyeket az érintett kifejezetten nyilvánosságra hozott;</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jogi igények előterjesztéséhez, érvényesítéséhez, illetve védelméhez szükséges, vagy amikor a bíróságok igazságszolgáltatási feladatkörükben járnak el;</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rsidR="002325B8" w:rsidRPr="007E4DF2" w:rsidRDefault="002325B8" w:rsidP="00985F74">
      <w:pPr>
        <w:numPr>
          <w:ilvl w:val="0"/>
          <w:numId w:val="32"/>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rsidR="002325B8" w:rsidRPr="007E4DF2" w:rsidRDefault="002325B8" w:rsidP="00985F74">
      <w:pPr>
        <w:numPr>
          <w:ilvl w:val="0"/>
          <w:numId w:val="32"/>
        </w:numPr>
        <w:tabs>
          <w:tab w:val="left" w:pos="0"/>
          <w:tab w:val="left" w:pos="123"/>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rsidR="002325B8" w:rsidRPr="007E4DF2" w:rsidRDefault="00035313" w:rsidP="00985F74">
      <w:pPr>
        <w:numPr>
          <w:ilvl w:val="0"/>
          <w:numId w:val="32"/>
        </w:numPr>
        <w:tabs>
          <w:tab w:val="left" w:pos="0"/>
          <w:tab w:val="left" w:pos="123"/>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 a </w:t>
      </w:r>
      <w:r w:rsidR="002325B8" w:rsidRPr="007E4DF2">
        <w:rPr>
          <w:rFonts w:asciiTheme="minorHAnsi" w:eastAsia="Times New Roman" w:hAnsiTheme="minorHAnsi" w:cstheme="minorHAnsi"/>
          <w:sz w:val="22"/>
          <w:lang w:eastAsia="hu-HU"/>
        </w:rPr>
        <w:t>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rsidR="002325B8" w:rsidRPr="007E4DF2" w:rsidRDefault="002325B8" w:rsidP="00E37330">
      <w:pPr>
        <w:pStyle w:val="Listaszerbekezds"/>
        <w:numPr>
          <w:ilvl w:val="0"/>
          <w:numId w:val="97"/>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lastRenderedPageBreak/>
        <w:t xml:space="preserve">Az (1) bekezdésben említett személyes adatokat abban az esetben lehet a (2) bekezdés h) pontjában említett célokból kezelni, ha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w:t>
      </w:r>
      <w:bookmarkStart w:id="194" w:name="_Toc521784041"/>
      <w:bookmarkStart w:id="195" w:name="_Toc521828634"/>
      <w:bookmarkStart w:id="196" w:name="_Toc521853991"/>
      <w:bookmarkStart w:id="197" w:name="_Toc521854539"/>
      <w:bookmarkStart w:id="198" w:name="_Toc522198424"/>
      <w:bookmarkStart w:id="199" w:name="_Toc522201174"/>
      <w:bookmarkStart w:id="200" w:name="_Toc528774210"/>
      <w:bookmarkStart w:id="201" w:name="_Toc528775340"/>
      <w:r w:rsidRPr="007E4DF2">
        <w:rPr>
          <w:rFonts w:asciiTheme="minorHAnsi" w:eastAsia="Times New Roman" w:hAnsiTheme="minorHAnsi" w:cstheme="minorHAnsi"/>
          <w:lang w:eastAsia="hu-HU"/>
        </w:rPr>
        <w:t>kötelezettség hatálya alatt áll.</w:t>
      </w:r>
    </w:p>
    <w:p w:rsidR="00E36F9B" w:rsidRPr="007E4DF2" w:rsidRDefault="00E36F9B" w:rsidP="00E36F9B">
      <w:pPr>
        <w:pStyle w:val="Cmsor3"/>
        <w:numPr>
          <w:ilvl w:val="0"/>
          <w:numId w:val="0"/>
        </w:numPr>
        <w:pBdr>
          <w:bottom w:val="none" w:sz="0" w:space="0" w:color="auto"/>
        </w:pBdr>
        <w:spacing w:line="276" w:lineRule="auto"/>
        <w:jc w:val="center"/>
        <w:rPr>
          <w:rFonts w:asciiTheme="minorHAnsi" w:hAnsiTheme="minorHAnsi" w:cstheme="minorHAnsi"/>
          <w:i w:val="0"/>
          <w:sz w:val="22"/>
          <w:szCs w:val="22"/>
          <w:lang w:eastAsia="hu-HU"/>
        </w:rPr>
      </w:pPr>
      <w:bookmarkStart w:id="202" w:name="_Toc521784033"/>
      <w:bookmarkStart w:id="203" w:name="_Toc521828626"/>
      <w:bookmarkStart w:id="204" w:name="_Toc521853983"/>
      <w:bookmarkStart w:id="205" w:name="_Toc521854531"/>
      <w:bookmarkStart w:id="206" w:name="_Toc522198416"/>
      <w:bookmarkStart w:id="207" w:name="_Toc522201166"/>
      <w:bookmarkStart w:id="208" w:name="_Toc528774202"/>
      <w:bookmarkStart w:id="209" w:name="_Toc528775332"/>
      <w:bookmarkStart w:id="210" w:name="_Toc528860352"/>
      <w:bookmarkStart w:id="211" w:name="_Toc528860683"/>
      <w:bookmarkStart w:id="212" w:name="_Toc528861531"/>
      <w:bookmarkStart w:id="213" w:name="_Toc528938563"/>
      <w:bookmarkStart w:id="214" w:name="_Toc528944131"/>
      <w:bookmarkStart w:id="215" w:name="_Toc8128168"/>
      <w:r w:rsidRPr="007E4DF2">
        <w:rPr>
          <w:rFonts w:asciiTheme="minorHAnsi" w:hAnsiTheme="minorHAnsi" w:cstheme="minorHAnsi"/>
          <w:i w:val="0"/>
          <w:sz w:val="22"/>
          <w:szCs w:val="22"/>
          <w:lang w:eastAsia="hu-HU"/>
        </w:rPr>
        <w:t>Azonosítást nem igénylő adatkezelés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BA6430" w:rsidRPr="007E4DF2" w:rsidRDefault="00BA6430" w:rsidP="00BA6430">
      <w:pPr>
        <w:rPr>
          <w:lang w:eastAsia="hu-HU"/>
        </w:rPr>
      </w:pPr>
    </w:p>
    <w:p w:rsidR="00E36F9B" w:rsidRPr="007E4DF2" w:rsidRDefault="00E36F9B" w:rsidP="00E37330">
      <w:pPr>
        <w:numPr>
          <w:ilvl w:val="0"/>
          <w:numId w:val="91"/>
        </w:numPr>
        <w:tabs>
          <w:tab w:val="left" w:pos="567"/>
        </w:tabs>
        <w:spacing w:line="276" w:lineRule="auto"/>
        <w:ind w:left="0" w:firstLine="142"/>
        <w:jc w:val="both"/>
        <w:rPr>
          <w:rFonts w:asciiTheme="minorHAnsi" w:eastAsia="Times New Roman" w:hAnsiTheme="minorHAnsi" w:cstheme="minorHAnsi"/>
          <w:b/>
          <w:bCs/>
          <w:sz w:val="22"/>
          <w:lang w:eastAsia="hu-HU"/>
        </w:rPr>
      </w:pPr>
      <w:r w:rsidRPr="007E4DF2">
        <w:rPr>
          <w:rFonts w:asciiTheme="minorHAnsi" w:eastAsia="Times New Roman" w:hAnsiTheme="minorHAnsi" w:cstheme="minorHAnsi"/>
          <w:sz w:val="22"/>
          <w:lang w:eastAsia="hu-HU"/>
        </w:rPr>
        <w:t>Ha azok a célok, amelyekből az adatkezelő a személyes adatokat kezeli, nem vagy már nem teszik szükségessé az érintettnek az adatkezelő általi azonosítását, az adatkezelő nem köteles kiegészítő információkat megőrizni, beszerezni vagy kezelni annak érdekében, hogy pusztán azért azonosítsa az érintettet, hogy megfeleljen az általános adatvédelmi rendeletnek.</w:t>
      </w:r>
    </w:p>
    <w:p w:rsidR="00E36F9B" w:rsidRPr="007E4DF2" w:rsidRDefault="00E36F9B" w:rsidP="00E37330">
      <w:pPr>
        <w:numPr>
          <w:ilvl w:val="0"/>
          <w:numId w:val="91"/>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(1) bekezdésében említett esetekben az adatkezelő bizonyítani tudja, hogy nincs abban a helyzetben, hogy azonosítsa az érintettet, erről lehetőség szerint őt megfelelő módon tájékoztatja. Ilyen esetekben a</w:t>
      </w:r>
      <w:r w:rsidR="003D4349" w:rsidRPr="007E4DF2">
        <w:rPr>
          <w:rFonts w:asciiTheme="minorHAnsi" w:eastAsia="Times New Roman" w:hAnsiTheme="minorHAnsi" w:cstheme="minorHAnsi"/>
          <w:sz w:val="22"/>
          <w:lang w:eastAsia="hu-HU"/>
        </w:rPr>
        <w:t>z érintett jogaira vonatkozó előírások</w:t>
      </w:r>
      <w:r w:rsidR="00315B39" w:rsidRPr="007E4DF2">
        <w:rPr>
          <w:rFonts w:asciiTheme="minorHAnsi" w:eastAsia="Times New Roman" w:hAnsiTheme="minorHAnsi" w:cstheme="minorHAnsi"/>
          <w:sz w:val="22"/>
          <w:lang w:eastAsia="hu-HU"/>
        </w:rPr>
        <w:t xml:space="preserve"> </w:t>
      </w:r>
      <w:r w:rsidRPr="007E4DF2">
        <w:rPr>
          <w:rFonts w:asciiTheme="minorHAnsi" w:eastAsia="Times New Roman" w:hAnsiTheme="minorHAnsi" w:cstheme="minorHAnsi"/>
          <w:sz w:val="22"/>
          <w:lang w:eastAsia="hu-HU"/>
        </w:rPr>
        <w:t>nem alkalmazandó, kivéve, ha az érintett abból a célból, hogy az említett cikkek szerinti jogait gyakorolja, az azonosítását lehetővé tevő kiegészítő információkat nyújt.</w:t>
      </w:r>
    </w:p>
    <w:p w:rsidR="002325B8" w:rsidRPr="007E4DF2" w:rsidRDefault="002325B8" w:rsidP="002325B8">
      <w:pPr>
        <w:rPr>
          <w:rFonts w:asciiTheme="minorHAnsi" w:hAnsiTheme="minorHAnsi" w:cstheme="minorHAnsi"/>
          <w:sz w:val="22"/>
        </w:rPr>
      </w:pPr>
    </w:p>
    <w:p w:rsidR="002325B8" w:rsidRPr="007E4DF2" w:rsidRDefault="002325B8" w:rsidP="00A477D9">
      <w:pPr>
        <w:pStyle w:val="Cmsor1"/>
        <w:numPr>
          <w:ilvl w:val="0"/>
          <w:numId w:val="0"/>
        </w:numPr>
        <w:pBdr>
          <w:bottom w:val="none" w:sz="0" w:space="0" w:color="auto"/>
        </w:pBdr>
        <w:spacing w:after="240"/>
        <w:jc w:val="center"/>
        <w:rPr>
          <w:rFonts w:asciiTheme="minorHAnsi" w:hAnsiTheme="minorHAnsi" w:cstheme="minorHAnsi"/>
          <w:sz w:val="22"/>
          <w:szCs w:val="22"/>
        </w:rPr>
      </w:pPr>
      <w:bookmarkStart w:id="216" w:name="_Toc528860360"/>
      <w:bookmarkStart w:id="217" w:name="_Toc528860691"/>
      <w:bookmarkStart w:id="218" w:name="_Toc528861539"/>
      <w:bookmarkStart w:id="219" w:name="_Toc528938571"/>
      <w:bookmarkStart w:id="220" w:name="_Toc528944139"/>
      <w:bookmarkStart w:id="221" w:name="_Toc8128169"/>
      <w:r w:rsidRPr="007E4DF2">
        <w:rPr>
          <w:rFonts w:asciiTheme="minorHAnsi" w:hAnsiTheme="minorHAnsi" w:cstheme="minorHAnsi"/>
          <w:sz w:val="22"/>
          <w:szCs w:val="22"/>
        </w:rPr>
        <w:t>ÉRINTETT JOGAI</w:t>
      </w:r>
      <w:bookmarkEnd w:id="194"/>
      <w:bookmarkEnd w:id="195"/>
      <w:bookmarkEnd w:id="196"/>
      <w:bookmarkEnd w:id="197"/>
      <w:bookmarkEnd w:id="198"/>
      <w:bookmarkEnd w:id="199"/>
      <w:bookmarkEnd w:id="200"/>
      <w:bookmarkEnd w:id="201"/>
      <w:bookmarkEnd w:id="216"/>
      <w:bookmarkEnd w:id="217"/>
      <w:bookmarkEnd w:id="218"/>
      <w:bookmarkEnd w:id="219"/>
      <w:bookmarkEnd w:id="220"/>
      <w:bookmarkEnd w:id="221"/>
    </w:p>
    <w:p w:rsidR="002325B8" w:rsidRPr="007E4DF2" w:rsidRDefault="0099332F" w:rsidP="00E90A40">
      <w:pPr>
        <w:pStyle w:val="Cmsor3"/>
        <w:pBdr>
          <w:bottom w:val="none" w:sz="0" w:space="0" w:color="auto"/>
        </w:pBdr>
        <w:ind w:left="720" w:hanging="720"/>
        <w:rPr>
          <w:rFonts w:asciiTheme="minorHAnsi" w:hAnsiTheme="minorHAnsi" w:cstheme="minorHAnsi"/>
          <w:i w:val="0"/>
          <w:sz w:val="22"/>
          <w:szCs w:val="22"/>
          <w:lang w:eastAsia="hu-HU"/>
        </w:rPr>
      </w:pPr>
      <w:bookmarkStart w:id="222" w:name="_Toc521784042"/>
      <w:bookmarkStart w:id="223" w:name="_Toc521828635"/>
      <w:bookmarkStart w:id="224" w:name="_Toc521853992"/>
      <w:bookmarkStart w:id="225" w:name="_Toc521854540"/>
      <w:bookmarkStart w:id="226" w:name="_Toc522198425"/>
      <w:bookmarkStart w:id="227" w:name="_Toc522201175"/>
      <w:bookmarkStart w:id="228" w:name="_Toc8128170"/>
      <w:r w:rsidRPr="007E4DF2">
        <w:rPr>
          <w:rFonts w:asciiTheme="minorHAnsi" w:hAnsiTheme="minorHAnsi" w:cstheme="minorHAnsi"/>
          <w:i w:val="0"/>
          <w:sz w:val="22"/>
          <w:szCs w:val="22"/>
          <w:lang w:eastAsia="hu-HU"/>
        </w:rPr>
        <w:t>Átlátható tájékoztatás, kommunikáció és az érintett jogainak gyakorlására vonatkozó intézkedések</w:t>
      </w:r>
      <w:bookmarkEnd w:id="222"/>
      <w:bookmarkEnd w:id="223"/>
      <w:bookmarkEnd w:id="224"/>
      <w:bookmarkEnd w:id="225"/>
      <w:bookmarkEnd w:id="226"/>
      <w:bookmarkEnd w:id="227"/>
      <w:bookmarkEnd w:id="228"/>
    </w:p>
    <w:p w:rsidR="004B34FD" w:rsidRPr="007E4DF2" w:rsidRDefault="004B34FD" w:rsidP="004B34FD">
      <w:pPr>
        <w:rPr>
          <w:lang w:eastAsia="hu-HU"/>
        </w:rPr>
      </w:pPr>
    </w:p>
    <w:p w:rsidR="004B34FD" w:rsidRPr="007E4DF2" w:rsidRDefault="002325B8" w:rsidP="00E37330">
      <w:pPr>
        <w:numPr>
          <w:ilvl w:val="0"/>
          <w:numId w:val="98"/>
        </w:numPr>
        <w:tabs>
          <w:tab w:val="left" w:pos="567"/>
        </w:tabs>
        <w:spacing w:line="276" w:lineRule="auto"/>
        <w:ind w:left="0" w:firstLine="142"/>
        <w:jc w:val="both"/>
        <w:rPr>
          <w:rFonts w:asciiTheme="minorHAnsi" w:hAnsiTheme="minorHAnsi" w:cstheme="minorHAnsi"/>
          <w:sz w:val="22"/>
        </w:rPr>
      </w:pPr>
      <w:r w:rsidRPr="007E4DF2">
        <w:rPr>
          <w:rFonts w:asciiTheme="minorHAnsi" w:eastAsia="Times New Roman" w:hAnsiTheme="minorHAnsi" w:cstheme="minorHAnsi"/>
          <w:sz w:val="22"/>
          <w:lang w:eastAsia="hu-HU"/>
        </w:rPr>
        <w:t>Az adatkezelő megfelelő intézkedéseket hoz annak érdekében, hogy az érintett részére a személyes adatok kezelésére vonatkozóan,</w:t>
      </w:r>
      <w:r w:rsidRPr="007E4DF2">
        <w:rPr>
          <w:rFonts w:asciiTheme="minorHAnsi" w:hAnsiTheme="minorHAnsi" w:cstheme="minorHAnsi"/>
          <w:b/>
          <w:bCs/>
          <w:sz w:val="22"/>
          <w:shd w:val="clear" w:color="auto" w:fill="FFFFFF"/>
        </w:rPr>
        <w:t xml:space="preserve"> </w:t>
      </w:r>
      <w:r w:rsidRPr="007E4DF2">
        <w:rPr>
          <w:rFonts w:asciiTheme="minorHAnsi" w:hAnsiTheme="minorHAnsi" w:cstheme="minorHAnsi"/>
          <w:bCs/>
          <w:sz w:val="22"/>
          <w:shd w:val="clear" w:color="auto" w:fill="FFFFFF"/>
        </w:rPr>
        <w:t>ha a személyes adatokat az érintettől és nem az érintettől gyűjtik</w:t>
      </w:r>
      <w:r w:rsidR="00626D30" w:rsidRPr="007E4DF2">
        <w:rPr>
          <w:rFonts w:asciiTheme="minorHAnsi" w:hAnsiTheme="minorHAnsi" w:cstheme="minorHAnsi"/>
          <w:bCs/>
          <w:sz w:val="22"/>
          <w:shd w:val="clear" w:color="auto" w:fill="FFFFFF"/>
        </w:rPr>
        <w:t xml:space="preserve"> </w:t>
      </w:r>
      <w:r w:rsidRPr="007E4DF2">
        <w:rPr>
          <w:rFonts w:asciiTheme="minorHAnsi" w:eastAsia="Times New Roman" w:hAnsiTheme="minorHAnsi" w:cstheme="minorHAnsi"/>
          <w:sz w:val="22"/>
          <w:lang w:eastAsia="hu-HU"/>
        </w:rPr>
        <w:t xml:space="preserve">valamennyi információt, </w:t>
      </w:r>
      <w:r w:rsidR="004B34FD" w:rsidRPr="007E4DF2">
        <w:rPr>
          <w:rFonts w:asciiTheme="minorHAnsi" w:hAnsiTheme="minorHAnsi" w:cstheme="minorHAnsi"/>
          <w:sz w:val="22"/>
          <w:shd w:val="clear" w:color="auto" w:fill="FFFFFF"/>
        </w:rPr>
        <w:t xml:space="preserve">érintett </w:t>
      </w:r>
      <w:r w:rsidR="007814C4" w:rsidRPr="007E4DF2">
        <w:rPr>
          <w:rFonts w:asciiTheme="minorHAnsi" w:hAnsiTheme="minorHAnsi" w:cstheme="minorHAnsi"/>
          <w:sz w:val="22"/>
          <w:shd w:val="clear" w:color="auto" w:fill="FFFFFF"/>
        </w:rPr>
        <w:t xml:space="preserve">és nem érintett </w:t>
      </w:r>
      <w:r w:rsidR="004B34FD" w:rsidRPr="007E4DF2">
        <w:rPr>
          <w:rFonts w:asciiTheme="minorHAnsi" w:hAnsiTheme="minorHAnsi" w:cstheme="minorHAnsi"/>
          <w:sz w:val="22"/>
          <w:shd w:val="clear" w:color="auto" w:fill="FFFFFF"/>
        </w:rPr>
        <w:t>részére tájékoztatási kötelezettség teljesítése, az érintett</w:t>
      </w:r>
      <w:r w:rsidR="007814C4" w:rsidRPr="007E4DF2">
        <w:rPr>
          <w:rFonts w:asciiTheme="minorHAnsi" w:hAnsiTheme="minorHAnsi" w:cstheme="minorHAnsi"/>
          <w:sz w:val="22"/>
          <w:shd w:val="clear" w:color="auto" w:fill="FFFFFF"/>
        </w:rPr>
        <w:t xml:space="preserve"> és nem érintett részére a </w:t>
      </w:r>
      <w:r w:rsidR="004B34FD" w:rsidRPr="007E4DF2">
        <w:rPr>
          <w:rFonts w:asciiTheme="minorHAnsi" w:hAnsiTheme="minorHAnsi" w:cstheme="minorHAnsi"/>
          <w:sz w:val="22"/>
          <w:shd w:val="clear" w:color="auto" w:fill="FFFFFF"/>
        </w:rPr>
        <w:t xml:space="preserve"> hozzáférési jogáról, a helyesbítéshez való jogáról, a törléshez való jogáról </w:t>
      </w:r>
      <w:r w:rsidR="004B34FD" w:rsidRPr="007E4DF2">
        <w:rPr>
          <w:rFonts w:asciiTheme="minorHAnsi" w:eastAsia="Times New Roman" w:hAnsiTheme="minorHAnsi" w:cstheme="minorHAnsi"/>
          <w:sz w:val="22"/>
          <w:lang w:eastAsia="hu-HU"/>
        </w:rPr>
        <w:t>és a</w:t>
      </w:r>
      <w:r w:rsidR="004B34FD" w:rsidRPr="007E4DF2">
        <w:rPr>
          <w:rFonts w:asciiTheme="minorHAnsi" w:hAnsiTheme="minorHAnsi" w:cstheme="minorHAnsi"/>
          <w:sz w:val="22"/>
          <w:shd w:val="clear" w:color="auto" w:fill="FFFFFF"/>
        </w:rPr>
        <w:t>z érintett tájékoztatása az adatvédelmi incidensről,</w:t>
      </w:r>
      <w:r w:rsidR="004B34FD" w:rsidRPr="007E4DF2">
        <w:rPr>
          <w:rFonts w:asciiTheme="minorHAnsi" w:hAnsiTheme="minorHAnsi" w:cstheme="minorHAnsi"/>
          <w:sz w:val="22"/>
          <w:lang w:eastAsia="hu-HU"/>
        </w:rPr>
        <w:t xml:space="preserve"> adathordozhatósághoz való jogáról, tiltakozáshoz való jogáról, </w:t>
      </w:r>
      <w:r w:rsidR="004B34FD" w:rsidRPr="007E4DF2">
        <w:rPr>
          <w:rFonts w:asciiTheme="minorHAnsi" w:eastAsia="Times New Roman" w:hAnsiTheme="minorHAnsi" w:cstheme="minorHAnsi"/>
          <w:sz w:val="22"/>
          <w:lang w:eastAsia="hu-HU"/>
        </w:rPr>
        <w:t>automatizált adatkezelésen</w:t>
      </w:r>
      <w:r w:rsidR="004B34FD" w:rsidRPr="007E4DF2">
        <w:rPr>
          <w:rFonts w:asciiTheme="minorHAnsi" w:hAnsiTheme="minorHAnsi" w:cstheme="minorHAnsi"/>
          <w:sz w:val="22"/>
          <w:lang w:eastAsia="hu-HU"/>
        </w:rPr>
        <w:t xml:space="preserve"> alapuló jogáról, </w:t>
      </w:r>
      <w:r w:rsidRPr="007E4DF2">
        <w:rPr>
          <w:rFonts w:asciiTheme="minorHAnsi" w:eastAsia="Times New Roman" w:hAnsiTheme="minorHAnsi" w:cstheme="minorHAnsi"/>
          <w:sz w:val="22"/>
          <w:lang w:eastAsia="hu-HU"/>
        </w:rPr>
        <w:t xml:space="preserve">minden egyes tájékoztatást tömör, átlátható, érthető és könnyen hozzáférhető formában, világosan és közérthetően megfogalmazva nyújtsa, különösen a gyermekeknek címzett bármely információ esetében. </w:t>
      </w:r>
    </w:p>
    <w:p w:rsidR="002325B8" w:rsidRPr="007E4DF2" w:rsidRDefault="002325B8" w:rsidP="00E37330">
      <w:pPr>
        <w:numPr>
          <w:ilvl w:val="0"/>
          <w:numId w:val="98"/>
        </w:numPr>
        <w:tabs>
          <w:tab w:val="left" w:pos="567"/>
        </w:tabs>
        <w:spacing w:line="276" w:lineRule="auto"/>
        <w:ind w:left="0" w:firstLine="142"/>
        <w:jc w:val="both"/>
        <w:rPr>
          <w:rFonts w:asciiTheme="minorHAnsi" w:hAnsiTheme="minorHAnsi" w:cstheme="minorHAnsi"/>
          <w:sz w:val="22"/>
        </w:rPr>
      </w:pPr>
      <w:r w:rsidRPr="007E4DF2">
        <w:rPr>
          <w:rFonts w:asciiTheme="minorHAnsi" w:eastAsia="Times New Roman" w:hAnsiTheme="minorHAnsi" w:cstheme="minorHAnsi"/>
          <w:sz w:val="22"/>
          <w:lang w:eastAsia="hu-HU"/>
        </w:rPr>
        <w:t>Az információkat írásban vagy más módon – ideértve adott esetben az elektronikus utat is – kell megadni. Az érintett kérésére szóbeli tájékoztatás is adható, feltéve, hogy más módon igazolták az érintett személyazonosságát.</w:t>
      </w:r>
    </w:p>
    <w:p w:rsidR="002325B8" w:rsidRPr="007E4DF2" w:rsidRDefault="002325B8" w:rsidP="00E37330">
      <w:pPr>
        <w:numPr>
          <w:ilvl w:val="0"/>
          <w:numId w:val="9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elősegíti az érintett fent leírt jogainak a gyakorlását. Az adatkezelő az érintett fent leírt jogok gyakorlására irányuló kérelmének a teljesítését nem tagadhatja meg, kivéve, ha bizonyítja, hogy az érintettet nem áll módjában azonosítani.</w:t>
      </w:r>
    </w:p>
    <w:p w:rsidR="002325B8" w:rsidRPr="007E4DF2" w:rsidRDefault="002325B8" w:rsidP="00E37330">
      <w:pPr>
        <w:numPr>
          <w:ilvl w:val="0"/>
          <w:numId w:val="9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indokolatlan késedelem nélkül, de mindenféleképpen a kérelem beérkezésétől számított egy hónapon belül tájékoztatja</w:t>
      </w:r>
      <w:r w:rsidR="00315B39" w:rsidRPr="007E4DF2">
        <w:rPr>
          <w:rFonts w:asciiTheme="minorHAnsi" w:eastAsia="Times New Roman" w:hAnsiTheme="minorHAnsi" w:cstheme="minorHAnsi"/>
          <w:sz w:val="22"/>
          <w:lang w:eastAsia="hu-HU"/>
        </w:rPr>
        <w:t xml:space="preserve"> az érintettet</w:t>
      </w:r>
      <w:r w:rsidRPr="007E4DF2">
        <w:rPr>
          <w:rFonts w:asciiTheme="minorHAnsi" w:eastAsia="Times New Roman" w:hAnsiTheme="minorHAnsi" w:cstheme="minorHAnsi"/>
          <w:sz w:val="22"/>
          <w:lang w:eastAsia="hu-HU"/>
        </w:rPr>
        <w:t xml:space="preserve"> a fent leírt jogokkal kapcsolatban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2325B8" w:rsidRPr="007E4DF2" w:rsidRDefault="002325B8" w:rsidP="00E37330">
      <w:pPr>
        <w:numPr>
          <w:ilvl w:val="0"/>
          <w:numId w:val="9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2325B8" w:rsidRPr="007E4DF2" w:rsidRDefault="002325B8" w:rsidP="00E37330">
      <w:pPr>
        <w:numPr>
          <w:ilvl w:val="0"/>
          <w:numId w:val="9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fenti jogokkal kapcsolatos tájékoztatást és intézkedést díjmentesen kell biztosítani.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2325B8" w:rsidRPr="007E4DF2" w:rsidRDefault="002325B8" w:rsidP="00985F74">
      <w:pPr>
        <w:numPr>
          <w:ilvl w:val="0"/>
          <w:numId w:val="49"/>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észszerű összegű díjat számíthat fel, vagy</w:t>
      </w:r>
    </w:p>
    <w:p w:rsidR="002325B8" w:rsidRPr="007E4DF2" w:rsidRDefault="00E90A40" w:rsidP="00985F74">
      <w:pPr>
        <w:pStyle w:val="Listaszerbekezds"/>
        <w:numPr>
          <w:ilvl w:val="0"/>
          <w:numId w:val="49"/>
        </w:numPr>
        <w:tabs>
          <w:tab w:val="left" w:pos="0"/>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 </w:t>
      </w:r>
      <w:r w:rsidR="002325B8" w:rsidRPr="007E4DF2">
        <w:rPr>
          <w:rFonts w:asciiTheme="minorHAnsi" w:eastAsia="Times New Roman" w:hAnsiTheme="minorHAnsi" w:cstheme="minorHAnsi"/>
          <w:lang w:eastAsia="hu-HU"/>
        </w:rPr>
        <w:t>megtagadhatja a kérelem alapján történő intézkedést.</w:t>
      </w:r>
    </w:p>
    <w:p w:rsidR="002325B8" w:rsidRPr="007E4DF2" w:rsidRDefault="002325B8" w:rsidP="00E37330">
      <w:pPr>
        <w:pStyle w:val="Listaszerbekezds"/>
        <w:numPr>
          <w:ilvl w:val="0"/>
          <w:numId w:val="98"/>
        </w:numPr>
        <w:tabs>
          <w:tab w:val="left" w:pos="0"/>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kérelem egyértelműen megalapozatlan vagy túlzó jellegének bizonyítása az adatkezelőt terheli</w:t>
      </w:r>
      <w:r w:rsidR="00565F5B" w:rsidRPr="007E4DF2">
        <w:rPr>
          <w:rFonts w:asciiTheme="minorHAnsi" w:eastAsia="Times New Roman" w:hAnsiTheme="minorHAnsi" w:cstheme="minorHAnsi"/>
          <w:lang w:eastAsia="hu-HU"/>
        </w:rPr>
        <w:t>.</w:t>
      </w:r>
    </w:p>
    <w:p w:rsidR="002325B8" w:rsidRPr="007E4DF2" w:rsidRDefault="002325B8" w:rsidP="00E37330">
      <w:pPr>
        <w:numPr>
          <w:ilvl w:val="0"/>
          <w:numId w:val="98"/>
        </w:numPr>
        <w:tabs>
          <w:tab w:val="left" w:pos="0"/>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Ha az adatkezelőnek megalapozott kétségei vannak a fenti jogokkal kapcsolatos kérelmet benyújtó természetes személy kilétével kapcsolatban, további, az érintett személyazonosságának megerősítéséhez szükséges információk nyújtását kérheti.</w:t>
      </w:r>
    </w:p>
    <w:p w:rsidR="002325B8" w:rsidRPr="007E4DF2" w:rsidRDefault="002325B8" w:rsidP="00E37330">
      <w:pPr>
        <w:numPr>
          <w:ilvl w:val="0"/>
          <w:numId w:val="9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részére</w:t>
      </w:r>
      <w:r w:rsidR="00504E74" w:rsidRPr="007E4DF2">
        <w:rPr>
          <w:rFonts w:asciiTheme="minorHAnsi" w:eastAsia="Times New Roman" w:hAnsiTheme="minorHAnsi" w:cstheme="minorHAnsi"/>
          <w:sz w:val="22"/>
          <w:lang w:eastAsia="hu-HU"/>
        </w:rPr>
        <w:t>, ha az</w:t>
      </w:r>
      <w:r w:rsidR="00504E74" w:rsidRPr="007E4DF2">
        <w:rPr>
          <w:rFonts w:asciiTheme="minorHAnsi" w:hAnsiTheme="minorHAnsi" w:cstheme="minorHAnsi"/>
          <w:bCs/>
          <w:sz w:val="22"/>
          <w:shd w:val="clear" w:color="auto" w:fill="FFFFFF"/>
        </w:rPr>
        <w:t xml:space="preserve"> érintettől és nem az érintettől gyűjtenek </w:t>
      </w:r>
      <w:r w:rsidR="00315B39" w:rsidRPr="007E4DF2">
        <w:rPr>
          <w:rFonts w:asciiTheme="minorHAnsi" w:eastAsia="Times New Roman" w:hAnsiTheme="minorHAnsi" w:cstheme="minorHAnsi"/>
          <w:sz w:val="22"/>
          <w:lang w:eastAsia="hu-HU"/>
        </w:rPr>
        <w:t xml:space="preserve">valamennyi információt, </w:t>
      </w:r>
      <w:r w:rsidRPr="007E4DF2">
        <w:rPr>
          <w:rFonts w:asciiTheme="minorHAnsi" w:eastAsia="Times New Roman" w:hAnsiTheme="minorHAnsi" w:cstheme="minorHAnsi"/>
          <w:sz w:val="22"/>
          <w:lang w:eastAsia="hu-HU"/>
        </w:rPr>
        <w:t>szabványosított ikonokkal is ki lehet egészíteni annak érdekében, hogy a tervezett adatkezelésről az érintett jól látható, könnyen érthető és jól olvasható formában kapjon általános tájékoztatást. Az elektronikusan megjelenített ikonoknak géppel olvashatónak kell lenniük.</w:t>
      </w:r>
    </w:p>
    <w:p w:rsidR="00DF328F" w:rsidRPr="007E4DF2" w:rsidRDefault="00DF328F" w:rsidP="00E90A40">
      <w:pPr>
        <w:pStyle w:val="Cmsor3"/>
        <w:numPr>
          <w:ilvl w:val="0"/>
          <w:numId w:val="0"/>
        </w:numPr>
        <w:pBdr>
          <w:bottom w:val="none" w:sz="0" w:space="0" w:color="auto"/>
        </w:pBdr>
        <w:tabs>
          <w:tab w:val="left" w:pos="567"/>
        </w:tabs>
        <w:spacing w:line="276" w:lineRule="auto"/>
        <w:rPr>
          <w:rFonts w:asciiTheme="minorHAnsi" w:hAnsiTheme="minorHAnsi" w:cstheme="minorHAnsi"/>
          <w:i w:val="0"/>
          <w:sz w:val="22"/>
          <w:szCs w:val="22"/>
          <w:lang w:eastAsia="hu-HU"/>
        </w:rPr>
      </w:pPr>
      <w:bookmarkStart w:id="229" w:name="_Toc521784040"/>
      <w:bookmarkStart w:id="230" w:name="_Toc521828637"/>
      <w:bookmarkStart w:id="231" w:name="_Toc521853994"/>
      <w:bookmarkStart w:id="232" w:name="_Toc521854542"/>
      <w:bookmarkStart w:id="233" w:name="_Toc522198427"/>
      <w:bookmarkStart w:id="234" w:name="_Toc522201177"/>
      <w:bookmarkStart w:id="235" w:name="_Toc528774213"/>
      <w:bookmarkStart w:id="236" w:name="_Toc528775343"/>
      <w:bookmarkStart w:id="237" w:name="_Toc528860361"/>
      <w:bookmarkStart w:id="238" w:name="_Toc528860692"/>
      <w:bookmarkStart w:id="239" w:name="_Toc528861540"/>
      <w:bookmarkStart w:id="240" w:name="_Toc528938572"/>
      <w:bookmarkStart w:id="241" w:name="_Toc528944140"/>
    </w:p>
    <w:p w:rsidR="0099332F" w:rsidRPr="007E4DF2" w:rsidRDefault="0099332F" w:rsidP="00BA6430">
      <w:pPr>
        <w:jc w:val="center"/>
        <w:rPr>
          <w:rStyle w:val="expanded"/>
          <w:rFonts w:asciiTheme="minorHAnsi" w:hAnsiTheme="minorHAnsi" w:cstheme="minorHAnsi"/>
          <w:b/>
          <w:bCs/>
          <w:sz w:val="22"/>
        </w:rPr>
      </w:pPr>
      <w:bookmarkStart w:id="242" w:name="_Toc521784039"/>
      <w:bookmarkStart w:id="243" w:name="_Toc521828636"/>
      <w:bookmarkStart w:id="244" w:name="_Toc521853993"/>
      <w:bookmarkStart w:id="245" w:name="_Toc521854541"/>
      <w:bookmarkStart w:id="246" w:name="_Toc522198426"/>
      <w:bookmarkStart w:id="247" w:name="_Toc522201176"/>
      <w:r w:rsidRPr="007E4DF2">
        <w:rPr>
          <w:rStyle w:val="expanded"/>
          <w:rFonts w:asciiTheme="minorHAnsi" w:hAnsiTheme="minorHAnsi" w:cstheme="minorHAnsi"/>
          <w:b/>
          <w:bCs/>
          <w:sz w:val="22"/>
        </w:rPr>
        <w:t>Tájékoztatás és a személyes adatokhoz való hozzáférés</w:t>
      </w:r>
      <w:bookmarkEnd w:id="242"/>
      <w:bookmarkEnd w:id="243"/>
      <w:bookmarkEnd w:id="244"/>
      <w:bookmarkEnd w:id="245"/>
      <w:bookmarkEnd w:id="246"/>
      <w:bookmarkEnd w:id="247"/>
    </w:p>
    <w:p w:rsidR="002325B8" w:rsidRPr="007E4DF2" w:rsidRDefault="002325B8" w:rsidP="002E7EBA">
      <w:pPr>
        <w:pStyle w:val="Cmsor3"/>
        <w:numPr>
          <w:ilvl w:val="0"/>
          <w:numId w:val="0"/>
        </w:numPr>
        <w:pBdr>
          <w:bottom w:val="none" w:sz="0" w:space="0" w:color="auto"/>
        </w:pBdr>
        <w:spacing w:line="276" w:lineRule="auto"/>
        <w:jc w:val="center"/>
        <w:rPr>
          <w:rFonts w:asciiTheme="minorHAnsi" w:hAnsiTheme="minorHAnsi" w:cstheme="minorHAnsi"/>
          <w:i w:val="0"/>
          <w:sz w:val="22"/>
          <w:szCs w:val="22"/>
        </w:rPr>
      </w:pPr>
      <w:bookmarkStart w:id="248" w:name="_Toc8128171"/>
      <w:r w:rsidRPr="007E4DF2">
        <w:rPr>
          <w:rFonts w:asciiTheme="minorHAnsi" w:hAnsiTheme="minorHAnsi" w:cstheme="minorHAnsi"/>
          <w:i w:val="0"/>
          <w:sz w:val="22"/>
          <w:szCs w:val="22"/>
        </w:rPr>
        <w:t>Rendelkezésre bocsátandó információk, ha a személyes adatokat az érintettől gyűjtik</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8"/>
    </w:p>
    <w:p w:rsidR="002E7EBA" w:rsidRPr="007E4DF2" w:rsidRDefault="002E7EBA" w:rsidP="002E7EBA"/>
    <w:p w:rsidR="002325B8" w:rsidRPr="007E4DF2" w:rsidRDefault="002325B8" w:rsidP="00E37330">
      <w:pPr>
        <w:numPr>
          <w:ilvl w:val="1"/>
          <w:numId w:val="99"/>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érintettre vonatkozó személyes adatokat az érintettől gyűjtik, az adatkezelő a személyes adatok megszerzésének időpontjában az érintett rendelkezésére bocsátja a következő információk mindegyikét:</w:t>
      </w:r>
    </w:p>
    <w:p w:rsidR="002325B8" w:rsidRPr="007E4DF2" w:rsidRDefault="002325B8" w:rsidP="002E7EBA">
      <w:pPr>
        <w:numPr>
          <w:ilvl w:val="0"/>
          <w:numId w:val="1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adatkezelőnek és – ha van ilyen – az adatkezelő képviselőjének a kiléte és elérhetőségei;</w:t>
      </w:r>
    </w:p>
    <w:p w:rsidR="002325B8" w:rsidRPr="007E4DF2" w:rsidRDefault="002325B8" w:rsidP="002E7EBA">
      <w:pPr>
        <w:numPr>
          <w:ilvl w:val="0"/>
          <w:numId w:val="1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adatvédelmi </w:t>
      </w:r>
      <w:r w:rsidR="00B9732F" w:rsidRPr="007E4DF2">
        <w:rPr>
          <w:rFonts w:asciiTheme="minorHAnsi" w:eastAsia="Times New Roman" w:hAnsiTheme="minorHAnsi" w:cstheme="minorHAnsi"/>
          <w:sz w:val="22"/>
          <w:lang w:eastAsia="hu-HU"/>
        </w:rPr>
        <w:t>felelős</w:t>
      </w:r>
      <w:r w:rsidRPr="007E4DF2">
        <w:rPr>
          <w:rFonts w:asciiTheme="minorHAnsi" w:eastAsia="Times New Roman" w:hAnsiTheme="minorHAnsi" w:cstheme="minorHAnsi"/>
          <w:sz w:val="22"/>
          <w:lang w:eastAsia="hu-HU"/>
        </w:rPr>
        <w:t xml:space="preserve"> elérhetőségei, ha van ilyen;</w:t>
      </w:r>
    </w:p>
    <w:p w:rsidR="002325B8" w:rsidRPr="007E4DF2" w:rsidRDefault="002325B8" w:rsidP="002E7EBA">
      <w:pPr>
        <w:numPr>
          <w:ilvl w:val="0"/>
          <w:numId w:val="1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tervezett kezelésének célja, valamint az adatkezelés jogalapja</w:t>
      </w:r>
    </w:p>
    <w:p w:rsidR="002325B8" w:rsidRPr="007E4DF2" w:rsidRDefault="002325B8" w:rsidP="002E7EBA">
      <w:pPr>
        <w:numPr>
          <w:ilvl w:val="0"/>
          <w:numId w:val="1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harmadik fél jogos érdekeinek érvényesítésen alapuló adatkezelés esetén, az adatkezelő vagy harmadik fél jogos érdekei;</w:t>
      </w:r>
    </w:p>
    <w:p w:rsidR="002325B8" w:rsidRPr="007E4DF2" w:rsidRDefault="002325B8" w:rsidP="00B02480">
      <w:pPr>
        <w:numPr>
          <w:ilvl w:val="0"/>
          <w:numId w:val="1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adott esetben a személyes adatok címzettjei, illetve a címzettek kategóriái, ha van ilyen;</w:t>
      </w:r>
    </w:p>
    <w:p w:rsidR="002325B8" w:rsidRPr="007E4DF2" w:rsidRDefault="002325B8" w:rsidP="00E37330">
      <w:pPr>
        <w:pStyle w:val="Listaszerbekezds"/>
        <w:numPr>
          <w:ilvl w:val="1"/>
          <w:numId w:val="99"/>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említett információk mellett az adatkezelő a személyes adatok megszerzésének időpontjában, annak érdekében, hogy a tisztességes és átlátható adatkezelést biztosítsa, az érintettet a következő kiegészítő információkról tájékoztatja:</w:t>
      </w:r>
    </w:p>
    <w:p w:rsidR="002325B8" w:rsidRPr="007E4DF2" w:rsidRDefault="002325B8" w:rsidP="00E37330">
      <w:pPr>
        <w:pStyle w:val="Listaszerbekezds"/>
        <w:numPr>
          <w:ilvl w:val="0"/>
          <w:numId w:val="100"/>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személyes adatok tárolásának időtartamáról, vagy ha ez nem lehetséges, ezen időtartam meghatározásának szempontjairól;</w:t>
      </w:r>
    </w:p>
    <w:p w:rsidR="002325B8" w:rsidRPr="007E4DF2" w:rsidRDefault="002325B8" w:rsidP="00E37330">
      <w:pPr>
        <w:pStyle w:val="Listaszerbekezds"/>
        <w:numPr>
          <w:ilvl w:val="0"/>
          <w:numId w:val="100"/>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2325B8" w:rsidRPr="007E4DF2" w:rsidRDefault="002325B8" w:rsidP="00E37330">
      <w:pPr>
        <w:pStyle w:val="Listaszerbekezds"/>
        <w:numPr>
          <w:ilvl w:val="0"/>
          <w:numId w:val="100"/>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érintett hozzájárulását adta, a hozzájárulás bármely időpontban történő visszavonásához való jog, amely nem érinti a visszavonás előtt a hozzájárulás alapján végrehajtott adatkezelés jogszerűségét;</w:t>
      </w:r>
    </w:p>
    <w:p w:rsidR="002325B8" w:rsidRPr="007E4DF2" w:rsidRDefault="002325B8" w:rsidP="00E37330">
      <w:pPr>
        <w:pStyle w:val="Listaszerbekezds"/>
        <w:numPr>
          <w:ilvl w:val="0"/>
          <w:numId w:val="100"/>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felügyeleti hatósághoz címzett panasz benyújtásának jogáról;</w:t>
      </w:r>
    </w:p>
    <w:p w:rsidR="002325B8" w:rsidRPr="007E4DF2" w:rsidRDefault="002325B8" w:rsidP="00E37330">
      <w:pPr>
        <w:pStyle w:val="Listaszerbekezds"/>
        <w:numPr>
          <w:ilvl w:val="0"/>
          <w:numId w:val="100"/>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arról, hogy a személyes adat szolgáltatása jogszabályon vagy szerződéses kötelezettségen alapul vagy szerződés kötésének előfeltétele-e, valamint hogy az érintett köteles-e a személyes </w:t>
      </w:r>
      <w:r w:rsidRPr="007E4DF2">
        <w:rPr>
          <w:rFonts w:asciiTheme="minorHAnsi" w:eastAsia="Times New Roman" w:hAnsiTheme="minorHAnsi" w:cstheme="minorHAnsi"/>
          <w:lang w:eastAsia="hu-HU"/>
        </w:rPr>
        <w:lastRenderedPageBreak/>
        <w:t>adatokat megadni, továbbá hogy milyen lehetséges következményeikkel járhat az adatszolgáltatás elmaradása;</w:t>
      </w:r>
    </w:p>
    <w:p w:rsidR="002325B8" w:rsidRPr="007E4DF2" w:rsidRDefault="002325B8" w:rsidP="00E37330">
      <w:pPr>
        <w:pStyle w:val="Listaszerbekezds"/>
        <w:numPr>
          <w:ilvl w:val="0"/>
          <w:numId w:val="100"/>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w:t>
      </w:r>
    </w:p>
    <w:p w:rsidR="002325B8" w:rsidRPr="007E4DF2" w:rsidRDefault="002325B8" w:rsidP="00E37330">
      <w:pPr>
        <w:pStyle w:val="Listaszerbekezds"/>
        <w:numPr>
          <w:ilvl w:val="1"/>
          <w:numId w:val="99"/>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Ha az adatkezelő a személyes adatokon a gyűjtésük céljától eltérő célból további adatkezelést kíván végezni, a további adatkezelést megelőzően tájékoztatnia kell az érintettet erről az eltérő célról minden releváns kiegészítő információról.</w:t>
      </w:r>
    </w:p>
    <w:p w:rsidR="00DF328F" w:rsidRPr="007E4DF2" w:rsidRDefault="002325B8" w:rsidP="00E37330">
      <w:pPr>
        <w:pStyle w:val="Listaszerbekezds"/>
        <w:numPr>
          <w:ilvl w:val="1"/>
          <w:numId w:val="99"/>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Amilyen mértékben az érintett már rendelkezik az információkkal, azokról ismételten </w:t>
      </w:r>
      <w:r w:rsidR="00E70CEA" w:rsidRPr="007E4DF2">
        <w:rPr>
          <w:rFonts w:asciiTheme="minorHAnsi" w:eastAsia="Times New Roman" w:hAnsiTheme="minorHAnsi" w:cstheme="minorHAnsi"/>
          <w:lang w:eastAsia="hu-HU"/>
        </w:rPr>
        <w:t xml:space="preserve"> </w:t>
      </w:r>
      <w:r w:rsidRPr="007E4DF2">
        <w:rPr>
          <w:rFonts w:asciiTheme="minorHAnsi" w:eastAsia="Times New Roman" w:hAnsiTheme="minorHAnsi" w:cstheme="minorHAnsi"/>
          <w:lang w:eastAsia="hu-HU"/>
        </w:rPr>
        <w:t>tájékoztatni nem kell.</w:t>
      </w:r>
      <w:bookmarkStart w:id="249" w:name="_Toc528860362"/>
      <w:bookmarkStart w:id="250" w:name="_Toc528860693"/>
      <w:bookmarkStart w:id="251" w:name="_Toc528861541"/>
      <w:bookmarkStart w:id="252" w:name="_Toc528938573"/>
      <w:bookmarkStart w:id="253" w:name="_Toc528944141"/>
    </w:p>
    <w:p w:rsidR="002325B8" w:rsidRPr="007E4DF2" w:rsidRDefault="002325B8" w:rsidP="00315B39">
      <w:pPr>
        <w:pStyle w:val="Cmsor3"/>
        <w:numPr>
          <w:ilvl w:val="0"/>
          <w:numId w:val="0"/>
        </w:numPr>
        <w:pBdr>
          <w:bottom w:val="none" w:sz="0" w:space="0" w:color="auto"/>
        </w:pBdr>
        <w:rPr>
          <w:rFonts w:asciiTheme="minorHAnsi" w:hAnsiTheme="minorHAnsi" w:cstheme="minorHAnsi"/>
          <w:i w:val="0"/>
          <w:sz w:val="22"/>
          <w:szCs w:val="22"/>
          <w:lang w:eastAsia="hu-HU"/>
        </w:rPr>
      </w:pPr>
      <w:bookmarkStart w:id="254" w:name="_Toc8128172"/>
      <w:r w:rsidRPr="007E4DF2">
        <w:rPr>
          <w:rFonts w:asciiTheme="minorHAnsi" w:hAnsiTheme="minorHAnsi" w:cstheme="minorHAnsi"/>
          <w:i w:val="0"/>
          <w:sz w:val="22"/>
          <w:szCs w:val="22"/>
          <w:lang w:eastAsia="hu-HU"/>
        </w:rPr>
        <w:t>Rendelkezésre bocsátandó információk, ha a személyes adatokat nem az érintettől szerezték meg</w:t>
      </w:r>
      <w:bookmarkEnd w:id="249"/>
      <w:bookmarkEnd w:id="250"/>
      <w:bookmarkEnd w:id="251"/>
      <w:bookmarkEnd w:id="252"/>
      <w:bookmarkEnd w:id="253"/>
      <w:bookmarkEnd w:id="254"/>
    </w:p>
    <w:p w:rsidR="004A6EFD" w:rsidRPr="007E4DF2" w:rsidRDefault="004A6EFD" w:rsidP="004A6EFD">
      <w:pPr>
        <w:rPr>
          <w:lang w:eastAsia="hu-HU"/>
        </w:rPr>
      </w:pPr>
    </w:p>
    <w:p w:rsidR="002325B8" w:rsidRPr="007E4DF2" w:rsidRDefault="002325B8" w:rsidP="00E37330">
      <w:pPr>
        <w:pStyle w:val="Listaszerbekezds"/>
        <w:numPr>
          <w:ilvl w:val="0"/>
          <w:numId w:val="101"/>
        </w:numPr>
        <w:tabs>
          <w:tab w:val="left" w:pos="0"/>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Ha a személyes adatokat nem az érintettől szerezték meg, az adatkezelő az érintett rendelkezésére bocsátja a következő információkat:</w:t>
      </w:r>
    </w:p>
    <w:p w:rsidR="002325B8" w:rsidRPr="007E4DF2" w:rsidRDefault="002325B8" w:rsidP="00315B39">
      <w:pPr>
        <w:numPr>
          <w:ilvl w:val="0"/>
          <w:numId w:val="15"/>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adatkezelőnek és – ha van ilyen – az adatkezelő képviselőjének a kiléte és elérhetőségei;</w:t>
      </w:r>
    </w:p>
    <w:p w:rsidR="002325B8" w:rsidRPr="007E4DF2" w:rsidRDefault="002325B8" w:rsidP="00315B39">
      <w:pPr>
        <w:numPr>
          <w:ilvl w:val="0"/>
          <w:numId w:val="15"/>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adatvédelmi </w:t>
      </w:r>
      <w:r w:rsidR="00B9732F" w:rsidRPr="007E4DF2">
        <w:rPr>
          <w:rFonts w:asciiTheme="minorHAnsi" w:eastAsia="Times New Roman" w:hAnsiTheme="minorHAnsi" w:cstheme="minorHAnsi"/>
          <w:sz w:val="22"/>
          <w:lang w:eastAsia="hu-HU"/>
        </w:rPr>
        <w:t>felelős</w:t>
      </w:r>
      <w:r w:rsidRPr="007E4DF2">
        <w:rPr>
          <w:rFonts w:asciiTheme="minorHAnsi" w:eastAsia="Times New Roman" w:hAnsiTheme="minorHAnsi" w:cstheme="minorHAnsi"/>
          <w:sz w:val="22"/>
          <w:lang w:eastAsia="hu-HU"/>
        </w:rPr>
        <w:t xml:space="preserve"> elérhetőségei, ha van ilyen;</w:t>
      </w:r>
    </w:p>
    <w:p w:rsidR="002325B8" w:rsidRPr="007E4DF2" w:rsidRDefault="002325B8" w:rsidP="00315B39">
      <w:pPr>
        <w:numPr>
          <w:ilvl w:val="0"/>
          <w:numId w:val="15"/>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tervezett kezelésének célja, valamint az adatkezelés jogalapja</w:t>
      </w:r>
    </w:p>
    <w:p w:rsidR="002325B8" w:rsidRPr="007E4DF2" w:rsidRDefault="002325B8" w:rsidP="00315B39">
      <w:pPr>
        <w:numPr>
          <w:ilvl w:val="0"/>
          <w:numId w:val="15"/>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személyes adatok kategóriái;</w:t>
      </w:r>
    </w:p>
    <w:p w:rsidR="002325B8" w:rsidRPr="007E4DF2" w:rsidRDefault="002325B8" w:rsidP="00315B39">
      <w:pPr>
        <w:numPr>
          <w:ilvl w:val="0"/>
          <w:numId w:val="15"/>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címzettjei, illetve a címzettek kategóriái, ha van ilyen;</w:t>
      </w:r>
    </w:p>
    <w:p w:rsidR="002325B8" w:rsidRPr="007E4DF2" w:rsidRDefault="002325B8" w:rsidP="00E37330">
      <w:pPr>
        <w:pStyle w:val="Listaszerbekezds"/>
        <w:numPr>
          <w:ilvl w:val="0"/>
          <w:numId w:val="101"/>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említett információk mellett az adatkezelő az érintett rendelkezésére bocsátja az érintettre nézve tisztességes és átlátható adatkezelés biztosításához szükséges következő kiegészítő információkat:</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tárolásának időtartama, vagy ha ez nem lehetséges, ezen időtartam meghatározásának szempontjai</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adatkezelés a harmadik fél jogos érdekeinek érvényesítésen alapul, az adatkezelő vagy harmadik fél jogos érdekeiről;</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hozzájárulását adta, a hozzájárulás bármely időpontban való visszavonásához való jog, amely nem érinti a visszavonás előtt a hozzájárulás alapján végrehajtott adatkezelés jogszerűségét;</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valamely felügyeleti hatósághoz címzett panasz benyújtásának joga;</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forrása és adott esetben az, hogy az adatok nyilvánosan hozzáférhető forrásokból származnak-e; és</w:t>
      </w:r>
    </w:p>
    <w:p w:rsidR="002325B8" w:rsidRPr="007E4DF2" w:rsidRDefault="002325B8" w:rsidP="00315B39">
      <w:pPr>
        <w:numPr>
          <w:ilvl w:val="0"/>
          <w:numId w:val="1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2325B8" w:rsidRPr="007E4DF2" w:rsidRDefault="002325B8" w:rsidP="00E37330">
      <w:pPr>
        <w:numPr>
          <w:ilvl w:val="0"/>
          <w:numId w:val="101"/>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az információkról és a kiegészítő információkról a tájékoztatást az alábbiak szerint adja meg:</w:t>
      </w:r>
    </w:p>
    <w:p w:rsidR="002325B8" w:rsidRPr="007E4DF2" w:rsidRDefault="002325B8" w:rsidP="004A6EFD">
      <w:pPr>
        <w:numPr>
          <w:ilvl w:val="0"/>
          <w:numId w:val="1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kezelésének konkrét körülményeit tekintetbe véve, a személyes adatok megszerzésétől számított észszerű határidőn, de legkésőbb egy hónapon belül;</w:t>
      </w:r>
    </w:p>
    <w:p w:rsidR="002325B8" w:rsidRPr="007E4DF2" w:rsidRDefault="002325B8" w:rsidP="004A6EFD">
      <w:pPr>
        <w:numPr>
          <w:ilvl w:val="0"/>
          <w:numId w:val="1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 személyes adatokat az érintettel való kapcsolattartás céljára használják, legalább az érintettel való első kapcsolatfelvétel alkalmával; vagy</w:t>
      </w:r>
    </w:p>
    <w:p w:rsidR="002325B8" w:rsidRPr="007E4DF2" w:rsidRDefault="002325B8" w:rsidP="004A6EFD">
      <w:pPr>
        <w:numPr>
          <w:ilvl w:val="0"/>
          <w:numId w:val="1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várhatóan más címzettel is közlik az adatokat, legkésőbb a személyes adatok első alkalommal való közlésekor.</w:t>
      </w:r>
    </w:p>
    <w:p w:rsidR="002325B8" w:rsidRPr="007E4DF2" w:rsidRDefault="002325B8" w:rsidP="00E37330">
      <w:pPr>
        <w:numPr>
          <w:ilvl w:val="0"/>
          <w:numId w:val="101"/>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Ha az adatkezelő a személyes adatokon a megszerzésük céljától eltérő célból további adatkezelést kíván végezni, a további adatkezelést megelőzően tájékoztatnia kell az érintettet erről az eltérő célról minden releváns kiegészítő információról.</w:t>
      </w:r>
    </w:p>
    <w:p w:rsidR="002325B8" w:rsidRPr="007E4DF2" w:rsidRDefault="002325B8" w:rsidP="00E37330">
      <w:pPr>
        <w:pStyle w:val="Listaszerbekezds"/>
        <w:numPr>
          <w:ilvl w:val="0"/>
          <w:numId w:val="101"/>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információ és kiegészítő információról a tájékoztatást nem kell alkalmazni, ha és amilyen mértékben:</w:t>
      </w:r>
    </w:p>
    <w:p w:rsidR="002325B8" w:rsidRPr="007E4DF2" w:rsidRDefault="002325B8" w:rsidP="00E37330">
      <w:pPr>
        <w:pStyle w:val="Listaszerbekezds"/>
        <w:numPr>
          <w:ilvl w:val="0"/>
          <w:numId w:val="102"/>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érintett már rendelkezik az információkkal;</w:t>
      </w:r>
    </w:p>
    <w:p w:rsidR="002325B8" w:rsidRPr="007E4DF2" w:rsidRDefault="002325B8" w:rsidP="00E37330">
      <w:pPr>
        <w:pStyle w:val="Listaszerbekezds"/>
        <w:numPr>
          <w:ilvl w:val="0"/>
          <w:numId w:val="102"/>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2325B8" w:rsidRPr="007E4DF2" w:rsidRDefault="002325B8" w:rsidP="00E37330">
      <w:pPr>
        <w:pStyle w:val="Listaszerbekezds"/>
        <w:numPr>
          <w:ilvl w:val="0"/>
          <w:numId w:val="102"/>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 megszerzését vagy közlését kifejezetten előírja az adatkezelőre alkalmazandó uniós vagy tagállami jog, amely az érintett jogos érdekeinek védelmét szolgáló megfelelő intézkedésekről rendelkezik; vagy</w:t>
      </w:r>
    </w:p>
    <w:p w:rsidR="00DF328F" w:rsidRPr="007E4DF2" w:rsidRDefault="002325B8" w:rsidP="00E37330">
      <w:pPr>
        <w:pStyle w:val="Listaszerbekezds"/>
        <w:numPr>
          <w:ilvl w:val="0"/>
          <w:numId w:val="102"/>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 személyes adatoknak valamely uniós vagy tagállami jogban előírt szakmai titoktartási kötelezettség alapján, ideértve a jogszabályon alapuló titoktartási kötelezettséget is, bizalmasnak kell maradni</w:t>
      </w:r>
      <w:bookmarkStart w:id="255" w:name="_Toc521784043"/>
      <w:bookmarkStart w:id="256" w:name="_Toc521828638"/>
      <w:bookmarkStart w:id="257" w:name="_Toc521853995"/>
      <w:bookmarkStart w:id="258" w:name="_Toc521854543"/>
      <w:bookmarkStart w:id="259" w:name="_Toc522198428"/>
      <w:bookmarkStart w:id="260" w:name="_Toc522201178"/>
      <w:bookmarkStart w:id="261" w:name="_Toc528774214"/>
      <w:bookmarkStart w:id="262" w:name="_Toc528775344"/>
      <w:bookmarkStart w:id="263" w:name="_Toc528860363"/>
      <w:bookmarkStart w:id="264" w:name="_Toc528860694"/>
      <w:bookmarkStart w:id="265" w:name="_Toc528861542"/>
      <w:bookmarkStart w:id="266" w:name="_Toc528938574"/>
      <w:bookmarkStart w:id="267" w:name="_Toc528944142"/>
    </w:p>
    <w:p w:rsidR="002325B8" w:rsidRPr="007E4DF2" w:rsidRDefault="002325B8" w:rsidP="00096576">
      <w:pPr>
        <w:pStyle w:val="Cmsor2"/>
      </w:pPr>
      <w:bookmarkStart w:id="268" w:name="_Toc8128173"/>
      <w:r w:rsidRPr="007E4DF2">
        <w:t>Az érintetett megillető jogosultságok</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7E4DF2">
        <w:t xml:space="preserve"> </w:t>
      </w:r>
    </w:p>
    <w:p w:rsidR="004A6EFD" w:rsidRPr="007E4DF2" w:rsidRDefault="004A6EFD" w:rsidP="004A6EFD"/>
    <w:p w:rsidR="002325B8" w:rsidRPr="007E4DF2" w:rsidRDefault="002325B8" w:rsidP="00E37330">
      <w:pPr>
        <w:pStyle w:val="Norml1"/>
        <w:numPr>
          <w:ilvl w:val="0"/>
          <w:numId w:val="103"/>
        </w:numPr>
        <w:tabs>
          <w:tab w:val="left" w:pos="567"/>
        </w:tabs>
        <w:spacing w:before="0" w:beforeAutospacing="0" w:after="0" w:afterAutospacing="0" w:line="276" w:lineRule="auto"/>
        <w:ind w:left="0" w:firstLine="142"/>
        <w:jc w:val="both"/>
        <w:rPr>
          <w:rFonts w:asciiTheme="minorHAnsi" w:hAnsiTheme="minorHAnsi" w:cstheme="minorHAnsi"/>
          <w:b/>
          <w:sz w:val="22"/>
          <w:szCs w:val="22"/>
          <w:u w:val="single"/>
        </w:rPr>
      </w:pPr>
      <w:r w:rsidRPr="007E4DF2">
        <w:rPr>
          <w:rFonts w:asciiTheme="minorHAnsi" w:hAnsiTheme="minorHAnsi" w:cstheme="minorHAnsi"/>
          <w:sz w:val="22"/>
          <w:szCs w:val="22"/>
        </w:rPr>
        <w:t xml:space="preserve"> Az érintett jogosult arra, hogy az adatkezelő és az annak megbízásából vagy rendelkezése alapján eljáró adatfeldolgozó által kezelt személyes adatai vonatkozásában az e törvényben meghatározott feltételek szerint</w:t>
      </w:r>
    </w:p>
    <w:p w:rsidR="002325B8" w:rsidRPr="007E4DF2" w:rsidRDefault="002325B8" w:rsidP="00985F74">
      <w:pPr>
        <w:numPr>
          <w:ilvl w:val="0"/>
          <w:numId w:val="34"/>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adatkezeléssel összefüggő tényekről az adatkezelés megkezdését megelőzően tájékoztatást kapjon (a továbbiakban: előzetes tájékozódáshoz való jog),</w:t>
      </w:r>
    </w:p>
    <w:p w:rsidR="002325B8" w:rsidRPr="007E4DF2" w:rsidRDefault="002325B8" w:rsidP="00985F74">
      <w:pPr>
        <w:numPr>
          <w:ilvl w:val="0"/>
          <w:numId w:val="34"/>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kérelmére személyes adatait és az azok kezelésével összefüggő információkat az adatkezelő a rendelkezésére bocsássa (a továbbiakban: hozzáféréshez való jog),</w:t>
      </w:r>
    </w:p>
    <w:p w:rsidR="002325B8" w:rsidRPr="007E4DF2" w:rsidRDefault="002325B8" w:rsidP="00985F74">
      <w:pPr>
        <w:numPr>
          <w:ilvl w:val="0"/>
          <w:numId w:val="34"/>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kérelmére, valamint az e fejezetben meghatározott további esetekben személyes adatait az adatkezelő helyesbítse, illetve kiegészítse (a továbbiakban: helyesbítéshez való jog),</w:t>
      </w:r>
    </w:p>
    <w:p w:rsidR="002325B8" w:rsidRPr="007E4DF2" w:rsidRDefault="002325B8" w:rsidP="00985F74">
      <w:pPr>
        <w:numPr>
          <w:ilvl w:val="0"/>
          <w:numId w:val="34"/>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kérelmére, valamint az e fejezetben meghatározott további esetekben személyes adatai kezelését az adatkezelő korlátozza (a továbbiakban: az adatkezelés korlátozásához való jog),</w:t>
      </w:r>
    </w:p>
    <w:p w:rsidR="002325B8" w:rsidRPr="007E4DF2" w:rsidRDefault="002325B8" w:rsidP="00985F74">
      <w:pPr>
        <w:numPr>
          <w:ilvl w:val="0"/>
          <w:numId w:val="34"/>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kérelmére, valamint az e fejezetben meghatározott további esetekben személyes adatait az adatkezelő törölje (a továbbiakban: törléshez való jog).</w:t>
      </w:r>
    </w:p>
    <w:p w:rsidR="002325B8" w:rsidRPr="007E4DF2" w:rsidRDefault="002325B8" w:rsidP="00E37330">
      <w:pPr>
        <w:pStyle w:val="Listaszerbekezds"/>
        <w:numPr>
          <w:ilvl w:val="0"/>
          <w:numId w:val="103"/>
        </w:numPr>
        <w:shd w:val="clear" w:color="auto" w:fill="FFFFFF"/>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a 1 bekezdésben meghatározott jogok érvényesülésével kapcsolatban az e törvényben meghatározott feladatait - a (3) bekezdésben meghatározott kivétellel - ingyenesen látja el.</w:t>
      </w:r>
      <w:r w:rsidR="00AE53F4" w:rsidRPr="007E4DF2">
        <w:rPr>
          <w:rFonts w:asciiTheme="minorHAnsi" w:eastAsia="Times New Roman" w:hAnsiTheme="minorHAnsi" w:cstheme="minorHAnsi"/>
          <w:lang w:eastAsia="hu-HU"/>
        </w:rPr>
        <w:t xml:space="preserve"> </w:t>
      </w:r>
      <w:r w:rsidRPr="007E4DF2">
        <w:rPr>
          <w:rFonts w:asciiTheme="minorHAnsi" w:eastAsia="Times New Roman" w:hAnsiTheme="minorHAnsi" w:cstheme="minorHAnsi"/>
          <w:lang w:eastAsia="hu-HU"/>
        </w:rPr>
        <w:t>Ha az érintett</w:t>
      </w:r>
    </w:p>
    <w:p w:rsidR="002325B8" w:rsidRPr="007E4DF2" w:rsidRDefault="002325B8" w:rsidP="00985F74">
      <w:pPr>
        <w:numPr>
          <w:ilvl w:val="0"/>
          <w:numId w:val="55"/>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folyó évben, azonos adatkörre vonatkozóan a 1 bekezdés § </w:t>
      </w:r>
      <w:r w:rsidRPr="007E4DF2">
        <w:rPr>
          <w:rFonts w:asciiTheme="minorHAnsi" w:eastAsia="Times New Roman" w:hAnsiTheme="minorHAnsi" w:cstheme="minorHAnsi"/>
          <w:iCs/>
          <w:sz w:val="22"/>
          <w:lang w:eastAsia="hu-HU"/>
        </w:rPr>
        <w:t>b)-e)</w:t>
      </w:r>
      <w:r w:rsidRPr="007E4DF2">
        <w:rPr>
          <w:rFonts w:asciiTheme="minorHAnsi" w:eastAsia="Times New Roman" w:hAnsiTheme="minorHAnsi" w:cstheme="minorHAnsi"/>
          <w:i/>
          <w:iCs/>
          <w:sz w:val="22"/>
          <w:lang w:eastAsia="hu-HU"/>
        </w:rPr>
        <w:t> </w:t>
      </w:r>
      <w:r w:rsidRPr="007E4DF2">
        <w:rPr>
          <w:rFonts w:asciiTheme="minorHAnsi" w:eastAsia="Times New Roman" w:hAnsiTheme="minorHAnsi" w:cstheme="minorHAnsi"/>
          <w:sz w:val="22"/>
          <w:lang w:eastAsia="hu-HU"/>
        </w:rPr>
        <w:t>pontjaiban meghatározott jogai érvényesítése iránt ismételten kérelmet nyújt be, és</w:t>
      </w:r>
    </w:p>
    <w:p w:rsidR="002325B8" w:rsidRPr="007E4DF2" w:rsidRDefault="002325B8" w:rsidP="00985F74">
      <w:pPr>
        <w:numPr>
          <w:ilvl w:val="0"/>
          <w:numId w:val="55"/>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e kérelme alapján az adatkezelő vagy az általa megbízott vagy rendelkezése alapján eljáró adatfeldolgozó által kezelt személyes adatainak helyesbítését, törlését vagy az adatkezelés korlátozását az adatkezelő jogszerűen mellőzi,</w:t>
      </w:r>
    </w:p>
    <w:p w:rsidR="002325B8" w:rsidRPr="007E4DF2" w:rsidRDefault="002325B8" w:rsidP="00985F74">
      <w:pPr>
        <w:numPr>
          <w:ilvl w:val="0"/>
          <w:numId w:val="55"/>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az érintett jogainak az 1 bekezdés </w:t>
      </w:r>
      <w:r w:rsidRPr="007E4DF2">
        <w:rPr>
          <w:rFonts w:asciiTheme="minorHAnsi" w:eastAsia="Times New Roman" w:hAnsiTheme="minorHAnsi" w:cstheme="minorHAnsi"/>
          <w:iCs/>
          <w:sz w:val="22"/>
          <w:lang w:eastAsia="hu-HU"/>
        </w:rPr>
        <w:t>a) </w:t>
      </w:r>
      <w:r w:rsidRPr="007E4DF2">
        <w:rPr>
          <w:rFonts w:asciiTheme="minorHAnsi" w:eastAsia="Times New Roman" w:hAnsiTheme="minorHAnsi" w:cstheme="minorHAnsi"/>
          <w:sz w:val="22"/>
          <w:lang w:eastAsia="hu-HU"/>
        </w:rPr>
        <w:t>és </w:t>
      </w:r>
      <w:r w:rsidRPr="007E4DF2">
        <w:rPr>
          <w:rFonts w:asciiTheme="minorHAnsi" w:eastAsia="Times New Roman" w:hAnsiTheme="minorHAnsi" w:cstheme="minorHAnsi"/>
          <w:iCs/>
          <w:sz w:val="22"/>
          <w:lang w:eastAsia="hu-HU"/>
        </w:rPr>
        <w:t>b) </w:t>
      </w:r>
      <w:r w:rsidRPr="007E4DF2">
        <w:rPr>
          <w:rFonts w:asciiTheme="minorHAnsi" w:eastAsia="Times New Roman" w:hAnsiTheme="minorHAnsi" w:cstheme="minorHAnsi"/>
          <w:sz w:val="22"/>
          <w:lang w:eastAsia="hu-HU"/>
        </w:rPr>
        <w:t>pontban foglaltak szerinti ismételt és megalapozatlan érvényesítésével összefüggésben közvetlenül felmerült költségeinek megtérítését követelheti az érintettől.</w:t>
      </w:r>
    </w:p>
    <w:p w:rsidR="002C750D" w:rsidRPr="007E4DF2" w:rsidRDefault="002325B8" w:rsidP="00E37330">
      <w:pPr>
        <w:pStyle w:val="Listaszerbekezds"/>
        <w:numPr>
          <w:ilvl w:val="0"/>
          <w:numId w:val="103"/>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lastRenderedPageBreak/>
        <w:t xml:space="preserve">Ha megalapozottan feltehető, hogy az 1 bekezdés </w:t>
      </w:r>
      <w:r w:rsidRPr="007E4DF2">
        <w:rPr>
          <w:rFonts w:asciiTheme="minorHAnsi" w:eastAsia="Times New Roman" w:hAnsiTheme="minorHAnsi" w:cstheme="minorHAnsi"/>
          <w:iCs/>
          <w:lang w:eastAsia="hu-HU"/>
        </w:rPr>
        <w:t>b)-e) </w:t>
      </w:r>
      <w:r w:rsidRPr="007E4DF2">
        <w:rPr>
          <w:rFonts w:asciiTheme="minorHAnsi" w:eastAsia="Times New Roman" w:hAnsiTheme="minorHAnsi" w:cstheme="minorHAnsi"/>
          <w:lang w:eastAsia="hu-HU"/>
        </w:rPr>
        <w:t>pontjában meghatározott jogok érvényesítése iránt kérelmet benyújtó személy az érintettel nem azonos személy, az adatkezelő a kérelmet az azt benyújtó személy személyazonosságának hitelt érdemlő igazolását követően teljesíti.</w:t>
      </w:r>
      <w:bookmarkStart w:id="269" w:name="_Toc521828639"/>
      <w:bookmarkStart w:id="270" w:name="_Toc521853996"/>
      <w:bookmarkStart w:id="271" w:name="_Toc521854544"/>
      <w:bookmarkStart w:id="272" w:name="_Toc522198429"/>
      <w:bookmarkStart w:id="273" w:name="_Toc522201179"/>
      <w:bookmarkStart w:id="274" w:name="_Toc528774215"/>
      <w:bookmarkStart w:id="275" w:name="_Toc528775345"/>
      <w:bookmarkStart w:id="276" w:name="_Toc528860364"/>
      <w:bookmarkStart w:id="277" w:name="_Toc528860695"/>
      <w:bookmarkStart w:id="278" w:name="_Toc528861543"/>
      <w:bookmarkStart w:id="279" w:name="_Toc528938575"/>
      <w:bookmarkStart w:id="280" w:name="_Toc528944143"/>
    </w:p>
    <w:p w:rsidR="00932643" w:rsidRPr="007E4DF2" w:rsidRDefault="00932643" w:rsidP="00315B39">
      <w:pPr>
        <w:pStyle w:val="Cmsor1"/>
        <w:numPr>
          <w:ilvl w:val="0"/>
          <w:numId w:val="0"/>
        </w:numPr>
        <w:pBdr>
          <w:bottom w:val="none" w:sz="0" w:space="0" w:color="auto"/>
        </w:pBdr>
        <w:rPr>
          <w:lang w:eastAsia="hu-HU"/>
        </w:rPr>
      </w:pPr>
      <w:bookmarkStart w:id="281" w:name="_Toc8128174"/>
      <w:r w:rsidRPr="007E4DF2">
        <w:rPr>
          <w:lang w:eastAsia="hu-HU"/>
        </w:rPr>
        <w:t>Az érintett jogai érvényesülésének biztosítása</w:t>
      </w:r>
      <w:bookmarkEnd w:id="281"/>
    </w:p>
    <w:p w:rsidR="00315B39" w:rsidRPr="007E4DF2" w:rsidRDefault="00315B39" w:rsidP="00315B39">
      <w:pPr>
        <w:rPr>
          <w:lang w:eastAsia="hu-HU"/>
        </w:rPr>
      </w:pPr>
    </w:p>
    <w:p w:rsidR="00932643" w:rsidRPr="007E4DF2" w:rsidRDefault="00932643" w:rsidP="00E37330">
      <w:pPr>
        <w:pStyle w:val="Listaszerbekezds"/>
        <w:numPr>
          <w:ilvl w:val="0"/>
          <w:numId w:val="132"/>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Az adatkezelő az érintett jogai érvényesülésének elősegítése érdekében megfelelő műszaki és szervezési </w:t>
      </w:r>
    </w:p>
    <w:p w:rsidR="00932643" w:rsidRPr="007E4DF2" w:rsidRDefault="00932643" w:rsidP="00E37330">
      <w:pPr>
        <w:pStyle w:val="Listaszerbekezds"/>
        <w:numPr>
          <w:ilvl w:val="0"/>
          <w:numId w:val="132"/>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intézkedéseket tesz, így különösen </w:t>
      </w:r>
    </w:p>
    <w:p w:rsidR="00932643" w:rsidRPr="007E4DF2" w:rsidRDefault="00932643" w:rsidP="00932643">
      <w:pPr>
        <w:pStyle w:val="Listaszerbekezds"/>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a) az érintett részére az e törvényben meghatározott esetekben nyújtandó bármely értesítést és tájékoztatást könnyen hozzáférhető és olvasható formában, lényegre törő, világos és közérthetően megfogalmazott tartalommal teljesíti, és </w:t>
      </w:r>
    </w:p>
    <w:p w:rsidR="00932643" w:rsidRPr="007E4DF2" w:rsidRDefault="00932643" w:rsidP="00932643">
      <w:pPr>
        <w:pStyle w:val="Listaszerbekezds"/>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b) az érintett által benyújtott, az őt megillető jogosultságok érvényesítésére irányuló kérelmet annak benyújtásától számított legrövidebb idő alatt, de </w:t>
      </w:r>
      <w:r w:rsidRPr="007E4DF2">
        <w:rPr>
          <w:rFonts w:asciiTheme="minorHAnsi" w:eastAsia="Times New Roman" w:hAnsiTheme="minorHAnsi" w:cstheme="minorHAnsi"/>
          <w:u w:val="double"/>
          <w:lang w:eastAsia="hu-HU"/>
        </w:rPr>
        <w:t>legfeljebb huszonöt napon belül</w:t>
      </w:r>
      <w:r w:rsidRPr="007E4DF2">
        <w:rPr>
          <w:rFonts w:asciiTheme="minorHAnsi" w:eastAsia="Times New Roman" w:hAnsiTheme="minorHAnsi" w:cstheme="minorHAnsi"/>
          <w:lang w:eastAsia="hu-HU"/>
        </w:rPr>
        <w:t xml:space="preserve"> elbírálja és döntéséről az érintettet írásban vagy ha az érintett a kérelmet elektronikus úton nyújtotta be, elektronikus úton értesíti. </w:t>
      </w:r>
    </w:p>
    <w:p w:rsidR="00932643" w:rsidRPr="007E4DF2" w:rsidRDefault="00932643" w:rsidP="00932643">
      <w:pPr>
        <w:pStyle w:val="Listaszerbekezds"/>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2)  Az adatkezelő a 14. §-ban meghatározott jogok érvényesülésével kapcsolatban az e törvényben meghatározott feladatait - a (3) bekezdésben meghatározott kivétellel - ingyenesen látja el. (3) Ha az érintett a) a folyó évben, azonos adatkörre vonatkozóan a 14. § b)-e) pontjaiban meghatározott jogai érvényesítése iránt ismételten kérelmet nyújt be, és b) e kérelme alapján az adatkezelő vagy az általa megbízott vagy rendelkezése alapján eljáró adatfeldolgozó által kezelt személyes adatainak helyesbítését, törlését vagy az adatkezelés korlátozását az adatkezelő jogszerűen mellőzi, az adatkezelő az érintett jogainak az a) és b) pontban foglaltak szerinti ismételt és megalapozatlan érvényesítésével összefüggésben közvetlenül felmerült költségeinek megtérítését követelheti az érintettől. </w:t>
      </w:r>
    </w:p>
    <w:p w:rsidR="00932643" w:rsidRPr="007E4DF2" w:rsidRDefault="00932643" w:rsidP="00932643">
      <w:pPr>
        <w:pStyle w:val="Listaszerbekezds"/>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4)  Ha megalapozottan feltehető, hogy a 14. § b)-e) pontjában meghatározott jogok érvényesítése iránt kérelmet benyújtó személy az érintettel nem azonos személy, az adatkezelő a kérelmet az azt benyújtó személy személyazonosságának hitelt érdemlő igazolását követően teljesíti.</w:t>
      </w:r>
    </w:p>
    <w:p w:rsidR="002325B8" w:rsidRPr="007E4DF2" w:rsidRDefault="002325B8" w:rsidP="00AE53F4">
      <w:pPr>
        <w:shd w:val="clear" w:color="auto" w:fill="FFFFFF"/>
        <w:spacing w:before="240" w:line="276" w:lineRule="auto"/>
        <w:jc w:val="both"/>
        <w:rPr>
          <w:rFonts w:asciiTheme="minorHAnsi" w:eastAsia="Times New Roman" w:hAnsiTheme="minorHAnsi" w:cstheme="minorHAnsi"/>
          <w:b/>
          <w:sz w:val="22"/>
          <w:lang w:eastAsia="hu-HU"/>
        </w:rPr>
      </w:pPr>
      <w:r w:rsidRPr="007E4DF2">
        <w:rPr>
          <w:rFonts w:asciiTheme="minorHAnsi" w:hAnsiTheme="minorHAnsi" w:cstheme="minorHAnsi"/>
          <w:b/>
          <w:sz w:val="22"/>
        </w:rPr>
        <w:t>Előzetes tájékozódáshoz való jog</w:t>
      </w:r>
      <w:bookmarkEnd w:id="269"/>
      <w:bookmarkEnd w:id="270"/>
      <w:bookmarkEnd w:id="271"/>
      <w:bookmarkEnd w:id="272"/>
      <w:bookmarkEnd w:id="273"/>
      <w:bookmarkEnd w:id="274"/>
      <w:bookmarkEnd w:id="275"/>
      <w:bookmarkEnd w:id="276"/>
      <w:bookmarkEnd w:id="277"/>
      <w:bookmarkEnd w:id="278"/>
      <w:bookmarkEnd w:id="279"/>
      <w:bookmarkEnd w:id="280"/>
      <w:r w:rsidR="007B2863" w:rsidRPr="007E4DF2">
        <w:rPr>
          <w:rFonts w:asciiTheme="minorHAnsi" w:hAnsiTheme="minorHAnsi" w:cstheme="minorHAnsi"/>
          <w:b/>
          <w:sz w:val="22"/>
        </w:rPr>
        <w:t>:</w:t>
      </w:r>
    </w:p>
    <w:p w:rsidR="002325B8" w:rsidRPr="007E4DF2" w:rsidRDefault="002325B8" w:rsidP="00E37330">
      <w:pPr>
        <w:numPr>
          <w:ilvl w:val="0"/>
          <w:numId w:val="104"/>
        </w:numPr>
        <w:shd w:val="clear" w:color="auto" w:fill="FFFFFF"/>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Az előzetes tájékozódáshoz való jog érvényesülése érdekében az adatkezelő az általa, illetve a megbízásából vagy rendelkezése alapján eljáró adatfeldolgozó által végzett adatkezelési műveletek megkezdését megelőzően vagy legkésőbb az első adatkezelési művelet megkezdését követően haladéktalanul az érintett rendelkezésére bocsátja</w:t>
      </w:r>
    </w:p>
    <w:p w:rsidR="002325B8" w:rsidRPr="007E4DF2" w:rsidRDefault="002325B8" w:rsidP="00985F74">
      <w:pPr>
        <w:numPr>
          <w:ilvl w:val="0"/>
          <w:numId w:val="50"/>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adatkezelő és - ha valamely adatkezelési műveletet adatfeldolgozó végez, az adatfeldolgozó - megnevezését és elérhetőségeit,</w:t>
      </w:r>
    </w:p>
    <w:p w:rsidR="002325B8" w:rsidRPr="007E4DF2" w:rsidRDefault="002325B8" w:rsidP="00985F74">
      <w:pPr>
        <w:numPr>
          <w:ilvl w:val="0"/>
          <w:numId w:val="50"/>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 xml:space="preserve">az adatvédelmi </w:t>
      </w:r>
      <w:r w:rsidR="00B9732F" w:rsidRPr="007E4DF2">
        <w:rPr>
          <w:rFonts w:asciiTheme="minorHAnsi" w:hAnsiTheme="minorHAnsi" w:cstheme="minorHAnsi"/>
          <w:sz w:val="22"/>
        </w:rPr>
        <w:t>felelős</w:t>
      </w:r>
      <w:r w:rsidRPr="007E4DF2">
        <w:rPr>
          <w:rFonts w:asciiTheme="minorHAnsi" w:hAnsiTheme="minorHAnsi" w:cstheme="minorHAnsi"/>
          <w:sz w:val="22"/>
        </w:rPr>
        <w:t xml:space="preserve"> nevét és elérhetőségeit,</w:t>
      </w:r>
    </w:p>
    <w:p w:rsidR="002325B8" w:rsidRPr="007E4DF2" w:rsidRDefault="002325B8" w:rsidP="00985F74">
      <w:pPr>
        <w:numPr>
          <w:ilvl w:val="0"/>
          <w:numId w:val="50"/>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tervezett adatkezelés célját és</w:t>
      </w:r>
    </w:p>
    <w:p w:rsidR="002325B8" w:rsidRPr="007E4DF2" w:rsidRDefault="002325B8" w:rsidP="00985F74">
      <w:pPr>
        <w:numPr>
          <w:ilvl w:val="0"/>
          <w:numId w:val="50"/>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érintettet e törvény alapján megillető jogok, valamint azok érvényesítése módjának ismertetését.</w:t>
      </w:r>
    </w:p>
    <w:p w:rsidR="002325B8" w:rsidRPr="007E4DF2" w:rsidRDefault="002325B8" w:rsidP="00E37330">
      <w:pPr>
        <w:pStyle w:val="Listaszerbekezds"/>
        <w:numPr>
          <w:ilvl w:val="0"/>
          <w:numId w:val="104"/>
        </w:numPr>
        <w:shd w:val="clear" w:color="auto" w:fill="FFFFFF"/>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Az (1) bekezdésben foglaltakkal egyidejűleg, azzal azonos módon vagy az érintettnek címzetten az adatkezelő az érintett számára tájékoztatást nyújt</w:t>
      </w:r>
    </w:p>
    <w:p w:rsidR="002325B8" w:rsidRPr="007E4DF2" w:rsidRDefault="002325B8" w:rsidP="00985F74">
      <w:pPr>
        <w:numPr>
          <w:ilvl w:val="0"/>
          <w:numId w:val="51"/>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adatkezelés jogalapjáról,</w:t>
      </w:r>
    </w:p>
    <w:p w:rsidR="002325B8" w:rsidRPr="007E4DF2" w:rsidRDefault="002325B8" w:rsidP="00985F74">
      <w:pPr>
        <w:numPr>
          <w:ilvl w:val="0"/>
          <w:numId w:val="51"/>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kezelt személyes adatok megőrzésének időtartamáról, ezen időtartam meghatározásának szempontjairól,</w:t>
      </w:r>
    </w:p>
    <w:p w:rsidR="002325B8" w:rsidRPr="007E4DF2" w:rsidRDefault="002325B8" w:rsidP="00985F74">
      <w:pPr>
        <w:numPr>
          <w:ilvl w:val="0"/>
          <w:numId w:val="51"/>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kezelt személyes adatok továbbítása vagy tervezett továbbítása esetén az adattovábbítás címzettjeinek - ideértve a harmadik országbeli címzetteket és nemzetközi szervezeteket - köréről,</w:t>
      </w:r>
    </w:p>
    <w:p w:rsidR="002325B8" w:rsidRPr="007E4DF2" w:rsidRDefault="002325B8" w:rsidP="00985F74">
      <w:pPr>
        <w:numPr>
          <w:ilvl w:val="0"/>
          <w:numId w:val="51"/>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kezelt személyes adatok gyűjtésének forrásáról és</w:t>
      </w:r>
    </w:p>
    <w:p w:rsidR="002325B8" w:rsidRPr="007E4DF2" w:rsidRDefault="002325B8" w:rsidP="00985F74">
      <w:pPr>
        <w:numPr>
          <w:ilvl w:val="0"/>
          <w:numId w:val="51"/>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lastRenderedPageBreak/>
        <w:t>az adatkezelés körülményeivel összefüggő minden további érdemi tényről.</w:t>
      </w:r>
    </w:p>
    <w:p w:rsidR="002325B8" w:rsidRPr="007E4DF2" w:rsidRDefault="002325B8" w:rsidP="00E37330">
      <w:pPr>
        <w:numPr>
          <w:ilvl w:val="0"/>
          <w:numId w:val="104"/>
        </w:numPr>
        <w:shd w:val="clear" w:color="auto" w:fill="FFFFFF"/>
        <w:tabs>
          <w:tab w:val="left" w:pos="567"/>
        </w:tabs>
        <w:spacing w:line="276" w:lineRule="auto"/>
        <w:ind w:left="0" w:firstLine="142"/>
        <w:jc w:val="both"/>
        <w:rPr>
          <w:rFonts w:asciiTheme="minorHAnsi" w:hAnsiTheme="minorHAnsi" w:cstheme="minorHAnsi"/>
          <w:sz w:val="22"/>
        </w:rPr>
      </w:pPr>
      <w:r w:rsidRPr="007E4DF2">
        <w:rPr>
          <w:rFonts w:asciiTheme="minorHAnsi" w:hAnsiTheme="minorHAnsi" w:cstheme="minorHAnsi"/>
          <w:sz w:val="22"/>
        </w:rPr>
        <w:t>A (2) bekezdésben foglaltak szerinti tájékoztatás teljesítését az elérni kívánt céllal arányosan az adatkezelő késleltetheti, a tájékoztatás tartalmát korlátozhatja, vagy a tájékoztatást mellőzheti, ha ezen intézkedése elengedhetetlenül szükséges</w:t>
      </w:r>
    </w:p>
    <w:p w:rsidR="002325B8" w:rsidRPr="007E4DF2" w:rsidRDefault="002325B8" w:rsidP="00985F74">
      <w:pPr>
        <w:numPr>
          <w:ilvl w:val="0"/>
          <w:numId w:val="52"/>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általa vagy részvételével végzett vizsgálatok vagy eljárások - így különösen a büntetőeljárás - hatékony és eredményes lefolytatásának,</w:t>
      </w:r>
    </w:p>
    <w:p w:rsidR="002325B8" w:rsidRPr="007E4DF2" w:rsidRDefault="002325B8" w:rsidP="00985F74">
      <w:pPr>
        <w:numPr>
          <w:ilvl w:val="0"/>
          <w:numId w:val="52"/>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bűncselekmények hatékony és eredményes megelőzésének és felderítésének,</w:t>
      </w:r>
    </w:p>
    <w:p w:rsidR="002325B8" w:rsidRPr="007E4DF2" w:rsidRDefault="002325B8" w:rsidP="00985F74">
      <w:pPr>
        <w:numPr>
          <w:ilvl w:val="0"/>
          <w:numId w:val="52"/>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bűncselekmények elkövetőivel szemben alkalmazott büntetések és intézkedések végrehajtásának,</w:t>
      </w:r>
    </w:p>
    <w:p w:rsidR="002325B8" w:rsidRPr="007E4DF2" w:rsidRDefault="002325B8" w:rsidP="00985F74">
      <w:pPr>
        <w:numPr>
          <w:ilvl w:val="0"/>
          <w:numId w:val="52"/>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 közbiztonság hatékony és eredményes védelmének,</w:t>
      </w:r>
    </w:p>
    <w:p w:rsidR="002325B8" w:rsidRPr="007E4DF2" w:rsidRDefault="002325B8" w:rsidP="00985F74">
      <w:pPr>
        <w:numPr>
          <w:ilvl w:val="0"/>
          <w:numId w:val="52"/>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az állam külső és belső biztonsága hatékony és eredményes védelmének, így különösen a honvédelem és a nemzetbiztonság vagy</w:t>
      </w:r>
    </w:p>
    <w:p w:rsidR="002325B8" w:rsidRPr="007E4DF2" w:rsidRDefault="002325B8" w:rsidP="00985F74">
      <w:pPr>
        <w:numPr>
          <w:ilvl w:val="0"/>
          <w:numId w:val="52"/>
        </w:numPr>
        <w:shd w:val="clear" w:color="auto" w:fill="FFFFFF"/>
        <w:tabs>
          <w:tab w:val="left" w:pos="567"/>
        </w:tabs>
        <w:spacing w:line="276" w:lineRule="auto"/>
        <w:ind w:left="0" w:firstLine="284"/>
        <w:jc w:val="both"/>
        <w:rPr>
          <w:rFonts w:asciiTheme="minorHAnsi" w:hAnsiTheme="minorHAnsi" w:cstheme="minorHAnsi"/>
          <w:sz w:val="22"/>
        </w:rPr>
      </w:pPr>
      <w:r w:rsidRPr="007E4DF2">
        <w:rPr>
          <w:rFonts w:asciiTheme="minorHAnsi" w:hAnsiTheme="minorHAnsi" w:cstheme="minorHAnsi"/>
          <w:sz w:val="22"/>
        </w:rPr>
        <w:t>harmadik személyek alapvető jogai védelmének biztosításához.</w:t>
      </w:r>
    </w:p>
    <w:p w:rsidR="002325B8" w:rsidRPr="007E4DF2" w:rsidRDefault="002325B8" w:rsidP="002325B8">
      <w:pPr>
        <w:pStyle w:val="Norml1"/>
        <w:spacing w:before="0" w:beforeAutospacing="0" w:after="0" w:afterAutospacing="0" w:line="276" w:lineRule="auto"/>
        <w:ind w:left="709" w:hanging="283"/>
        <w:jc w:val="both"/>
        <w:rPr>
          <w:rFonts w:asciiTheme="minorHAnsi" w:hAnsiTheme="minorHAnsi" w:cstheme="minorHAnsi"/>
          <w:sz w:val="22"/>
          <w:szCs w:val="22"/>
        </w:rPr>
      </w:pPr>
    </w:p>
    <w:p w:rsidR="002325B8" w:rsidRPr="007E4DF2" w:rsidRDefault="002325B8" w:rsidP="003B5EE9">
      <w:pPr>
        <w:pStyle w:val="Cmsor3"/>
        <w:numPr>
          <w:ilvl w:val="0"/>
          <w:numId w:val="0"/>
        </w:numPr>
        <w:pBdr>
          <w:bottom w:val="none" w:sz="0" w:space="0" w:color="auto"/>
        </w:pBdr>
        <w:ind w:left="720" w:hanging="720"/>
        <w:rPr>
          <w:rFonts w:asciiTheme="minorHAnsi" w:hAnsiTheme="minorHAnsi" w:cstheme="minorHAnsi"/>
          <w:i w:val="0"/>
          <w:sz w:val="22"/>
          <w:szCs w:val="22"/>
        </w:rPr>
      </w:pPr>
      <w:bookmarkStart w:id="282" w:name="_Toc528938576"/>
      <w:bookmarkStart w:id="283" w:name="_Toc528944144"/>
      <w:bookmarkStart w:id="284" w:name="_Toc528775346"/>
      <w:bookmarkStart w:id="285" w:name="_Toc528860365"/>
      <w:bookmarkStart w:id="286" w:name="_Toc528860696"/>
      <w:bookmarkStart w:id="287" w:name="_Toc528861544"/>
      <w:bookmarkStart w:id="288" w:name="_Toc8128175"/>
      <w:r w:rsidRPr="007E4DF2">
        <w:rPr>
          <w:rFonts w:asciiTheme="minorHAnsi" w:hAnsiTheme="minorHAnsi" w:cstheme="minorHAnsi"/>
          <w:i w:val="0"/>
          <w:sz w:val="22"/>
          <w:szCs w:val="22"/>
        </w:rPr>
        <w:t>A hozzáféréshez való jog</w:t>
      </w:r>
      <w:bookmarkEnd w:id="282"/>
      <w:bookmarkEnd w:id="283"/>
      <w:bookmarkEnd w:id="284"/>
      <w:bookmarkEnd w:id="285"/>
      <w:bookmarkEnd w:id="286"/>
      <w:bookmarkEnd w:id="287"/>
      <w:r w:rsidR="008C00C0" w:rsidRPr="007E4DF2">
        <w:rPr>
          <w:rFonts w:asciiTheme="minorHAnsi" w:hAnsiTheme="minorHAnsi" w:cstheme="minorHAnsi"/>
          <w:i w:val="0"/>
          <w:sz w:val="22"/>
          <w:szCs w:val="22"/>
        </w:rPr>
        <w:t>:</w:t>
      </w:r>
      <w:bookmarkEnd w:id="288"/>
    </w:p>
    <w:p w:rsidR="002325B8" w:rsidRPr="007E4DF2" w:rsidRDefault="008213E2" w:rsidP="00985F74">
      <w:pPr>
        <w:numPr>
          <w:ilvl w:val="0"/>
          <w:numId w:val="33"/>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továbbá az </w:t>
      </w:r>
      <w:r w:rsidR="00284E00" w:rsidRPr="007E4DF2">
        <w:rPr>
          <w:rFonts w:asciiTheme="minorHAnsi" w:eastAsia="Times New Roman" w:hAnsiTheme="minorHAnsi" w:cstheme="minorHAnsi"/>
          <w:sz w:val="22"/>
          <w:lang w:eastAsia="hu-HU"/>
        </w:rPr>
        <w:t>érintettet kérelmére az adatkezelő tájékoztatja arról, hogy személyes adatait maga az adatkezelő, illetve a megbízásából vagy rendelkezése alapján</w:t>
      </w:r>
      <w:r w:rsidR="0093230F" w:rsidRPr="007E4DF2">
        <w:rPr>
          <w:rFonts w:asciiTheme="minorHAnsi" w:eastAsia="Times New Roman" w:hAnsiTheme="minorHAnsi" w:cstheme="minorHAnsi"/>
          <w:sz w:val="22"/>
          <w:lang w:eastAsia="hu-HU"/>
        </w:rPr>
        <w:t xml:space="preserve"> eljáró adatfeldolgozó kezeli-e</w:t>
      </w:r>
      <w:r w:rsidR="002325B8" w:rsidRPr="007E4DF2">
        <w:rPr>
          <w:rFonts w:asciiTheme="minorHAnsi" w:eastAsia="Times New Roman" w:hAnsiTheme="minorHAnsi" w:cstheme="minorHAnsi"/>
          <w:sz w:val="22"/>
          <w:lang w:eastAsia="hu-HU"/>
        </w:rPr>
        <w:t>:</w:t>
      </w:r>
    </w:p>
    <w:p w:rsidR="002325B8" w:rsidRPr="007E4DF2" w:rsidRDefault="002325B8" w:rsidP="00985F74">
      <w:pPr>
        <w:numPr>
          <w:ilvl w:val="0"/>
          <w:numId w:val="53"/>
        </w:numPr>
        <w:tabs>
          <w:tab w:val="left" w:pos="0"/>
          <w:tab w:val="left" w:pos="567"/>
        </w:tabs>
        <w:spacing w:line="276" w:lineRule="auto"/>
        <w:ind w:left="0" w:firstLine="284"/>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céljai;</w:t>
      </w:r>
    </w:p>
    <w:p w:rsidR="009136AE" w:rsidRPr="007E4DF2" w:rsidRDefault="009136AE" w:rsidP="00985F74">
      <w:pPr>
        <w:numPr>
          <w:ilvl w:val="0"/>
          <w:numId w:val="53"/>
        </w:numPr>
        <w:tabs>
          <w:tab w:val="left" w:pos="0"/>
          <w:tab w:val="left" w:pos="567"/>
        </w:tabs>
        <w:spacing w:line="276" w:lineRule="auto"/>
        <w:ind w:left="0" w:firstLine="284"/>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jogalapja;</w:t>
      </w:r>
    </w:p>
    <w:p w:rsidR="007B6538" w:rsidRPr="007E4DF2" w:rsidRDefault="007B6538" w:rsidP="00985F74">
      <w:pPr>
        <w:numPr>
          <w:ilvl w:val="0"/>
          <w:numId w:val="53"/>
        </w:numPr>
        <w:tabs>
          <w:tab w:val="left" w:pos="0"/>
          <w:tab w:val="left" w:pos="567"/>
        </w:tabs>
        <w:spacing w:line="276" w:lineRule="auto"/>
        <w:ind w:left="0" w:firstLine="284"/>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kezelt személyes adatok forrása;</w:t>
      </w:r>
    </w:p>
    <w:p w:rsidR="002325B8" w:rsidRPr="007E4DF2" w:rsidRDefault="002325B8" w:rsidP="00985F74">
      <w:pPr>
        <w:numPr>
          <w:ilvl w:val="0"/>
          <w:numId w:val="53"/>
        </w:numPr>
        <w:tabs>
          <w:tab w:val="left" w:pos="0"/>
          <w:tab w:val="left" w:pos="455"/>
          <w:tab w:val="left" w:pos="567"/>
        </w:tabs>
        <w:spacing w:line="276" w:lineRule="auto"/>
        <w:ind w:left="0" w:firstLine="284"/>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személyes adatok kategóriái;</w:t>
      </w:r>
    </w:p>
    <w:p w:rsidR="002325B8" w:rsidRPr="007E4DF2" w:rsidRDefault="002325B8" w:rsidP="00985F74">
      <w:pPr>
        <w:numPr>
          <w:ilvl w:val="0"/>
          <w:numId w:val="53"/>
        </w:numPr>
        <w:tabs>
          <w:tab w:val="left" w:pos="0"/>
          <w:tab w:val="left" w:pos="187"/>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azon címzettek vagy címzettek kategóriái, akikkel, illetve amelyekkel a személyes adatokat közölték vagy közölni fogják, ideértve különösen a harmadik országbeli címzetteket, illetve a nemzetközi szervezeteket;</w:t>
      </w:r>
    </w:p>
    <w:p w:rsidR="002325B8" w:rsidRPr="007E4DF2" w:rsidRDefault="002325B8" w:rsidP="00985F74">
      <w:pPr>
        <w:numPr>
          <w:ilvl w:val="0"/>
          <w:numId w:val="53"/>
        </w:numPr>
        <w:tabs>
          <w:tab w:val="left" w:pos="0"/>
          <w:tab w:val="left" w:pos="20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adott esetben a személyes adatok tárolásának tervezett időtartama, vagy ha ez nem lehetséges, ezen időtartam meghatározásának szempontjai;</w:t>
      </w:r>
    </w:p>
    <w:p w:rsidR="002325B8" w:rsidRPr="007E4DF2" w:rsidRDefault="002325B8" w:rsidP="00985F74">
      <w:pPr>
        <w:numPr>
          <w:ilvl w:val="0"/>
          <w:numId w:val="53"/>
        </w:numPr>
        <w:tabs>
          <w:tab w:val="left" w:pos="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azon joga, hogy kérelmezheti az adatkezelőtől a rá vonatkozó személyes adatok helyesbítését, törlését vagy kezelésének korlátozását, és tiltakozhat az ilyen személyes adatok kezelése ellen;</w:t>
      </w:r>
    </w:p>
    <w:p w:rsidR="002325B8" w:rsidRPr="007E4DF2" w:rsidRDefault="002325B8" w:rsidP="00985F74">
      <w:pPr>
        <w:numPr>
          <w:ilvl w:val="0"/>
          <w:numId w:val="53"/>
        </w:numPr>
        <w:tabs>
          <w:tab w:val="left" w:pos="0"/>
          <w:tab w:val="left" w:pos="211"/>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valamely felügyeleti hatósághoz címzett panasz benyújtásának joga;</w:t>
      </w:r>
    </w:p>
    <w:p w:rsidR="002325B8" w:rsidRPr="007E4DF2" w:rsidRDefault="002325B8" w:rsidP="00985F74">
      <w:pPr>
        <w:numPr>
          <w:ilvl w:val="0"/>
          <w:numId w:val="53"/>
        </w:numPr>
        <w:tabs>
          <w:tab w:val="left" w:pos="0"/>
          <w:tab w:val="left" w:pos="20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adatokat nem az érintettől gyűjtötték, a forrásukra vonatkozó minden elérhető információ;</w:t>
      </w:r>
    </w:p>
    <w:p w:rsidR="002325B8" w:rsidRPr="007E4DF2" w:rsidRDefault="002325B8" w:rsidP="00985F74">
      <w:pPr>
        <w:numPr>
          <w:ilvl w:val="0"/>
          <w:numId w:val="53"/>
        </w:numPr>
        <w:tabs>
          <w:tab w:val="left" w:pos="0"/>
          <w:tab w:val="left" w:pos="200"/>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automatizált döntéshozatal ténye, ideértve a profilalkotás</w:t>
      </w:r>
      <w:r w:rsidR="00FD3A18" w:rsidRPr="007E4DF2">
        <w:rPr>
          <w:rFonts w:asciiTheme="minorHAnsi" w:eastAsia="Times New Roman" w:hAnsiTheme="minorHAnsi" w:cstheme="minorHAnsi"/>
          <w:sz w:val="22"/>
          <w:lang w:eastAsia="hu-HU"/>
        </w:rPr>
        <w:t xml:space="preserve"> alkalmazásának esetén annak tényé</w:t>
      </w:r>
      <w:r w:rsidRPr="007E4DF2">
        <w:rPr>
          <w:rFonts w:asciiTheme="minorHAnsi" w:eastAsia="Times New Roman" w:hAnsiTheme="minorHAnsi" w:cstheme="minorHAnsi"/>
          <w:sz w:val="22"/>
          <w:lang w:eastAsia="hu-HU"/>
        </w:rPr>
        <w:t>t is, valamint legalább ezekben az esetekben az alkalmazott logikára és arra vonatkozó érthető információk, hogy az ilyen adatkezelés milyen jelentőséggel bír, és az érintettre nézve milyen várható következményekkel jár.</w:t>
      </w:r>
    </w:p>
    <w:p w:rsidR="002325B8" w:rsidRPr="007E4DF2" w:rsidRDefault="002325B8" w:rsidP="00985F74">
      <w:pPr>
        <w:numPr>
          <w:ilvl w:val="0"/>
          <w:numId w:val="53"/>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érintettet e törvény alapján megillető jogok, valamint azok érvényesítése módjának ismertetését,</w:t>
      </w:r>
    </w:p>
    <w:p w:rsidR="002325B8" w:rsidRPr="007E4DF2" w:rsidRDefault="002325B8" w:rsidP="00985F74">
      <w:pPr>
        <w:numPr>
          <w:ilvl w:val="0"/>
          <w:numId w:val="53"/>
        </w:numPr>
        <w:shd w:val="clear" w:color="auto" w:fill="FFFFFF"/>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személyes adatainak kezelésével összefüggésben felmerült adatvédelmi incidensek bekövetkezésének körülményeit, azok hatásait és az azok kezelésére tett intézkedéseket.</w:t>
      </w:r>
    </w:p>
    <w:p w:rsidR="009136AE" w:rsidRPr="007E4DF2" w:rsidRDefault="009136AE" w:rsidP="00985F74">
      <w:pPr>
        <w:numPr>
          <w:ilvl w:val="0"/>
          <w:numId w:val="53"/>
        </w:numPr>
        <w:shd w:val="clear" w:color="auto" w:fill="FFFFFF"/>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kezelt személyes adatok köre;</w:t>
      </w:r>
    </w:p>
    <w:p w:rsidR="002325B8" w:rsidRPr="007E4DF2" w:rsidRDefault="002325B8" w:rsidP="00E37330">
      <w:pPr>
        <w:pStyle w:val="Listaszerbekezds"/>
        <w:numPr>
          <w:ilvl w:val="0"/>
          <w:numId w:val="105"/>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Ha személyes adatoknak harmadik országba vagy nemzetközi szervezet részére történő továbbítására kerül sor, az érintett jogosult arra, hogy tájékoztatást kapjon a továbbításra vonatkozóan a</w:t>
      </w:r>
      <w:r w:rsidR="00FD3A18" w:rsidRPr="007E4DF2">
        <w:rPr>
          <w:rFonts w:asciiTheme="minorHAnsi" w:eastAsia="Times New Roman" w:hAnsiTheme="minorHAnsi" w:cstheme="minorHAnsi"/>
          <w:lang w:eastAsia="hu-HU"/>
        </w:rPr>
        <w:t>z általános adatvédelmi rendelet</w:t>
      </w:r>
      <w:r w:rsidRPr="007E4DF2">
        <w:rPr>
          <w:rFonts w:asciiTheme="minorHAnsi" w:eastAsia="Times New Roman" w:hAnsiTheme="minorHAnsi" w:cstheme="minorHAnsi"/>
          <w:lang w:eastAsia="hu-HU"/>
        </w:rPr>
        <w:t xml:space="preserve"> 46. cikk szerinti megfelelő garanciákról.</w:t>
      </w:r>
    </w:p>
    <w:p w:rsidR="002325B8" w:rsidRPr="007E4DF2" w:rsidRDefault="002325B8" w:rsidP="00E37330">
      <w:pPr>
        <w:pStyle w:val="Listaszerbekezds"/>
        <w:numPr>
          <w:ilvl w:val="0"/>
          <w:numId w:val="105"/>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lastRenderedPageBreak/>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rsidR="002325B8" w:rsidRPr="007E4DF2" w:rsidRDefault="00FD3A18" w:rsidP="00E37330">
      <w:pPr>
        <w:numPr>
          <w:ilvl w:val="0"/>
          <w:numId w:val="10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(2</w:t>
      </w:r>
      <w:r w:rsidR="002325B8" w:rsidRPr="007E4DF2">
        <w:rPr>
          <w:rFonts w:asciiTheme="minorHAnsi" w:eastAsia="Times New Roman" w:hAnsiTheme="minorHAnsi" w:cstheme="minorHAnsi"/>
          <w:sz w:val="22"/>
          <w:lang w:eastAsia="hu-HU"/>
        </w:rPr>
        <w:t>) bekezdésben említett, másolat igénylésére vonatkozó jog nem érintheti hátrányosan mások jogait és szabadságait.</w:t>
      </w:r>
    </w:p>
    <w:p w:rsidR="002325B8" w:rsidRPr="007E4DF2" w:rsidRDefault="002325B8" w:rsidP="00E37330">
      <w:pPr>
        <w:pStyle w:val="Norml1"/>
        <w:numPr>
          <w:ilvl w:val="0"/>
          <w:numId w:val="105"/>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Az érintett hozzáféréshez való jogának érvényesítését az adatkezelő az elérni kívánt céllal arányosan korlátozhatja vagy megtagadhatja, ha ezen intézkedés elengedhetetlenül szükséges valamely érdek biztosításához, az intézkedés alkalmazása esetén az adatkezelő írásban, haladéktalanul tájékoztatja az érintettet </w:t>
      </w:r>
    </w:p>
    <w:p w:rsidR="002325B8" w:rsidRPr="007E4DF2" w:rsidRDefault="002325B8" w:rsidP="008C00C0">
      <w:pPr>
        <w:pStyle w:val="Norml1"/>
        <w:numPr>
          <w:ilvl w:val="0"/>
          <w:numId w:val="17"/>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a hozzáférés korlátozásának vagy megtagadásának tényéről, továbbá jogi és ténybeli indokairól, ha ezeknek az érintett rendelkezésére bocsátása harmadik személy alapvető jogainak érdek érvényesülését nem veszélyezteti, valamint </w:t>
      </w:r>
    </w:p>
    <w:p w:rsidR="002325B8" w:rsidRPr="007E4DF2" w:rsidRDefault="002325B8" w:rsidP="008C00C0">
      <w:pPr>
        <w:pStyle w:val="Norml1"/>
        <w:numPr>
          <w:ilvl w:val="0"/>
          <w:numId w:val="17"/>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az érintettet e törvény alapján megillető jogokról, valamint azok érvényesítésének módjáról, így különösen arról, hogy az érintett a hozzáféréshez való jogát a Hatóság közreműködésével is gyakorolhatja</w:t>
      </w:r>
      <w:r w:rsidRPr="007E4DF2">
        <w:rPr>
          <w:rFonts w:asciiTheme="minorHAnsi" w:hAnsiTheme="minorHAnsi" w:cstheme="minorHAnsi"/>
          <w:sz w:val="22"/>
          <w:szCs w:val="22"/>
          <w:u w:val="single"/>
        </w:rPr>
        <w:t xml:space="preserve">. </w:t>
      </w:r>
    </w:p>
    <w:p w:rsidR="002325B8" w:rsidRPr="007E4DF2" w:rsidRDefault="002325B8" w:rsidP="002325B8">
      <w:pPr>
        <w:pStyle w:val="Norml1"/>
        <w:spacing w:before="0" w:beforeAutospacing="0" w:after="0" w:afterAutospacing="0" w:line="276" w:lineRule="auto"/>
        <w:ind w:left="720"/>
        <w:jc w:val="both"/>
        <w:rPr>
          <w:rFonts w:asciiTheme="minorHAnsi" w:hAnsiTheme="minorHAnsi" w:cstheme="minorHAnsi"/>
          <w:sz w:val="22"/>
          <w:szCs w:val="22"/>
        </w:rPr>
      </w:pPr>
    </w:p>
    <w:p w:rsidR="002325B8" w:rsidRPr="007E4DF2" w:rsidRDefault="002325B8" w:rsidP="003B5EE9">
      <w:pPr>
        <w:pStyle w:val="Cmsor3"/>
        <w:numPr>
          <w:ilvl w:val="0"/>
          <w:numId w:val="0"/>
        </w:numPr>
        <w:pBdr>
          <w:bottom w:val="none" w:sz="0" w:space="0" w:color="auto"/>
        </w:pBdr>
        <w:ind w:left="720" w:hanging="720"/>
        <w:rPr>
          <w:rFonts w:asciiTheme="minorHAnsi" w:hAnsiTheme="minorHAnsi" w:cstheme="minorHAnsi"/>
          <w:i w:val="0"/>
          <w:sz w:val="22"/>
          <w:szCs w:val="22"/>
        </w:rPr>
      </w:pPr>
      <w:bookmarkStart w:id="289" w:name="_Toc528775347"/>
      <w:bookmarkStart w:id="290" w:name="_Toc528860366"/>
      <w:bookmarkStart w:id="291" w:name="_Toc528860697"/>
      <w:bookmarkStart w:id="292" w:name="_Toc528861545"/>
      <w:bookmarkStart w:id="293" w:name="_Toc528938577"/>
      <w:bookmarkStart w:id="294" w:name="_Toc528944145"/>
      <w:bookmarkStart w:id="295" w:name="_Toc8128176"/>
      <w:r w:rsidRPr="007E4DF2">
        <w:rPr>
          <w:rFonts w:asciiTheme="minorHAnsi" w:hAnsiTheme="minorHAnsi" w:cstheme="minorHAnsi"/>
          <w:i w:val="0"/>
          <w:sz w:val="22"/>
          <w:szCs w:val="22"/>
        </w:rPr>
        <w:t>Helyesbítéshez való jog</w:t>
      </w:r>
      <w:bookmarkEnd w:id="289"/>
      <w:bookmarkEnd w:id="290"/>
      <w:bookmarkEnd w:id="291"/>
      <w:bookmarkEnd w:id="292"/>
      <w:bookmarkEnd w:id="293"/>
      <w:bookmarkEnd w:id="294"/>
      <w:bookmarkEnd w:id="295"/>
    </w:p>
    <w:p w:rsidR="002325B8" w:rsidRPr="007E4DF2" w:rsidRDefault="002325B8" w:rsidP="00E37330">
      <w:pPr>
        <w:pStyle w:val="Norml1"/>
        <w:numPr>
          <w:ilvl w:val="0"/>
          <w:numId w:val="10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 </w:t>
      </w:r>
    </w:p>
    <w:p w:rsidR="002325B8" w:rsidRPr="007E4DF2" w:rsidRDefault="002325B8" w:rsidP="00E37330">
      <w:pPr>
        <w:pStyle w:val="Norml1"/>
        <w:numPr>
          <w:ilvl w:val="0"/>
          <w:numId w:val="10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Mentesül az a helyesbítési kötelezettség alól az adatkezelő, ha:</w:t>
      </w:r>
    </w:p>
    <w:p w:rsidR="002325B8" w:rsidRPr="007E4DF2" w:rsidRDefault="008C00C0" w:rsidP="008C00C0">
      <w:pPr>
        <w:pStyle w:val="Norml1"/>
        <w:tabs>
          <w:tab w:val="left" w:pos="567"/>
        </w:tabs>
        <w:spacing w:before="0" w:beforeAutospacing="0" w:after="0" w:afterAutospacing="0" w:line="276" w:lineRule="auto"/>
        <w:ind w:firstLine="284"/>
        <w:jc w:val="both"/>
        <w:rPr>
          <w:rFonts w:asciiTheme="minorHAnsi" w:hAnsiTheme="minorHAnsi" w:cstheme="minorHAnsi"/>
          <w:sz w:val="22"/>
          <w:szCs w:val="22"/>
        </w:rPr>
      </w:pPr>
      <w:r w:rsidRPr="007E4DF2">
        <w:rPr>
          <w:rFonts w:asciiTheme="minorHAnsi" w:hAnsiTheme="minorHAnsi" w:cstheme="minorHAnsi"/>
          <w:i/>
          <w:sz w:val="22"/>
          <w:szCs w:val="22"/>
        </w:rPr>
        <w:t xml:space="preserve"> </w:t>
      </w:r>
      <w:r w:rsidR="002325B8" w:rsidRPr="007E4DF2">
        <w:rPr>
          <w:rFonts w:asciiTheme="minorHAnsi" w:hAnsiTheme="minorHAnsi" w:cstheme="minorHAnsi"/>
          <w:i/>
          <w:sz w:val="22"/>
          <w:szCs w:val="22"/>
        </w:rPr>
        <w:t>a</w:t>
      </w:r>
      <w:r w:rsidRPr="007E4DF2">
        <w:rPr>
          <w:rFonts w:asciiTheme="minorHAnsi" w:hAnsiTheme="minorHAnsi" w:cstheme="minorHAnsi"/>
          <w:sz w:val="22"/>
          <w:szCs w:val="22"/>
        </w:rPr>
        <w:t xml:space="preserve">)   </w:t>
      </w:r>
      <w:r w:rsidR="002325B8" w:rsidRPr="007E4DF2">
        <w:rPr>
          <w:rFonts w:asciiTheme="minorHAnsi" w:hAnsiTheme="minorHAnsi" w:cstheme="minorHAnsi"/>
          <w:sz w:val="22"/>
          <w:szCs w:val="22"/>
        </w:rPr>
        <w:t>a pontos, helytálló, illetve hiánytalan személyes adatok nem állnak    rendelkezésére és azokat az érintett sem bocsátja a rendelkezésére, vagy</w:t>
      </w:r>
    </w:p>
    <w:p w:rsidR="001E1B4D" w:rsidRPr="007E4DF2" w:rsidRDefault="002325B8" w:rsidP="008C00C0">
      <w:pPr>
        <w:pStyle w:val="Norml1"/>
        <w:tabs>
          <w:tab w:val="left" w:pos="567"/>
        </w:tabs>
        <w:spacing w:before="0" w:beforeAutospacing="0" w:after="0" w:afterAutospacing="0" w:line="276" w:lineRule="auto"/>
        <w:ind w:firstLine="284"/>
        <w:jc w:val="both"/>
        <w:rPr>
          <w:rFonts w:asciiTheme="minorHAnsi" w:hAnsiTheme="minorHAnsi" w:cstheme="minorHAnsi"/>
          <w:sz w:val="22"/>
          <w:szCs w:val="22"/>
        </w:rPr>
      </w:pPr>
      <w:r w:rsidRPr="007E4DF2">
        <w:rPr>
          <w:rFonts w:asciiTheme="minorHAnsi" w:hAnsiTheme="minorHAnsi" w:cstheme="minorHAnsi"/>
          <w:i/>
          <w:sz w:val="22"/>
          <w:szCs w:val="22"/>
        </w:rPr>
        <w:t xml:space="preserve"> b)</w:t>
      </w:r>
      <w:r w:rsidRPr="007E4DF2">
        <w:rPr>
          <w:rFonts w:asciiTheme="minorHAnsi" w:hAnsiTheme="minorHAnsi" w:cstheme="minorHAnsi"/>
          <w:sz w:val="22"/>
          <w:szCs w:val="22"/>
        </w:rPr>
        <w:t xml:space="preserve"> </w:t>
      </w:r>
      <w:r w:rsidR="001E1B4D" w:rsidRPr="007E4DF2">
        <w:rPr>
          <w:rFonts w:asciiTheme="minorHAnsi" w:hAnsiTheme="minorHAnsi" w:cstheme="minorHAnsi"/>
          <w:sz w:val="22"/>
          <w:szCs w:val="22"/>
        </w:rPr>
        <w:t xml:space="preserve">  </w:t>
      </w:r>
      <w:r w:rsidRPr="007E4DF2">
        <w:rPr>
          <w:rFonts w:asciiTheme="minorHAnsi" w:hAnsiTheme="minorHAnsi" w:cstheme="minorHAnsi"/>
          <w:sz w:val="22"/>
          <w:szCs w:val="22"/>
        </w:rPr>
        <w:t xml:space="preserve">az érintett által rendelkezésére bocsátott személyes adatok valódisága kétséget kizáróan nem állapítható meg. </w:t>
      </w:r>
    </w:p>
    <w:p w:rsidR="001E1B4D" w:rsidRPr="007E4DF2" w:rsidRDefault="002325B8" w:rsidP="00E37330">
      <w:pPr>
        <w:pStyle w:val="Norml1"/>
        <w:numPr>
          <w:ilvl w:val="0"/>
          <w:numId w:val="106"/>
        </w:numPr>
        <w:tabs>
          <w:tab w:val="left" w:pos="0"/>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Ha az adatkezelő az helyesbítési jogával élve,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rsidR="002325B8" w:rsidRPr="007E4DF2" w:rsidRDefault="002325B8" w:rsidP="00E37330">
      <w:pPr>
        <w:pStyle w:val="Norml1"/>
        <w:numPr>
          <w:ilvl w:val="0"/>
          <w:numId w:val="106"/>
        </w:numPr>
        <w:tabs>
          <w:tab w:val="left" w:pos="567"/>
          <w:tab w:val="left" w:pos="709"/>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shd w:val="clear" w:color="auto" w:fill="FFFFFF"/>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2325B8" w:rsidRPr="007E4DF2" w:rsidRDefault="002325B8" w:rsidP="00565F5B">
      <w:pPr>
        <w:pStyle w:val="Norml1"/>
        <w:tabs>
          <w:tab w:val="left" w:pos="284"/>
        </w:tabs>
        <w:spacing w:before="0" w:beforeAutospacing="0" w:after="0" w:afterAutospacing="0" w:line="276" w:lineRule="auto"/>
        <w:jc w:val="both"/>
        <w:rPr>
          <w:rFonts w:asciiTheme="minorHAnsi" w:hAnsiTheme="minorHAnsi" w:cstheme="minorHAnsi"/>
          <w:sz w:val="22"/>
          <w:szCs w:val="22"/>
        </w:rPr>
      </w:pPr>
    </w:p>
    <w:p w:rsidR="002325B8" w:rsidRPr="007E4DF2" w:rsidRDefault="002325B8" w:rsidP="008C00C0">
      <w:pPr>
        <w:pStyle w:val="Cmsor3"/>
        <w:numPr>
          <w:ilvl w:val="0"/>
          <w:numId w:val="0"/>
        </w:numPr>
        <w:pBdr>
          <w:bottom w:val="none" w:sz="0" w:space="0" w:color="auto"/>
        </w:pBdr>
        <w:spacing w:line="276" w:lineRule="auto"/>
        <w:ind w:left="720" w:hanging="720"/>
        <w:rPr>
          <w:rFonts w:asciiTheme="minorHAnsi" w:hAnsiTheme="minorHAnsi" w:cstheme="minorHAnsi"/>
          <w:i w:val="0"/>
          <w:sz w:val="22"/>
          <w:szCs w:val="22"/>
        </w:rPr>
      </w:pPr>
      <w:bookmarkStart w:id="296" w:name="_Toc528775348"/>
      <w:bookmarkStart w:id="297" w:name="_Toc528860367"/>
      <w:bookmarkStart w:id="298" w:name="_Toc528860698"/>
      <w:bookmarkStart w:id="299" w:name="_Toc528861546"/>
      <w:bookmarkStart w:id="300" w:name="_Toc528938578"/>
      <w:bookmarkStart w:id="301" w:name="_Toc528944146"/>
      <w:bookmarkStart w:id="302" w:name="_Toc8128177"/>
      <w:r w:rsidRPr="007E4DF2">
        <w:rPr>
          <w:rFonts w:asciiTheme="minorHAnsi" w:hAnsiTheme="minorHAnsi" w:cstheme="minorHAnsi"/>
          <w:i w:val="0"/>
          <w:sz w:val="22"/>
          <w:szCs w:val="22"/>
        </w:rPr>
        <w:t>Az adatkezelés korlátozásához való jog</w:t>
      </w:r>
      <w:bookmarkEnd w:id="296"/>
      <w:bookmarkEnd w:id="297"/>
      <w:bookmarkEnd w:id="298"/>
      <w:bookmarkEnd w:id="299"/>
      <w:bookmarkEnd w:id="300"/>
      <w:bookmarkEnd w:id="301"/>
      <w:r w:rsidR="008C00C0" w:rsidRPr="007E4DF2">
        <w:rPr>
          <w:rFonts w:asciiTheme="minorHAnsi" w:hAnsiTheme="minorHAnsi" w:cstheme="minorHAnsi"/>
          <w:i w:val="0"/>
          <w:sz w:val="22"/>
          <w:szCs w:val="22"/>
        </w:rPr>
        <w:t>:</w:t>
      </w:r>
      <w:bookmarkEnd w:id="302"/>
    </w:p>
    <w:p w:rsidR="002325B8" w:rsidRPr="007E4DF2" w:rsidRDefault="00284E00" w:rsidP="00985F74">
      <w:pPr>
        <w:numPr>
          <w:ilvl w:val="0"/>
          <w:numId w:val="44"/>
        </w:numPr>
        <w:tabs>
          <w:tab w:val="left" w:pos="567"/>
        </w:tabs>
        <w:spacing w:before="92"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korlátozásához való jog érvényesülése érdekében az adatkezelő a (2) bekezdésben meghatározott adatkezelési műveletekre korlátozza az adatkezelést,</w:t>
      </w:r>
      <w:r w:rsidR="002325B8" w:rsidRPr="007E4DF2">
        <w:rPr>
          <w:rFonts w:asciiTheme="minorHAnsi" w:eastAsia="Times New Roman" w:hAnsiTheme="minorHAnsi" w:cstheme="minorHAnsi"/>
          <w:sz w:val="22"/>
          <w:lang w:eastAsia="hu-HU"/>
        </w:rPr>
        <w:t>:</w:t>
      </w:r>
    </w:p>
    <w:p w:rsidR="002325B8" w:rsidRPr="007E4DF2" w:rsidRDefault="002325B8" w:rsidP="00985F74">
      <w:pPr>
        <w:numPr>
          <w:ilvl w:val="0"/>
          <w:numId w:val="5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vitatja a személyes adatok pontosságát, ez esetben a korlátozás arra az időtartamra vonatkozik, amely lehetővé teszi, hogy az adatkezelő ellenőrizze a személyes adatok pontosságát;</w:t>
      </w:r>
    </w:p>
    <w:p w:rsidR="002325B8" w:rsidRPr="007E4DF2" w:rsidRDefault="002325B8" w:rsidP="00985F74">
      <w:pPr>
        <w:numPr>
          <w:ilvl w:val="0"/>
          <w:numId w:val="5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jogellenes, és az érintett ellenzi az adatok törlését, és e helyett kéri azok felhasználásának korlátozását;</w:t>
      </w:r>
    </w:p>
    <w:p w:rsidR="002325B8" w:rsidRPr="007E4DF2" w:rsidRDefault="002325B8" w:rsidP="00985F74">
      <w:pPr>
        <w:numPr>
          <w:ilvl w:val="0"/>
          <w:numId w:val="5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az adatkezelőnek már nincs szüksége a személyes adatokra adatkezelés céljából, de az érintett igényli azokat jogi igények előterjesztéséhez, érvényesítéséhez vagy védelméhez; vagy</w:t>
      </w:r>
    </w:p>
    <w:p w:rsidR="002325B8" w:rsidRPr="007E4DF2" w:rsidRDefault="002325B8" w:rsidP="00985F74">
      <w:pPr>
        <w:numPr>
          <w:ilvl w:val="0"/>
          <w:numId w:val="5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a tiltakozás elleni jog szerint tiltakozott az adatkezelés ellen; ez esetben a korlátozás arra az időtartamra vonatkozik, amíg megállapításra nem kerül, hogy az adatkezelő jogos indokai elsőbbséget élveznek-e az érintett jogos indokaival szemben.</w:t>
      </w:r>
    </w:p>
    <w:p w:rsidR="002325B8" w:rsidRPr="007E4DF2" w:rsidRDefault="002325B8" w:rsidP="00985F74">
      <w:pPr>
        <w:numPr>
          <w:ilvl w:val="0"/>
          <w:numId w:val="54"/>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325B8" w:rsidRPr="007E4DF2" w:rsidRDefault="002325B8" w:rsidP="00985F74">
      <w:pPr>
        <w:numPr>
          <w:ilvl w:val="0"/>
          <w:numId w:val="54"/>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325B8" w:rsidRPr="007E4DF2" w:rsidRDefault="002325B8" w:rsidP="00985F74">
      <w:pPr>
        <w:numPr>
          <w:ilvl w:val="0"/>
          <w:numId w:val="54"/>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325B8" w:rsidRPr="007E4DF2" w:rsidRDefault="002325B8" w:rsidP="00985F74">
      <w:pPr>
        <w:numPr>
          <w:ilvl w:val="0"/>
          <w:numId w:val="54"/>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ha az adatkezelés jogellenes és az adatok törlésének lenne helye, de az </w:t>
      </w:r>
      <w:r w:rsidR="00CA1FC8" w:rsidRPr="007E4DF2">
        <w:rPr>
          <w:rFonts w:asciiTheme="minorHAnsi" w:eastAsia="Times New Roman" w:hAnsiTheme="minorHAnsi" w:cstheme="minorHAnsi"/>
          <w:sz w:val="22"/>
          <w:lang w:eastAsia="hu-HU"/>
        </w:rPr>
        <w:t>Infotv.</w:t>
      </w:r>
      <w:r w:rsidRPr="007E4DF2">
        <w:rPr>
          <w:rFonts w:asciiTheme="minorHAnsi" w:eastAsia="Times New Roman" w:hAnsiTheme="minorHAnsi" w:cstheme="minorHAnsi"/>
          <w:sz w:val="22"/>
          <w:lang w:eastAsia="hu-HU"/>
        </w:rPr>
        <w:t>. 12. § (2) bekezdésében foglalt dokumentációs kötelezettség teljesítése céljából az adatok megőrzése szükséges, a</w:t>
      </w:r>
      <w:r w:rsidRPr="007E4DF2">
        <w:rPr>
          <w:rFonts w:asciiTheme="minorHAnsi" w:hAnsiTheme="minorHAnsi" w:cstheme="minorHAnsi"/>
          <w:sz w:val="22"/>
          <w:shd w:val="clear" w:color="auto" w:fill="FFFFFF"/>
        </w:rPr>
        <w:t>z adatkezelői és az adatfeldolgozói nyilvántartásban, valamint az elektronikus naplóban rögzített adatokat a kezelt adat törlését követő tíz évig kell megőrizni.</w:t>
      </w:r>
    </w:p>
    <w:p w:rsidR="002325B8" w:rsidRPr="007E4DF2" w:rsidRDefault="002325B8" w:rsidP="00985F74">
      <w:pPr>
        <w:numPr>
          <w:ilvl w:val="0"/>
          <w:numId w:val="4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325B8" w:rsidRPr="007E4DF2" w:rsidRDefault="002325B8" w:rsidP="00985F74">
      <w:pPr>
        <w:numPr>
          <w:ilvl w:val="0"/>
          <w:numId w:val="4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az érintettet, akinek a kérésére az (1) bekezdés alapján korlátozták az adatkezelést, az adatkezelés korlátozásának feloldásáról előzetesen tájékoztatja.</w:t>
      </w:r>
    </w:p>
    <w:p w:rsidR="002325B8" w:rsidRPr="007E4DF2" w:rsidRDefault="002325B8" w:rsidP="00985F74">
      <w:pPr>
        <w:pStyle w:val="Norml1"/>
        <w:numPr>
          <w:ilvl w:val="0"/>
          <w:numId w:val="44"/>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 </w:t>
      </w:r>
    </w:p>
    <w:p w:rsidR="002325B8" w:rsidRPr="007E4DF2" w:rsidRDefault="002325B8" w:rsidP="00985F74">
      <w:pPr>
        <w:pStyle w:val="Norml1"/>
        <w:numPr>
          <w:ilvl w:val="0"/>
          <w:numId w:val="44"/>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Az </w:t>
      </w:r>
      <w:r w:rsidR="00FD3A18" w:rsidRPr="007E4DF2">
        <w:rPr>
          <w:rFonts w:asciiTheme="minorHAnsi" w:hAnsiTheme="minorHAnsi" w:cstheme="minorHAnsi"/>
          <w:sz w:val="22"/>
          <w:szCs w:val="22"/>
        </w:rPr>
        <w:t xml:space="preserve">1 bekezdés </w:t>
      </w:r>
      <w:r w:rsidRPr="007E4DF2">
        <w:rPr>
          <w:rFonts w:asciiTheme="minorHAnsi" w:hAnsiTheme="minorHAnsi" w:cstheme="minorHAnsi"/>
          <w:sz w:val="22"/>
          <w:szCs w:val="22"/>
        </w:rPr>
        <w:t xml:space="preserve">a) pontjában meghatározott adatkezelési korlátozás megszüntetése esetén az adatkezelő az adatkezelés korlátozásának feloldásáról az érintettet előzetesen tájékoztatja. </w:t>
      </w:r>
    </w:p>
    <w:p w:rsidR="0099332F" w:rsidRPr="007E4DF2" w:rsidRDefault="0099332F" w:rsidP="0099332F">
      <w:pPr>
        <w:pStyle w:val="Norml1"/>
        <w:spacing w:before="0" w:beforeAutospacing="0" w:after="0" w:afterAutospacing="0" w:line="276" w:lineRule="auto"/>
        <w:jc w:val="both"/>
        <w:rPr>
          <w:rFonts w:asciiTheme="minorHAnsi" w:hAnsiTheme="minorHAnsi" w:cstheme="minorHAnsi"/>
          <w:sz w:val="22"/>
          <w:szCs w:val="22"/>
        </w:rPr>
      </w:pPr>
    </w:p>
    <w:p w:rsidR="002325B8" w:rsidRPr="007E4DF2" w:rsidRDefault="002325B8" w:rsidP="00B551CA">
      <w:pPr>
        <w:pStyle w:val="Cmsor3"/>
        <w:numPr>
          <w:ilvl w:val="0"/>
          <w:numId w:val="0"/>
        </w:numPr>
        <w:pBdr>
          <w:bottom w:val="none" w:sz="0" w:space="0" w:color="auto"/>
        </w:pBdr>
        <w:ind w:left="720" w:hanging="720"/>
        <w:rPr>
          <w:rFonts w:asciiTheme="minorHAnsi" w:hAnsiTheme="minorHAnsi" w:cstheme="minorHAnsi"/>
          <w:i w:val="0"/>
          <w:sz w:val="22"/>
          <w:szCs w:val="22"/>
        </w:rPr>
      </w:pPr>
      <w:bookmarkStart w:id="303" w:name="_Toc528775349"/>
      <w:bookmarkStart w:id="304" w:name="_Toc528860368"/>
      <w:bookmarkStart w:id="305" w:name="_Toc528860699"/>
      <w:bookmarkStart w:id="306" w:name="_Toc528861547"/>
      <w:bookmarkStart w:id="307" w:name="_Toc528938579"/>
      <w:bookmarkStart w:id="308" w:name="_Toc528944147"/>
      <w:r w:rsidRPr="007E4DF2">
        <w:rPr>
          <w:rFonts w:asciiTheme="minorHAnsi" w:hAnsiTheme="minorHAnsi" w:cstheme="minorHAnsi"/>
          <w:i w:val="0"/>
          <w:sz w:val="22"/>
          <w:szCs w:val="22"/>
        </w:rPr>
        <w:t xml:space="preserve"> </w:t>
      </w:r>
      <w:bookmarkStart w:id="309" w:name="_Toc8128178"/>
      <w:r w:rsidRPr="007E4DF2">
        <w:rPr>
          <w:rFonts w:asciiTheme="minorHAnsi" w:hAnsiTheme="minorHAnsi" w:cstheme="minorHAnsi"/>
          <w:i w:val="0"/>
          <w:sz w:val="22"/>
          <w:szCs w:val="22"/>
        </w:rPr>
        <w:t>Törléshez való jog</w:t>
      </w:r>
      <w:bookmarkEnd w:id="303"/>
      <w:bookmarkEnd w:id="304"/>
      <w:bookmarkEnd w:id="305"/>
      <w:bookmarkEnd w:id="306"/>
      <w:bookmarkEnd w:id="307"/>
      <w:bookmarkEnd w:id="308"/>
      <w:r w:rsidR="003B400B" w:rsidRPr="007E4DF2">
        <w:rPr>
          <w:rFonts w:asciiTheme="minorHAnsi" w:hAnsiTheme="minorHAnsi" w:cstheme="minorHAnsi"/>
          <w:i w:val="0"/>
          <w:sz w:val="22"/>
          <w:szCs w:val="22"/>
        </w:rPr>
        <w:t>:</w:t>
      </w:r>
      <w:bookmarkEnd w:id="309"/>
    </w:p>
    <w:p w:rsidR="006915F8" w:rsidRPr="007E4DF2" w:rsidRDefault="006915F8" w:rsidP="006915F8"/>
    <w:p w:rsidR="002325B8" w:rsidRPr="007E4DF2" w:rsidRDefault="002325B8" w:rsidP="00985F74">
      <w:pPr>
        <w:numPr>
          <w:ilvl w:val="0"/>
          <w:numId w:val="4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2325B8" w:rsidRPr="007E4DF2" w:rsidRDefault="002325B8" w:rsidP="001F12AF">
      <w:pPr>
        <w:numPr>
          <w:ilvl w:val="0"/>
          <w:numId w:val="18"/>
        </w:numPr>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adatokra már nincs szükség abból a célból, amelyből azokat gyűjtötték vagy más módon kezelték;</w:t>
      </w:r>
    </w:p>
    <w:p w:rsidR="00FD3A18" w:rsidRPr="007E4DF2" w:rsidRDefault="002325B8" w:rsidP="004537F2">
      <w:pPr>
        <w:pStyle w:val="Listaszerbekezds"/>
        <w:numPr>
          <w:ilvl w:val="0"/>
          <w:numId w:val="18"/>
        </w:numPr>
        <w:spacing w:after="0"/>
        <w:ind w:left="0" w:right="-2" w:firstLine="284"/>
        <w:jc w:val="both"/>
        <w:rPr>
          <w:lang w:eastAsia="hu-HU"/>
        </w:rPr>
      </w:pPr>
      <w:r w:rsidRPr="007E4DF2">
        <w:rPr>
          <w:rFonts w:asciiTheme="minorHAnsi" w:eastAsia="Times New Roman" w:hAnsiTheme="minorHAnsi" w:cstheme="minorHAnsi"/>
          <w:lang w:eastAsia="hu-HU"/>
        </w:rPr>
        <w:t xml:space="preserve">az érintett visszavonja az általános adatvédelmi rendelet 6. cikk (1) bekezdésének a) pontja </w:t>
      </w:r>
      <w:r w:rsidR="00FD3A18" w:rsidRPr="007E4DF2">
        <w:rPr>
          <w:lang w:eastAsia="hu-HU"/>
        </w:rPr>
        <w:t xml:space="preserve">az érintett hozzájárulását adta személyes adatainak egy vagy több konkrét célból történő kezeléséhez; </w:t>
      </w:r>
      <w:r w:rsidRPr="007E4DF2">
        <w:rPr>
          <w:rFonts w:asciiTheme="minorHAnsi" w:eastAsia="Times New Roman" w:hAnsiTheme="minorHAnsi" w:cstheme="minorHAnsi"/>
          <w:lang w:eastAsia="hu-HU"/>
        </w:rPr>
        <w:t>vagy a 9. cikk (2) bekezdésének a) pontja értelmében</w:t>
      </w:r>
      <w:r w:rsidR="00FD3A18" w:rsidRPr="007E4DF2">
        <w:rPr>
          <w:lang w:eastAsia="hu-HU"/>
        </w:rPr>
        <w:t xml:space="preserve"> személyes adatok különleges kategóriáinak kezelése  esetén az érintett kifejezett hozzájárulását adta az említett személyes adatok egy vagy több </w:t>
      </w:r>
      <w:r w:rsidR="00FD3A18" w:rsidRPr="007E4DF2">
        <w:rPr>
          <w:lang w:eastAsia="hu-HU"/>
        </w:rPr>
        <w:lastRenderedPageBreak/>
        <w:t xml:space="preserve">konkrét célból történő kezeléséhez, kivéve, ha az uniós vagy tagállami jog úgy rendelkezik, hogy a tilalom nem oldható fel az érintett hozzájárulásával; </w:t>
      </w:r>
    </w:p>
    <w:p w:rsidR="002325B8" w:rsidRPr="007E4DF2" w:rsidRDefault="002325B8" w:rsidP="001F12AF">
      <w:pPr>
        <w:numPr>
          <w:ilvl w:val="0"/>
          <w:numId w:val="18"/>
        </w:numPr>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az adatkezelés alapját képező hozzájárulását, és az adatkezelésnek nincs más jogalapja;</w:t>
      </w:r>
    </w:p>
    <w:p w:rsidR="002325B8" w:rsidRPr="007E4DF2" w:rsidRDefault="002325B8" w:rsidP="001F12AF">
      <w:pPr>
        <w:numPr>
          <w:ilvl w:val="0"/>
          <w:numId w:val="18"/>
        </w:numPr>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az általános adatvédelmi rendelet 21. cikk (1) bekezdése alapján ( tiltakozási jog üzletszerzés érdekében) tiltakozik az adatkezelése ellen, és nincs elsőbbséget élvező jogszerű ok az adatkezelésre, vagy az érintett a általános adatvédelmi rendelet 21. cikk (2) bekezdése alapján (tiltakozási jog saját helyzetével kapcsolatban) tiltakozik az adatkezelés ellen;</w:t>
      </w:r>
    </w:p>
    <w:p w:rsidR="002325B8" w:rsidRPr="007E4DF2" w:rsidRDefault="002325B8" w:rsidP="001F12AF">
      <w:pPr>
        <w:numPr>
          <w:ilvl w:val="0"/>
          <w:numId w:val="18"/>
        </w:numPr>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adatokat jogellenesen kezelték;</w:t>
      </w:r>
    </w:p>
    <w:p w:rsidR="003C0EAB" w:rsidRPr="007E4DF2" w:rsidRDefault="003C0EAB" w:rsidP="001F12AF">
      <w:pPr>
        <w:pStyle w:val="Listaszerbekezds"/>
        <w:numPr>
          <w:ilvl w:val="0"/>
          <w:numId w:val="18"/>
        </w:numPr>
        <w:spacing w:after="0"/>
        <w:ind w:left="0" w:firstLine="284"/>
      </w:pPr>
      <w:r w:rsidRPr="007E4DF2">
        <w:t xml:space="preserve">az adatkezelés jogellenes, így különösen, ha az adatkezelés </w:t>
      </w:r>
    </w:p>
    <w:p w:rsidR="003C0EAB" w:rsidRPr="007E4DF2" w:rsidRDefault="003B400B" w:rsidP="001F12AF">
      <w:pPr>
        <w:pStyle w:val="Listaszerbekezds"/>
        <w:spacing w:after="0"/>
        <w:ind w:left="0" w:firstLine="426"/>
      </w:pPr>
      <w:r w:rsidRPr="007E4DF2">
        <w:t>e</w:t>
      </w:r>
      <w:r w:rsidR="003C0EAB" w:rsidRPr="007E4DF2">
        <w:t xml:space="preserve">a) a 4. §-ban rögzített alapelvekkel ellentétes, </w:t>
      </w:r>
    </w:p>
    <w:p w:rsidR="003C0EAB" w:rsidRPr="007E4DF2" w:rsidRDefault="003B400B" w:rsidP="001F12AF">
      <w:pPr>
        <w:pStyle w:val="Listaszerbekezds"/>
        <w:spacing w:after="0"/>
        <w:ind w:left="0" w:firstLine="426"/>
      </w:pPr>
      <w:r w:rsidRPr="007E4DF2">
        <w:t>e</w:t>
      </w:r>
      <w:r w:rsidR="003C0EAB" w:rsidRPr="007E4DF2">
        <w:t>b) célja megszűnt, vagy az adatok további kezelése már nem szükséges az adatkezelés céljának megvalósulásához,</w:t>
      </w:r>
    </w:p>
    <w:p w:rsidR="003C0EAB" w:rsidRPr="007E4DF2" w:rsidRDefault="003B400B" w:rsidP="003B400B">
      <w:pPr>
        <w:pStyle w:val="Listaszerbekezds"/>
        <w:spacing w:after="0"/>
        <w:ind w:left="0" w:firstLine="426"/>
      </w:pPr>
      <w:r w:rsidRPr="007E4DF2">
        <w:t xml:space="preserve"> e</w:t>
      </w:r>
      <w:r w:rsidR="003C0EAB" w:rsidRPr="007E4DF2">
        <w:t xml:space="preserve">c) törvényben, nemzetközi szerződésben vagy az Európai Unió kötelező jogi aktusában meghatározott időtartama eltelt, vagy </w:t>
      </w:r>
    </w:p>
    <w:p w:rsidR="003C0EAB" w:rsidRPr="007E4DF2" w:rsidRDefault="003B400B" w:rsidP="003B400B">
      <w:pPr>
        <w:pStyle w:val="Listaszerbekezds"/>
        <w:spacing w:after="0"/>
        <w:ind w:left="0" w:firstLine="426"/>
      </w:pPr>
      <w:r w:rsidRPr="007E4DF2">
        <w:t>e</w:t>
      </w:r>
      <w:r w:rsidR="003C0EAB" w:rsidRPr="007E4DF2">
        <w:t>d) jogalapja megszűnt és az adatok kezelésének nincs másik jogalapja,</w:t>
      </w:r>
    </w:p>
    <w:p w:rsidR="003C0EAB" w:rsidRPr="007E4DF2" w:rsidRDefault="003B400B" w:rsidP="003B400B">
      <w:pPr>
        <w:ind w:firstLine="426"/>
        <w:rPr>
          <w:sz w:val="22"/>
        </w:rPr>
      </w:pPr>
      <w:r w:rsidRPr="007E4DF2">
        <w:rPr>
          <w:sz w:val="22"/>
        </w:rPr>
        <w:t>ee</w:t>
      </w:r>
      <w:r w:rsidR="003C0EAB" w:rsidRPr="007E4DF2">
        <w:rPr>
          <w:sz w:val="22"/>
        </w:rPr>
        <w:t>) az érintett az adatkezeléshez adott hozzájárulását visszavonja vagy személyes adatainak törlését kérelmezi</w:t>
      </w:r>
      <w:r w:rsidR="00CB21E0" w:rsidRPr="007E4DF2">
        <w:rPr>
          <w:sz w:val="22"/>
        </w:rPr>
        <w:t>, kivéve, ha az adatok kezelését</w:t>
      </w:r>
      <w:r w:rsidR="00CE5717" w:rsidRPr="007E4DF2">
        <w:rPr>
          <w:sz w:val="22"/>
        </w:rPr>
        <w:t xml:space="preserve"> helyi önkormányzat rendelete elrendeli </w:t>
      </w:r>
      <w:r w:rsidR="003C0EAB" w:rsidRPr="007E4DF2">
        <w:rPr>
          <w:sz w:val="22"/>
        </w:rPr>
        <w:t xml:space="preserve">vagy c </w:t>
      </w:r>
      <w:r w:rsidR="00CB21E0" w:rsidRPr="007E4DF2">
        <w:rPr>
          <w:sz w:val="22"/>
        </w:rPr>
        <w:t>létfontosságú érdeke</w:t>
      </w:r>
      <w:r w:rsidR="00CE5717" w:rsidRPr="007E4DF2">
        <w:rPr>
          <w:sz w:val="22"/>
        </w:rPr>
        <w:t xml:space="preserve">k védelméhez, </w:t>
      </w:r>
      <w:r w:rsidR="003C0EAB" w:rsidRPr="007E4DF2">
        <w:rPr>
          <w:sz w:val="22"/>
        </w:rPr>
        <w:t>vagy pontján</w:t>
      </w:r>
      <w:r w:rsidR="00CE5717" w:rsidRPr="007E4DF2">
        <w:rPr>
          <w:sz w:val="22"/>
        </w:rPr>
        <w:t xml:space="preserve"> nemzetközi szerződés végrehajtásához feltétlenül szükséges ,</w:t>
      </w:r>
    </w:p>
    <w:p w:rsidR="003C0EAB" w:rsidRPr="007E4DF2" w:rsidRDefault="003B400B" w:rsidP="003B400B">
      <w:pPr>
        <w:ind w:firstLine="426"/>
        <w:rPr>
          <w:sz w:val="22"/>
        </w:rPr>
      </w:pPr>
      <w:r w:rsidRPr="007E4DF2">
        <w:rPr>
          <w:sz w:val="22"/>
        </w:rPr>
        <w:t>ef</w:t>
      </w:r>
      <w:r w:rsidR="003C0EAB" w:rsidRPr="007E4DF2">
        <w:rPr>
          <w:sz w:val="22"/>
        </w:rPr>
        <w:t xml:space="preserve">) az adatok törlését jogszabály, az Európai Unió jogi aktusa, a Hatóság vagy a bíróság elrendelte, vagy </w:t>
      </w:r>
    </w:p>
    <w:p w:rsidR="003C0EAB" w:rsidRPr="007E4DF2" w:rsidRDefault="003B400B" w:rsidP="003B400B">
      <w:pPr>
        <w:ind w:firstLine="426"/>
        <w:rPr>
          <w:sz w:val="22"/>
        </w:rPr>
      </w:pPr>
      <w:r w:rsidRPr="007E4DF2">
        <w:rPr>
          <w:sz w:val="22"/>
        </w:rPr>
        <w:t>eg)</w:t>
      </w:r>
      <w:r w:rsidR="00CE5717" w:rsidRPr="007E4DF2">
        <w:rPr>
          <w:sz w:val="22"/>
        </w:rPr>
        <w:t xml:space="preserve"> </w:t>
      </w:r>
      <w:r w:rsidR="00CB21E0" w:rsidRPr="007E4DF2">
        <w:rPr>
          <w:sz w:val="22"/>
        </w:rPr>
        <w:t xml:space="preserve">az </w:t>
      </w:r>
      <w:r w:rsidR="00CE5717" w:rsidRPr="007E4DF2">
        <w:rPr>
          <w:sz w:val="22"/>
        </w:rPr>
        <w:t xml:space="preserve">adatkezelés korlátozására </w:t>
      </w:r>
      <w:r w:rsidR="003C0EAB" w:rsidRPr="007E4DF2">
        <w:rPr>
          <w:sz w:val="22"/>
        </w:rPr>
        <w:t>meghatározott időtartam eltelt.</w:t>
      </w:r>
    </w:p>
    <w:p w:rsidR="002325B8" w:rsidRPr="007E4DF2" w:rsidRDefault="002325B8" w:rsidP="003B400B">
      <w:pPr>
        <w:numPr>
          <w:ilvl w:val="0"/>
          <w:numId w:val="18"/>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adatokat az adatkezelőre alkalmazandó uniós vagy tagállami jogban előírt jogi kötelezettség teljesítéséhez törölni kell;</w:t>
      </w:r>
    </w:p>
    <w:p w:rsidR="002325B8" w:rsidRPr="007E4DF2" w:rsidRDefault="002325B8" w:rsidP="003B400B">
      <w:pPr>
        <w:numPr>
          <w:ilvl w:val="0"/>
          <w:numId w:val="18"/>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 személyes adatok gyűjtésére </w:t>
      </w:r>
      <w:r w:rsidR="00172A21" w:rsidRPr="007E4DF2">
        <w:rPr>
          <w:rFonts w:asciiTheme="minorHAnsi" w:eastAsia="Times New Roman" w:hAnsiTheme="minorHAnsi" w:cstheme="minorHAnsi"/>
          <w:sz w:val="22"/>
          <w:lang w:eastAsia="hu-HU"/>
        </w:rPr>
        <w:t xml:space="preserve">a gyermek hozzájárulására vonatkozó feltételek </w:t>
      </w:r>
      <w:r w:rsidRPr="007E4DF2">
        <w:rPr>
          <w:rFonts w:asciiTheme="minorHAnsi" w:eastAsia="Times New Roman" w:hAnsiTheme="minorHAnsi" w:cstheme="minorHAnsi"/>
          <w:sz w:val="22"/>
          <w:lang w:eastAsia="hu-HU"/>
        </w:rPr>
        <w:t>az információs társadalommal összefüggő szolgáltatások kínálásával kapcsolatosan került sor.</w:t>
      </w:r>
    </w:p>
    <w:p w:rsidR="002325B8" w:rsidRPr="007E4DF2" w:rsidRDefault="002325B8" w:rsidP="00985F74">
      <w:pPr>
        <w:numPr>
          <w:ilvl w:val="0"/>
          <w:numId w:val="4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 azonban nem alkalmazandó, amennyiben az adatkezelés szükséges:</w:t>
      </w:r>
    </w:p>
    <w:p w:rsidR="002325B8" w:rsidRPr="007E4DF2" w:rsidRDefault="002325B8" w:rsidP="003B400B">
      <w:pPr>
        <w:numPr>
          <w:ilvl w:val="0"/>
          <w:numId w:val="19"/>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véleménynyilvánítás szabadságához és a tájékozódáshoz való jog gyakorlása céljából;</w:t>
      </w:r>
    </w:p>
    <w:p w:rsidR="002325B8" w:rsidRPr="007E4DF2" w:rsidRDefault="002325B8" w:rsidP="003B400B">
      <w:pPr>
        <w:numPr>
          <w:ilvl w:val="0"/>
          <w:numId w:val="19"/>
        </w:numPr>
        <w:tabs>
          <w:tab w:val="left" w:pos="567"/>
          <w:tab w:val="left" w:pos="993"/>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2325B8" w:rsidRPr="007E4DF2" w:rsidRDefault="002325B8" w:rsidP="003B400B">
      <w:pPr>
        <w:numPr>
          <w:ilvl w:val="0"/>
          <w:numId w:val="19"/>
        </w:numPr>
        <w:tabs>
          <w:tab w:val="left" w:pos="567"/>
          <w:tab w:val="left" w:pos="709"/>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jogi igények előterjesztéséhez, érvényesítéséhez, illetve védelméhez.</w:t>
      </w:r>
    </w:p>
    <w:p w:rsidR="0040068D" w:rsidRPr="007E4DF2" w:rsidRDefault="0040068D" w:rsidP="0040068D">
      <w:pPr>
        <w:tabs>
          <w:tab w:val="left" w:pos="567"/>
        </w:tabs>
        <w:spacing w:line="276" w:lineRule="auto"/>
        <w:ind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d)</w:t>
      </w:r>
      <w:r w:rsidRPr="007E4DF2">
        <w:t xml:space="preserve"> </w:t>
      </w:r>
      <w:r w:rsidRPr="007E4DF2">
        <w:rPr>
          <w:rFonts w:asciiTheme="minorHAnsi" w:eastAsia="Times New Roman" w:hAnsiTheme="minorHAnsi" w:cstheme="minorHAnsi"/>
          <w:sz w:val="22"/>
          <w:lang w:eastAsia="hu-HU"/>
        </w:rPr>
        <w:t xml:space="preserve">a közérdekű archiválás céljából, tudományos és történelmi kutatási célból vagy statisztikai célból, amennyiben az (1) bekezdésben említett jog valószínűsíthetően lehetetlenné tenné vagy komolyan veszélyeztetné ezt az adatkezelést; vagy </w:t>
      </w:r>
    </w:p>
    <w:p w:rsidR="002325B8" w:rsidRPr="007E4DF2" w:rsidRDefault="0040068D" w:rsidP="0040068D">
      <w:pPr>
        <w:tabs>
          <w:tab w:val="left" w:pos="567"/>
        </w:tabs>
        <w:spacing w:line="276" w:lineRule="auto"/>
        <w:ind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e)  jogi igények előterjesztéséhez, érvényesítéséhez, illetve védelméhez.</w:t>
      </w:r>
    </w:p>
    <w:p w:rsidR="0040068D" w:rsidRPr="007E4DF2" w:rsidRDefault="0040068D" w:rsidP="0040068D">
      <w:pPr>
        <w:tabs>
          <w:tab w:val="left" w:pos="567"/>
        </w:tabs>
        <w:spacing w:line="276" w:lineRule="auto"/>
        <w:ind w:firstLine="284"/>
        <w:jc w:val="both"/>
        <w:rPr>
          <w:rFonts w:asciiTheme="minorHAnsi" w:eastAsia="Times New Roman" w:hAnsiTheme="minorHAnsi" w:cstheme="minorHAnsi"/>
          <w:sz w:val="22"/>
          <w:lang w:eastAsia="hu-HU"/>
        </w:rPr>
      </w:pPr>
    </w:p>
    <w:p w:rsidR="002325B8" w:rsidRPr="007E4DF2" w:rsidRDefault="003B0093" w:rsidP="003B0093">
      <w:pPr>
        <w:pStyle w:val="Cmsor3"/>
        <w:numPr>
          <w:ilvl w:val="0"/>
          <w:numId w:val="0"/>
        </w:numPr>
        <w:pBdr>
          <w:bottom w:val="none" w:sz="0" w:space="0" w:color="auto"/>
        </w:pBdr>
        <w:jc w:val="center"/>
        <w:rPr>
          <w:rFonts w:asciiTheme="minorHAnsi" w:hAnsiTheme="minorHAnsi" w:cstheme="minorHAnsi"/>
          <w:i w:val="0"/>
          <w:sz w:val="22"/>
          <w:szCs w:val="22"/>
          <w:lang w:eastAsia="hu-HU"/>
        </w:rPr>
      </w:pPr>
      <w:bookmarkStart w:id="310" w:name="_Toc528775350"/>
      <w:bookmarkStart w:id="311" w:name="_Toc528860369"/>
      <w:bookmarkStart w:id="312" w:name="_Toc528860700"/>
      <w:bookmarkStart w:id="313" w:name="_Toc528861548"/>
      <w:bookmarkStart w:id="314" w:name="_Toc528938580"/>
      <w:bookmarkStart w:id="315" w:name="_Toc528944148"/>
      <w:bookmarkStart w:id="316" w:name="_Toc8128179"/>
      <w:r w:rsidRPr="007E4DF2">
        <w:rPr>
          <w:rFonts w:asciiTheme="minorHAnsi" w:hAnsiTheme="minorHAnsi" w:cstheme="minorHAnsi"/>
          <w:i w:val="0"/>
          <w:sz w:val="22"/>
          <w:szCs w:val="22"/>
          <w:lang w:eastAsia="hu-HU"/>
        </w:rPr>
        <w:t xml:space="preserve">A </w:t>
      </w:r>
      <w:r w:rsidR="002325B8" w:rsidRPr="007E4DF2">
        <w:rPr>
          <w:rFonts w:asciiTheme="minorHAnsi" w:hAnsiTheme="minorHAnsi" w:cstheme="minorHAnsi"/>
          <w:i w:val="0"/>
          <w:sz w:val="22"/>
          <w:szCs w:val="22"/>
          <w:lang w:eastAsia="hu-HU"/>
        </w:rPr>
        <w:t>személyes adatok helyesbítéséhez vagy törléséhez, illetve az adatkezelés korlátozásához kapcsolódó értesítési kötelezettség</w:t>
      </w:r>
      <w:bookmarkEnd w:id="310"/>
      <w:bookmarkEnd w:id="311"/>
      <w:bookmarkEnd w:id="312"/>
      <w:bookmarkEnd w:id="313"/>
      <w:bookmarkEnd w:id="314"/>
      <w:bookmarkEnd w:id="315"/>
      <w:bookmarkEnd w:id="316"/>
    </w:p>
    <w:p w:rsidR="003B0093" w:rsidRPr="007E4DF2" w:rsidRDefault="003B0093" w:rsidP="003B0093">
      <w:pPr>
        <w:rPr>
          <w:lang w:eastAsia="hu-HU"/>
        </w:rPr>
      </w:pPr>
    </w:p>
    <w:p w:rsidR="002325B8" w:rsidRPr="007E4DF2" w:rsidRDefault="002325B8" w:rsidP="00985F74">
      <w:pPr>
        <w:numPr>
          <w:ilvl w:val="0"/>
          <w:numId w:val="3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minden olyan címzettet tájékoztat valamennyi helyesbítésről, törlésről vagy adatkezelés-korlátozásról, akivel, illetve amellyel a személyes adatot közölték, kivéve, ha ez </w:t>
      </w:r>
      <w:r w:rsidRPr="007E4DF2">
        <w:rPr>
          <w:rFonts w:asciiTheme="minorHAnsi" w:eastAsia="Times New Roman" w:hAnsiTheme="minorHAnsi" w:cstheme="minorHAnsi"/>
          <w:sz w:val="22"/>
          <w:lang w:eastAsia="hu-HU"/>
        </w:rPr>
        <w:lastRenderedPageBreak/>
        <w:t>lehetetlennek bizonyul, vagy aránytalanul nagy erőfeszítést igényel. Az érintettet kérésére az adatkezelő tájékoztatja e címzettekről.</w:t>
      </w:r>
    </w:p>
    <w:p w:rsidR="002325B8" w:rsidRPr="007E4DF2" w:rsidRDefault="002325B8" w:rsidP="00985F74">
      <w:pPr>
        <w:numPr>
          <w:ilvl w:val="0"/>
          <w:numId w:val="35"/>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illetve a megbízásából vagy rendelkezése alapján eljáró adatfeldolgozó által kezelt személyes adatok helyesbítésére, törlésére vagy ezen adatok kezelésének korlátozására az adatkezelő elutasítja, az érintettet írásban, haladéktalanul tájékoztatja</w:t>
      </w:r>
    </w:p>
    <w:p w:rsidR="002325B8" w:rsidRPr="007E4DF2" w:rsidRDefault="002325B8" w:rsidP="00985F74">
      <w:pPr>
        <w:numPr>
          <w:ilvl w:val="0"/>
          <w:numId w:val="56"/>
        </w:numPr>
        <w:shd w:val="clear" w:color="auto" w:fill="FFFFFF"/>
        <w:spacing w:line="276" w:lineRule="auto"/>
        <w:ind w:hanging="436"/>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elutasítás tényéről, annak jogi és ténybeli indokairól, valamint</w:t>
      </w:r>
    </w:p>
    <w:p w:rsidR="002325B8" w:rsidRPr="007E4DF2" w:rsidRDefault="002325B8" w:rsidP="00985F74">
      <w:pPr>
        <w:numPr>
          <w:ilvl w:val="0"/>
          <w:numId w:val="56"/>
        </w:numPr>
        <w:shd w:val="clear" w:color="auto" w:fill="FFFFFF"/>
        <w:spacing w:line="276" w:lineRule="auto"/>
        <w:ind w:hanging="436"/>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érintettet e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w:t>
      </w:r>
    </w:p>
    <w:p w:rsidR="002325B8" w:rsidRPr="007E4DF2" w:rsidRDefault="00CB21E0" w:rsidP="00985F74">
      <w:pPr>
        <w:numPr>
          <w:ilvl w:val="0"/>
          <w:numId w:val="35"/>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(2</w:t>
      </w:r>
      <w:r w:rsidR="002325B8" w:rsidRPr="007E4DF2">
        <w:rPr>
          <w:rFonts w:asciiTheme="minorHAnsi" w:eastAsia="Times New Roman" w:hAnsiTheme="minorHAnsi" w:cstheme="minorHAnsi"/>
          <w:sz w:val="22"/>
          <w:lang w:eastAsia="hu-HU"/>
        </w:rPr>
        <w:t>) bekezdés </w:t>
      </w:r>
      <w:r w:rsidR="002325B8" w:rsidRPr="007E4DF2">
        <w:rPr>
          <w:rFonts w:asciiTheme="minorHAnsi" w:eastAsia="Times New Roman" w:hAnsiTheme="minorHAnsi" w:cstheme="minorHAnsi"/>
          <w:i/>
          <w:iCs/>
          <w:sz w:val="22"/>
          <w:lang w:eastAsia="hu-HU"/>
        </w:rPr>
        <w:t>a) </w:t>
      </w:r>
      <w:r w:rsidR="002325B8" w:rsidRPr="007E4DF2">
        <w:rPr>
          <w:rFonts w:asciiTheme="minorHAnsi" w:eastAsia="Times New Roman" w:hAnsiTheme="minorHAnsi" w:cstheme="minorHAnsi"/>
          <w:sz w:val="22"/>
          <w:lang w:eastAsia="hu-HU"/>
        </w:rPr>
        <w:t xml:space="preserve">pontjában foglaltak szerinti tájékoztatás teljesítését az adatkezelő az elérni kívánt céllal arányosan késleltetheti, a tájékoztatás tartalmát korlátozhatja vagy a tájékoztatást mellőzheti, ha ezen intézkedése elengedhetetlenül szükséges az </w:t>
      </w:r>
      <w:r w:rsidR="00CA1FC8" w:rsidRPr="007E4DF2">
        <w:rPr>
          <w:rFonts w:asciiTheme="minorHAnsi" w:eastAsia="Times New Roman" w:hAnsiTheme="minorHAnsi" w:cstheme="minorHAnsi"/>
          <w:sz w:val="22"/>
          <w:lang w:eastAsia="hu-HU"/>
        </w:rPr>
        <w:t>Infotv.</w:t>
      </w:r>
      <w:r w:rsidR="002325B8" w:rsidRPr="007E4DF2">
        <w:rPr>
          <w:rFonts w:asciiTheme="minorHAnsi" w:eastAsia="Times New Roman" w:hAnsiTheme="minorHAnsi" w:cstheme="minorHAnsi"/>
          <w:sz w:val="22"/>
          <w:lang w:eastAsia="hu-HU"/>
        </w:rPr>
        <w:t>. 16. § (3) bekezdés </w:t>
      </w:r>
      <w:r w:rsidR="002325B8" w:rsidRPr="007E4DF2">
        <w:rPr>
          <w:rFonts w:asciiTheme="minorHAnsi" w:eastAsia="Times New Roman" w:hAnsiTheme="minorHAnsi" w:cstheme="minorHAnsi"/>
          <w:i/>
          <w:iCs/>
          <w:sz w:val="22"/>
          <w:lang w:eastAsia="hu-HU"/>
        </w:rPr>
        <w:t>a)-f) </w:t>
      </w:r>
      <w:r w:rsidR="002325B8" w:rsidRPr="007E4DF2">
        <w:rPr>
          <w:rFonts w:asciiTheme="minorHAnsi" w:eastAsia="Times New Roman" w:hAnsiTheme="minorHAnsi" w:cstheme="minorHAnsi"/>
          <w:sz w:val="22"/>
          <w:lang w:eastAsia="hu-HU"/>
        </w:rPr>
        <w:t>pontjában meghatározott valamely érdek biztosításához.</w:t>
      </w:r>
    </w:p>
    <w:p w:rsidR="002325B8" w:rsidRPr="007E4DF2" w:rsidRDefault="002325B8" w:rsidP="00985F74">
      <w:pPr>
        <w:numPr>
          <w:ilvl w:val="0"/>
          <w:numId w:val="35"/>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adatkezelő az általa, illetve a megbízásából vagy rendelkezése szerint eljáró adatfeldolgozó által kezelt személyes adatokat helyesbíti, törli vagy ezen adatok kezelését korlátozza, az adatkezelő ezen intézkedés tényéről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rsidR="002325B8" w:rsidRPr="007E4DF2" w:rsidRDefault="002325B8" w:rsidP="00985F74">
      <w:pPr>
        <w:pStyle w:val="Norml1"/>
        <w:numPr>
          <w:ilvl w:val="0"/>
          <w:numId w:val="35"/>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2325B8" w:rsidRPr="007E4DF2" w:rsidRDefault="002325B8" w:rsidP="00985F74">
      <w:pPr>
        <w:pStyle w:val="Norml1"/>
        <w:numPr>
          <w:ilvl w:val="0"/>
          <w:numId w:val="35"/>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Az információs társadalommal összefüggő szolgáltatások igénybevételéhez kapcsolódóan az érintett a tiltakozáshoz való jogot műszaki előírásokon alapuló automatizált eszközökkel is gyakorolhatja.</w:t>
      </w:r>
    </w:p>
    <w:p w:rsidR="003B0093" w:rsidRPr="007E4DF2" w:rsidRDefault="003B0093" w:rsidP="003B0093">
      <w:pPr>
        <w:pStyle w:val="Norml1"/>
        <w:tabs>
          <w:tab w:val="left" w:pos="567"/>
        </w:tabs>
        <w:spacing w:before="0" w:beforeAutospacing="0" w:after="0" w:afterAutospacing="0" w:line="276" w:lineRule="auto"/>
        <w:ind w:left="142"/>
        <w:jc w:val="both"/>
        <w:rPr>
          <w:rFonts w:asciiTheme="minorHAnsi" w:hAnsiTheme="minorHAnsi" w:cstheme="minorHAnsi"/>
          <w:sz w:val="22"/>
          <w:szCs w:val="22"/>
        </w:rPr>
      </w:pPr>
    </w:p>
    <w:p w:rsidR="002325B8" w:rsidRPr="007E4DF2" w:rsidRDefault="002325B8" w:rsidP="003B0093">
      <w:pPr>
        <w:pStyle w:val="Cmsor3"/>
        <w:numPr>
          <w:ilvl w:val="0"/>
          <w:numId w:val="0"/>
        </w:numPr>
        <w:pBdr>
          <w:bottom w:val="none" w:sz="0" w:space="0" w:color="auto"/>
        </w:pBdr>
        <w:spacing w:line="276" w:lineRule="auto"/>
        <w:ind w:left="720" w:hanging="720"/>
        <w:rPr>
          <w:rFonts w:asciiTheme="minorHAnsi" w:hAnsiTheme="minorHAnsi" w:cstheme="minorHAnsi"/>
          <w:bCs w:val="0"/>
          <w:i w:val="0"/>
          <w:sz w:val="22"/>
          <w:szCs w:val="22"/>
          <w:lang w:eastAsia="hu-HU"/>
        </w:rPr>
      </w:pPr>
      <w:bookmarkStart w:id="317" w:name="_Toc521784044"/>
      <w:bookmarkStart w:id="318" w:name="_Toc521828640"/>
      <w:bookmarkStart w:id="319" w:name="_Toc521853997"/>
      <w:bookmarkStart w:id="320" w:name="_Toc521854545"/>
      <w:bookmarkStart w:id="321" w:name="_Toc522198430"/>
      <w:bookmarkStart w:id="322" w:name="_Toc522201180"/>
      <w:bookmarkStart w:id="323" w:name="_Toc528774216"/>
      <w:bookmarkStart w:id="324" w:name="_Toc528775351"/>
      <w:bookmarkStart w:id="325" w:name="_Toc528860370"/>
      <w:bookmarkStart w:id="326" w:name="_Toc528860701"/>
      <w:bookmarkStart w:id="327" w:name="_Toc528861549"/>
      <w:bookmarkStart w:id="328" w:name="_Toc528938581"/>
      <w:bookmarkStart w:id="329" w:name="_Toc528944149"/>
      <w:bookmarkStart w:id="330" w:name="_Toc8128180"/>
      <w:r w:rsidRPr="007E4DF2">
        <w:rPr>
          <w:rFonts w:asciiTheme="minorHAnsi" w:hAnsiTheme="minorHAnsi" w:cstheme="minorHAnsi"/>
          <w:bCs w:val="0"/>
          <w:i w:val="0"/>
          <w:sz w:val="22"/>
          <w:szCs w:val="22"/>
          <w:lang w:eastAsia="hu-HU"/>
        </w:rPr>
        <w:t>Az adathordozhatósághoz való jo</w:t>
      </w:r>
      <w:bookmarkEnd w:id="317"/>
      <w:bookmarkEnd w:id="318"/>
      <w:bookmarkEnd w:id="319"/>
      <w:bookmarkEnd w:id="320"/>
      <w:bookmarkEnd w:id="321"/>
      <w:bookmarkEnd w:id="322"/>
      <w:bookmarkEnd w:id="323"/>
      <w:bookmarkEnd w:id="324"/>
      <w:bookmarkEnd w:id="325"/>
      <w:bookmarkEnd w:id="326"/>
      <w:bookmarkEnd w:id="327"/>
      <w:bookmarkEnd w:id="328"/>
      <w:bookmarkEnd w:id="329"/>
      <w:r w:rsidR="0099332F" w:rsidRPr="007E4DF2">
        <w:rPr>
          <w:rFonts w:asciiTheme="minorHAnsi" w:hAnsiTheme="minorHAnsi" w:cstheme="minorHAnsi"/>
          <w:bCs w:val="0"/>
          <w:i w:val="0"/>
          <w:sz w:val="22"/>
          <w:szCs w:val="22"/>
          <w:lang w:eastAsia="hu-HU"/>
        </w:rPr>
        <w:t>g</w:t>
      </w:r>
      <w:r w:rsidR="003B0093" w:rsidRPr="007E4DF2">
        <w:rPr>
          <w:rFonts w:asciiTheme="minorHAnsi" w:hAnsiTheme="minorHAnsi" w:cstheme="minorHAnsi"/>
          <w:bCs w:val="0"/>
          <w:i w:val="0"/>
          <w:sz w:val="22"/>
          <w:szCs w:val="22"/>
          <w:lang w:eastAsia="hu-HU"/>
        </w:rPr>
        <w:t>:</w:t>
      </w:r>
      <w:bookmarkEnd w:id="330"/>
    </w:p>
    <w:p w:rsidR="002325B8" w:rsidRPr="007E4DF2" w:rsidRDefault="002325B8" w:rsidP="00985F74">
      <w:pPr>
        <w:numPr>
          <w:ilvl w:val="0"/>
          <w:numId w:val="46"/>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2325B8" w:rsidRPr="007E4DF2" w:rsidRDefault="002325B8" w:rsidP="00E37330">
      <w:pPr>
        <w:pStyle w:val="Listaszerbekezds"/>
        <w:numPr>
          <w:ilvl w:val="0"/>
          <w:numId w:val="76"/>
        </w:numPr>
        <w:tabs>
          <w:tab w:val="left" w:pos="567"/>
        </w:tabs>
        <w:spacing w:after="0"/>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adatkezelés a</w:t>
      </w:r>
      <w:r w:rsidR="006E2A41" w:rsidRPr="007E4DF2">
        <w:rPr>
          <w:rFonts w:asciiTheme="minorHAnsi" w:eastAsia="Times New Roman" w:hAnsiTheme="minorHAnsi" w:cstheme="minorHAnsi"/>
          <w:lang w:eastAsia="hu-HU"/>
        </w:rPr>
        <w:t xml:space="preserve">z általános adatvédelmi rendelet </w:t>
      </w:r>
      <w:r w:rsidRPr="007E4DF2">
        <w:rPr>
          <w:rFonts w:asciiTheme="minorHAnsi" w:eastAsia="Times New Roman" w:hAnsiTheme="minorHAnsi" w:cstheme="minorHAnsi"/>
          <w:lang w:eastAsia="hu-HU"/>
        </w:rPr>
        <w:t>6. cikk (1) bekezdésének a) pontja vagy a 9. cikk (2) bekezdésének a) pontja szerinti hozzájáruláson, vagy a</w:t>
      </w:r>
      <w:r w:rsidR="006E2A41" w:rsidRPr="007E4DF2">
        <w:rPr>
          <w:rFonts w:asciiTheme="minorHAnsi" w:eastAsia="Times New Roman" w:hAnsiTheme="minorHAnsi" w:cstheme="minorHAnsi"/>
          <w:lang w:eastAsia="hu-HU"/>
        </w:rPr>
        <w:t>z</w:t>
      </w:r>
      <w:r w:rsidR="00315B39" w:rsidRPr="007E4DF2">
        <w:rPr>
          <w:rFonts w:asciiTheme="minorHAnsi" w:eastAsia="Times New Roman" w:hAnsiTheme="minorHAnsi" w:cstheme="minorHAnsi"/>
          <w:lang w:eastAsia="hu-HU"/>
        </w:rPr>
        <w:t xml:space="preserve"> általános adatvédelmi rendelet</w:t>
      </w:r>
      <w:r w:rsidRPr="007E4DF2">
        <w:rPr>
          <w:rFonts w:asciiTheme="minorHAnsi" w:eastAsia="Times New Roman" w:hAnsiTheme="minorHAnsi" w:cstheme="minorHAnsi"/>
          <w:lang w:eastAsia="hu-HU"/>
        </w:rPr>
        <w:t xml:space="preserve"> 6. cikk (1) bekezdésének b) pontja szerinti szerződésen alapul; és</w:t>
      </w:r>
    </w:p>
    <w:p w:rsidR="002325B8" w:rsidRPr="007E4DF2" w:rsidRDefault="002325B8" w:rsidP="00E37330">
      <w:pPr>
        <w:pStyle w:val="Listaszerbekezds"/>
        <w:numPr>
          <w:ilvl w:val="0"/>
          <w:numId w:val="76"/>
        </w:numPr>
        <w:tabs>
          <w:tab w:val="left" w:pos="567"/>
        </w:tabs>
        <w:spacing w:after="0"/>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adatkezelés automatizált módon történik.</w:t>
      </w:r>
    </w:p>
    <w:p w:rsidR="002325B8" w:rsidRPr="007E4DF2" w:rsidRDefault="002325B8" w:rsidP="00985F74">
      <w:pPr>
        <w:numPr>
          <w:ilvl w:val="0"/>
          <w:numId w:val="46"/>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adatok hordozhatóságához va</w:t>
      </w:r>
      <w:r w:rsidR="00315B39" w:rsidRPr="007E4DF2">
        <w:rPr>
          <w:rFonts w:asciiTheme="minorHAnsi" w:eastAsia="Times New Roman" w:hAnsiTheme="minorHAnsi" w:cstheme="minorHAnsi"/>
          <w:sz w:val="22"/>
          <w:lang w:eastAsia="hu-HU"/>
        </w:rPr>
        <w:t>ló jog</w:t>
      </w:r>
      <w:r w:rsidRPr="007E4DF2">
        <w:rPr>
          <w:rFonts w:asciiTheme="minorHAnsi" w:eastAsia="Times New Roman" w:hAnsiTheme="minorHAnsi" w:cstheme="minorHAnsi"/>
          <w:sz w:val="22"/>
          <w:lang w:eastAsia="hu-HU"/>
        </w:rPr>
        <w:t xml:space="preserve"> gyakorlása során az érintett jogosult arra, hogy – ha ez technikailag megvalósítható – kérje a személyes adatok adatkezelők közötti közvetlen továbbítását.</w:t>
      </w:r>
    </w:p>
    <w:p w:rsidR="002325B8" w:rsidRPr="007E4DF2" w:rsidRDefault="002325B8" w:rsidP="00985F74">
      <w:pPr>
        <w:pStyle w:val="Listaszerbekezds"/>
        <w:numPr>
          <w:ilvl w:val="0"/>
          <w:numId w:val="46"/>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e jog gyakorlása nem sértheti a törléshez való jogot. Az említett jog nem alkalmazandó abban az esetben, ha az adatkezelés közérdekű vagy az adatkezelőre ruházott közhatalmi jogosítványai gyakorlásának keretében végzett feladat végrehajtásához szükséges.</w:t>
      </w:r>
    </w:p>
    <w:p w:rsidR="002325B8" w:rsidRPr="007E4DF2" w:rsidRDefault="002325B8" w:rsidP="00985F74">
      <w:pPr>
        <w:pStyle w:val="Listaszerbekezds"/>
        <w:numPr>
          <w:ilvl w:val="0"/>
          <w:numId w:val="46"/>
        </w:numPr>
        <w:tabs>
          <w:tab w:val="left" w:pos="567"/>
        </w:tabs>
        <w:spacing w:before="24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törléshez való jog nem érintheti hátrányosan mások jogait és szabadságait.</w:t>
      </w:r>
    </w:p>
    <w:p w:rsidR="002325B8" w:rsidRPr="007E4DF2" w:rsidRDefault="002325B8" w:rsidP="002325B8">
      <w:pPr>
        <w:pStyle w:val="Cmsor3"/>
        <w:numPr>
          <w:ilvl w:val="0"/>
          <w:numId w:val="0"/>
        </w:numPr>
        <w:pBdr>
          <w:bottom w:val="none" w:sz="0" w:space="0" w:color="auto"/>
        </w:pBdr>
        <w:spacing w:line="276" w:lineRule="auto"/>
        <w:ind w:left="720"/>
        <w:rPr>
          <w:rFonts w:asciiTheme="minorHAnsi" w:hAnsiTheme="minorHAnsi" w:cstheme="minorHAnsi"/>
          <w:b w:val="0"/>
          <w:bCs w:val="0"/>
          <w:sz w:val="22"/>
          <w:szCs w:val="22"/>
          <w:lang w:eastAsia="hu-HU"/>
        </w:rPr>
      </w:pPr>
    </w:p>
    <w:p w:rsidR="0099332F" w:rsidRPr="007E4DF2" w:rsidRDefault="0099332F" w:rsidP="00096576">
      <w:pPr>
        <w:pStyle w:val="Cmsor2"/>
      </w:pPr>
      <w:bookmarkStart w:id="331" w:name="_Toc521784045"/>
      <w:bookmarkStart w:id="332" w:name="_Toc521828641"/>
      <w:bookmarkStart w:id="333" w:name="_Toc521853998"/>
      <w:bookmarkStart w:id="334" w:name="_Toc521854546"/>
      <w:bookmarkStart w:id="335" w:name="_Toc522198431"/>
      <w:bookmarkStart w:id="336" w:name="_Toc522201181"/>
      <w:bookmarkStart w:id="337" w:name="_Toc8128181"/>
      <w:bookmarkStart w:id="338" w:name="_Toc521784046"/>
      <w:bookmarkStart w:id="339" w:name="_Toc521828642"/>
      <w:bookmarkStart w:id="340" w:name="_Toc521853999"/>
      <w:bookmarkStart w:id="341" w:name="_Toc521854547"/>
      <w:bookmarkStart w:id="342" w:name="_Toc522198432"/>
      <w:bookmarkStart w:id="343" w:name="_Toc522201182"/>
      <w:bookmarkStart w:id="344" w:name="_Toc528774218"/>
      <w:bookmarkStart w:id="345" w:name="_Toc528775353"/>
      <w:bookmarkStart w:id="346" w:name="_Toc528860372"/>
      <w:bookmarkStart w:id="347" w:name="_Toc528860703"/>
      <w:bookmarkStart w:id="348" w:name="_Toc528861551"/>
      <w:bookmarkStart w:id="349" w:name="_Toc528938582"/>
      <w:bookmarkStart w:id="350" w:name="_Toc528944150"/>
      <w:r w:rsidRPr="007E4DF2">
        <w:rPr>
          <w:shd w:val="clear" w:color="auto" w:fill="FFFFFF"/>
        </w:rPr>
        <w:t>A TILTAKOZÁSHOZ VALÓ JOG ÉS AUTOMATIZÁLT DÖNTÉSHOZATAL EGYEDI ÜGYEKBEN</w:t>
      </w:r>
      <w:bookmarkEnd w:id="331"/>
      <w:bookmarkEnd w:id="332"/>
      <w:bookmarkEnd w:id="333"/>
      <w:bookmarkEnd w:id="334"/>
      <w:bookmarkEnd w:id="335"/>
      <w:bookmarkEnd w:id="336"/>
      <w:bookmarkEnd w:id="337"/>
    </w:p>
    <w:p w:rsidR="0099332F" w:rsidRPr="007E4DF2" w:rsidRDefault="0099332F" w:rsidP="002325B8">
      <w:pPr>
        <w:pStyle w:val="Cmsor3"/>
        <w:numPr>
          <w:ilvl w:val="0"/>
          <w:numId w:val="0"/>
        </w:numPr>
        <w:pBdr>
          <w:bottom w:val="none" w:sz="0" w:space="0" w:color="auto"/>
        </w:pBdr>
        <w:spacing w:line="276" w:lineRule="auto"/>
        <w:ind w:left="720" w:hanging="720"/>
        <w:rPr>
          <w:rFonts w:asciiTheme="minorHAnsi" w:hAnsiTheme="minorHAnsi" w:cstheme="minorHAnsi"/>
          <w:bCs w:val="0"/>
          <w:i w:val="0"/>
          <w:sz w:val="22"/>
          <w:szCs w:val="22"/>
          <w:lang w:eastAsia="hu-HU"/>
        </w:rPr>
      </w:pPr>
    </w:p>
    <w:p w:rsidR="002325B8" w:rsidRPr="007E4DF2" w:rsidRDefault="002325B8" w:rsidP="003B0093">
      <w:pPr>
        <w:pStyle w:val="Cmsor3"/>
        <w:numPr>
          <w:ilvl w:val="0"/>
          <w:numId w:val="0"/>
        </w:numPr>
        <w:pBdr>
          <w:bottom w:val="none" w:sz="0" w:space="0" w:color="auto"/>
        </w:pBdr>
        <w:spacing w:after="240" w:line="276" w:lineRule="auto"/>
        <w:ind w:left="720" w:hanging="720"/>
        <w:jc w:val="center"/>
        <w:rPr>
          <w:rFonts w:asciiTheme="minorHAnsi" w:hAnsiTheme="minorHAnsi" w:cstheme="minorHAnsi"/>
          <w:bCs w:val="0"/>
          <w:i w:val="0"/>
          <w:sz w:val="22"/>
          <w:szCs w:val="22"/>
          <w:lang w:eastAsia="hu-HU"/>
        </w:rPr>
      </w:pPr>
      <w:bookmarkStart w:id="351" w:name="_Toc8128182"/>
      <w:r w:rsidRPr="007E4DF2">
        <w:rPr>
          <w:rFonts w:asciiTheme="minorHAnsi" w:hAnsiTheme="minorHAnsi" w:cstheme="minorHAnsi"/>
          <w:bCs w:val="0"/>
          <w:i w:val="0"/>
          <w:sz w:val="22"/>
          <w:szCs w:val="22"/>
          <w:lang w:eastAsia="hu-HU"/>
        </w:rPr>
        <w:t>A tiltakozáshoz való jog</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2325B8" w:rsidRPr="007E4DF2" w:rsidRDefault="002325B8" w:rsidP="00E37330">
      <w:pPr>
        <w:numPr>
          <w:ilvl w:val="0"/>
          <w:numId w:val="10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jogosult arra, hogy a saját helyzetével kapcsolatos okokból bármikor tiltakozzon személyes adatainak az általános adatvédelmi rendelet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325B8" w:rsidRPr="007E4DF2" w:rsidRDefault="002325B8" w:rsidP="00E37330">
      <w:pPr>
        <w:numPr>
          <w:ilvl w:val="0"/>
          <w:numId w:val="10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2325B8" w:rsidRPr="007E4DF2" w:rsidRDefault="002325B8" w:rsidP="00E37330">
      <w:pPr>
        <w:numPr>
          <w:ilvl w:val="0"/>
          <w:numId w:val="10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érintett tiltakozik a személyes adatok közvetlen üzletszerzés érdekében történő kezelése ellen, akkor a személyes adatok a továbbiakban e célból nem kezelhetők.</w:t>
      </w:r>
    </w:p>
    <w:p w:rsidR="002325B8" w:rsidRPr="007E4DF2" w:rsidRDefault="002325B8" w:rsidP="00E37330">
      <w:pPr>
        <w:numPr>
          <w:ilvl w:val="0"/>
          <w:numId w:val="10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421D41" w:rsidRPr="007E4DF2" w:rsidRDefault="002325B8" w:rsidP="00E37330">
      <w:pPr>
        <w:numPr>
          <w:ilvl w:val="0"/>
          <w:numId w:val="10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információs társadalommal összefüggő szolgáltatások igénybevételéhez kapcsolódóan és a 2002/58/EK irányelvtől eltérve az érintett a tiltakozáshoz való jogot műszaki előírásokon alapuló automatizált eszközökkel is gyakorolhatja.</w:t>
      </w:r>
    </w:p>
    <w:p w:rsidR="0099332F" w:rsidRPr="007E4DF2" w:rsidRDefault="0099332F" w:rsidP="0099332F">
      <w:pPr>
        <w:tabs>
          <w:tab w:val="left" w:pos="709"/>
        </w:tabs>
        <w:spacing w:line="276" w:lineRule="auto"/>
        <w:jc w:val="both"/>
        <w:rPr>
          <w:rFonts w:asciiTheme="minorHAnsi" w:eastAsia="Times New Roman" w:hAnsiTheme="minorHAnsi" w:cstheme="minorHAnsi"/>
          <w:sz w:val="22"/>
          <w:lang w:eastAsia="hu-HU"/>
        </w:rPr>
      </w:pPr>
    </w:p>
    <w:p w:rsidR="002325B8" w:rsidRPr="007E4DF2" w:rsidRDefault="002325B8" w:rsidP="003B0093">
      <w:pPr>
        <w:pStyle w:val="Cmsor3"/>
        <w:numPr>
          <w:ilvl w:val="0"/>
          <w:numId w:val="0"/>
        </w:numPr>
        <w:pBdr>
          <w:bottom w:val="none" w:sz="0" w:space="0" w:color="auto"/>
        </w:pBdr>
        <w:spacing w:after="240" w:line="276" w:lineRule="auto"/>
        <w:ind w:left="720" w:hanging="720"/>
        <w:jc w:val="center"/>
        <w:rPr>
          <w:rFonts w:asciiTheme="minorHAnsi" w:hAnsiTheme="minorHAnsi" w:cstheme="minorHAnsi"/>
          <w:bCs w:val="0"/>
          <w:i w:val="0"/>
          <w:sz w:val="22"/>
          <w:szCs w:val="22"/>
          <w:lang w:eastAsia="hu-HU"/>
        </w:rPr>
      </w:pPr>
      <w:bookmarkStart w:id="352" w:name="_Toc521784047"/>
      <w:bookmarkStart w:id="353" w:name="_Toc521828643"/>
      <w:bookmarkStart w:id="354" w:name="_Toc521854000"/>
      <w:bookmarkStart w:id="355" w:name="_Toc521854548"/>
      <w:bookmarkStart w:id="356" w:name="_Toc522198433"/>
      <w:bookmarkStart w:id="357" w:name="_Toc522201183"/>
      <w:bookmarkStart w:id="358" w:name="_Toc528774219"/>
      <w:bookmarkStart w:id="359" w:name="_Toc528775354"/>
      <w:bookmarkStart w:id="360" w:name="_Toc528860373"/>
      <w:bookmarkStart w:id="361" w:name="_Toc528860704"/>
      <w:bookmarkStart w:id="362" w:name="_Toc528861552"/>
      <w:bookmarkStart w:id="363" w:name="_Toc528938583"/>
      <w:bookmarkStart w:id="364" w:name="_Toc528944151"/>
      <w:bookmarkStart w:id="365" w:name="_Toc8128183"/>
      <w:r w:rsidRPr="007E4DF2">
        <w:rPr>
          <w:rFonts w:asciiTheme="minorHAnsi" w:hAnsiTheme="minorHAnsi" w:cstheme="minorHAnsi"/>
          <w:bCs w:val="0"/>
          <w:i w:val="0"/>
          <w:sz w:val="22"/>
          <w:szCs w:val="22"/>
          <w:lang w:eastAsia="hu-HU"/>
        </w:rPr>
        <w:t>Automatizált döntéshozatal egyedi ügyekben, beleértve a profilalkotást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2325B8" w:rsidRPr="007E4DF2" w:rsidRDefault="002325B8" w:rsidP="00E37330">
      <w:pPr>
        <w:numPr>
          <w:ilvl w:val="0"/>
          <w:numId w:val="10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2325B8" w:rsidRPr="007E4DF2" w:rsidRDefault="002325B8" w:rsidP="00E37330">
      <w:pPr>
        <w:numPr>
          <w:ilvl w:val="0"/>
          <w:numId w:val="10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bekezdés nem alkalmazandó abban az esetben, ha a döntés:</w:t>
      </w:r>
    </w:p>
    <w:p w:rsidR="002325B8" w:rsidRPr="007E4DF2" w:rsidRDefault="002325B8" w:rsidP="00E37330">
      <w:pPr>
        <w:pStyle w:val="Listaszerbekezds"/>
        <w:numPr>
          <w:ilvl w:val="0"/>
          <w:numId w:val="109"/>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érintett és az adatkezelő közötti szerződés megkötése vagy teljesítése érdekében szükséges;</w:t>
      </w:r>
    </w:p>
    <w:p w:rsidR="002325B8" w:rsidRPr="007E4DF2" w:rsidRDefault="002325B8" w:rsidP="00E37330">
      <w:pPr>
        <w:pStyle w:val="Listaszerbekezds"/>
        <w:numPr>
          <w:ilvl w:val="0"/>
          <w:numId w:val="109"/>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meghozatalát az adatkezelőre alkalmazandó olyan uniós vagy tagállami jog teszi lehetővé, amely az érintett jogainak és szabadságainak, valamint jogos érdekeinek védelmét szolgáló megfelelő intézkedéseket is megállapít; vagy</w:t>
      </w:r>
    </w:p>
    <w:p w:rsidR="002325B8" w:rsidRPr="007E4DF2" w:rsidRDefault="002325B8" w:rsidP="00E37330">
      <w:pPr>
        <w:pStyle w:val="Listaszerbekezds"/>
        <w:numPr>
          <w:ilvl w:val="0"/>
          <w:numId w:val="109"/>
        </w:numPr>
        <w:tabs>
          <w:tab w:val="left" w:pos="567"/>
        </w:tabs>
        <w:ind w:left="0" w:firstLine="284"/>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érintett kifejezett hozzájárulásán alapul.</w:t>
      </w:r>
    </w:p>
    <w:p w:rsidR="002325B8" w:rsidRPr="007E4DF2" w:rsidRDefault="002325B8" w:rsidP="00E37330">
      <w:pPr>
        <w:pStyle w:val="Listaszerbekezds"/>
        <w:numPr>
          <w:ilvl w:val="0"/>
          <w:numId w:val="108"/>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2325B8" w:rsidRPr="007E4DF2" w:rsidRDefault="002325B8" w:rsidP="00E37330">
      <w:pPr>
        <w:numPr>
          <w:ilvl w:val="0"/>
          <w:numId w:val="10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(2) bekezdésben említett döntések nem alapulhatnak a személyes adatoknak a</w:t>
      </w:r>
      <w:r w:rsidR="006E2A41" w:rsidRPr="007E4DF2">
        <w:rPr>
          <w:rFonts w:asciiTheme="minorHAnsi" w:eastAsia="Times New Roman" w:hAnsiTheme="minorHAnsi" w:cstheme="minorHAnsi"/>
          <w:sz w:val="22"/>
          <w:lang w:eastAsia="hu-HU"/>
        </w:rPr>
        <w:t xml:space="preserve">z általános adatvédelmi rendelet </w:t>
      </w:r>
      <w:r w:rsidRPr="007E4DF2">
        <w:rPr>
          <w:rFonts w:asciiTheme="minorHAnsi" w:eastAsia="Times New Roman" w:hAnsiTheme="minorHAnsi" w:cstheme="minorHAnsi"/>
          <w:sz w:val="22"/>
          <w:lang w:eastAsia="hu-HU"/>
        </w:rPr>
        <w:t>9. cikk (1) bekezdésében említett különleges kategóriáin, kivéve, ha a</w:t>
      </w:r>
      <w:r w:rsidR="006E2A41" w:rsidRPr="007E4DF2">
        <w:rPr>
          <w:rFonts w:asciiTheme="minorHAnsi" w:eastAsia="Times New Roman" w:hAnsiTheme="minorHAnsi" w:cstheme="minorHAnsi"/>
          <w:sz w:val="22"/>
          <w:lang w:eastAsia="hu-HU"/>
        </w:rPr>
        <w:t xml:space="preserve">z általános adatvédelmi rendelet </w:t>
      </w:r>
      <w:r w:rsidRPr="007E4DF2">
        <w:rPr>
          <w:rFonts w:asciiTheme="minorHAnsi" w:eastAsia="Times New Roman" w:hAnsiTheme="minorHAnsi" w:cstheme="minorHAnsi"/>
          <w:sz w:val="22"/>
          <w:lang w:eastAsia="hu-HU"/>
        </w:rPr>
        <w:t>9. cikk (2) bekezdésének a) vagy g) pontja alkalmazandó, és az érintett jogainak, szabadságainak és jogos érdekeinek védelme érdekében megfelelő intézkedések megtételére került sor</w:t>
      </w:r>
    </w:p>
    <w:p w:rsidR="0099332F" w:rsidRPr="007E4DF2" w:rsidRDefault="0099332F" w:rsidP="0099332F">
      <w:pPr>
        <w:tabs>
          <w:tab w:val="left" w:pos="709"/>
        </w:tabs>
        <w:spacing w:line="276" w:lineRule="auto"/>
        <w:jc w:val="both"/>
        <w:rPr>
          <w:rFonts w:asciiTheme="minorHAnsi" w:eastAsia="Times New Roman" w:hAnsiTheme="minorHAnsi" w:cstheme="minorHAnsi"/>
          <w:sz w:val="22"/>
          <w:lang w:eastAsia="hu-HU"/>
        </w:rPr>
      </w:pPr>
    </w:p>
    <w:p w:rsidR="002325B8" w:rsidRPr="007E4DF2" w:rsidRDefault="002325B8" w:rsidP="003B0093">
      <w:pPr>
        <w:pStyle w:val="Cmsor3"/>
        <w:numPr>
          <w:ilvl w:val="0"/>
          <w:numId w:val="0"/>
        </w:numPr>
        <w:pBdr>
          <w:bottom w:val="none" w:sz="0" w:space="0" w:color="auto"/>
        </w:pBdr>
        <w:spacing w:after="240" w:line="276" w:lineRule="auto"/>
        <w:ind w:left="720" w:hanging="720"/>
        <w:jc w:val="center"/>
        <w:rPr>
          <w:rFonts w:asciiTheme="minorHAnsi" w:hAnsiTheme="minorHAnsi" w:cstheme="minorHAnsi"/>
          <w:i w:val="0"/>
          <w:sz w:val="22"/>
          <w:szCs w:val="22"/>
        </w:rPr>
      </w:pPr>
      <w:bookmarkStart w:id="366" w:name="_Toc521784048"/>
      <w:bookmarkStart w:id="367" w:name="_Toc521828644"/>
      <w:bookmarkStart w:id="368" w:name="_Toc521854001"/>
      <w:bookmarkStart w:id="369" w:name="_Toc521854549"/>
      <w:bookmarkStart w:id="370" w:name="_Toc522198434"/>
      <w:bookmarkStart w:id="371" w:name="_Toc522201184"/>
      <w:bookmarkStart w:id="372" w:name="_Toc528774220"/>
      <w:bookmarkStart w:id="373" w:name="_Toc528775355"/>
      <w:bookmarkStart w:id="374" w:name="_Toc528860374"/>
      <w:bookmarkStart w:id="375" w:name="_Toc528860705"/>
      <w:bookmarkStart w:id="376" w:name="_Toc528861553"/>
      <w:bookmarkStart w:id="377" w:name="_Toc528938584"/>
      <w:bookmarkStart w:id="378" w:name="_Toc528944152"/>
      <w:bookmarkStart w:id="379" w:name="_Toc8128184"/>
      <w:r w:rsidRPr="007E4DF2">
        <w:rPr>
          <w:rFonts w:asciiTheme="minorHAnsi" w:hAnsiTheme="minorHAnsi" w:cstheme="minorHAnsi"/>
          <w:i w:val="0"/>
          <w:sz w:val="22"/>
          <w:szCs w:val="22"/>
        </w:rPr>
        <w:lastRenderedPageBreak/>
        <w:t>A személyes adatokkal összefüggő jogok érvényesítése az érintett halálát követően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2325B8" w:rsidRPr="007E4DF2" w:rsidRDefault="002325B8" w:rsidP="00985F74">
      <w:pPr>
        <w:pStyle w:val="Norml1"/>
        <w:numPr>
          <w:ilvl w:val="1"/>
          <w:numId w:val="45"/>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Az érintett halálát követő öt éven </w:t>
      </w:r>
      <w:r w:rsidR="006E2A41" w:rsidRPr="007E4DF2">
        <w:rPr>
          <w:rFonts w:asciiTheme="minorHAnsi" w:hAnsiTheme="minorHAnsi" w:cstheme="minorHAnsi"/>
          <w:sz w:val="22"/>
          <w:szCs w:val="22"/>
        </w:rPr>
        <w:t xml:space="preserve">belül az </w:t>
      </w:r>
      <w:r w:rsidR="00CA1FC8" w:rsidRPr="007E4DF2">
        <w:rPr>
          <w:rFonts w:asciiTheme="minorHAnsi" w:hAnsiTheme="minorHAnsi" w:cstheme="minorHAnsi"/>
          <w:sz w:val="22"/>
          <w:szCs w:val="22"/>
        </w:rPr>
        <w:t>Infotv.</w:t>
      </w:r>
      <w:r w:rsidR="006E2A41" w:rsidRPr="007E4DF2">
        <w:rPr>
          <w:rFonts w:asciiTheme="minorHAnsi" w:hAnsiTheme="minorHAnsi" w:cstheme="minorHAnsi"/>
          <w:sz w:val="22"/>
          <w:szCs w:val="22"/>
        </w:rPr>
        <w:t>.</w:t>
      </w:r>
      <w:r w:rsidRPr="007E4DF2">
        <w:rPr>
          <w:rFonts w:asciiTheme="minorHAnsi" w:hAnsiTheme="minorHAnsi" w:cstheme="minorHAnsi"/>
          <w:sz w:val="22"/>
          <w:szCs w:val="22"/>
        </w:rPr>
        <w:t xml:space="preserve"> 14. § b)-e) pontjában, illetve - az általános adatvédelmi rendelet hatálya alá tartozó adatkezelési műveletek esetén - az általános adatvédelmi rendelet meghatározott, az elhaltat életében megillető jogokat 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 </w:t>
      </w:r>
    </w:p>
    <w:p w:rsidR="002325B8" w:rsidRPr="007E4DF2" w:rsidRDefault="002325B8" w:rsidP="00E37330">
      <w:pPr>
        <w:pStyle w:val="Norml1"/>
        <w:numPr>
          <w:ilvl w:val="0"/>
          <w:numId w:val="76"/>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Ha az érintett nem tett az (1) bekezdésnek megfelelő jognyilatkozatot, a Polgári Törvénykönyv szerinti közeli hozzátartozója annak hiányában is jogosult a helyesbítés jogához, az általános adatvédelmi rendelet hatálya alá tartozó adatkezelési műveletek esetén az általános adatvédelmi rendeletben, valamint - ha az adatkezelés már az érintett életében is jogellenes volt vagy az adatkezelés célja az érintett halálával megszűnt – a korlátozáshoz és törléshez való jog, az általános adatvédelmi rendelet hatálya alá tartozó adatkezelési műveletek esetén az általános adatvédelmi rendelet a korlátozáshoz és törléshez való jog, az elhaltat életében megillető jogokat érvényesíteni az érintett halálát követő öt éven belül. Az érintett jogainak e bekezdés szerinti érvényesítésére az a közeli hozzátartozó jogosult, aki ezen jogosultságát elsőként gyakorolja. </w:t>
      </w:r>
    </w:p>
    <w:p w:rsidR="002325B8" w:rsidRPr="007E4DF2" w:rsidRDefault="002325B8" w:rsidP="00985F74">
      <w:pPr>
        <w:pStyle w:val="Norml1"/>
        <w:numPr>
          <w:ilvl w:val="0"/>
          <w:numId w:val="33"/>
        </w:numPr>
        <w:tabs>
          <w:tab w:val="left" w:pos="567"/>
        </w:tabs>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 xml:space="preserve">Az érintett jogait az (1) vagy (2) bekezdés alapján érvényesítő személyt e jogok érvényesítése - így különösen az adatkezelővel szembeni, valamint a Hatóság, illetve bíróság előtti eljárás - során az e törvény által az érintett részére megállapított jogok illetik meg és kötelezettségek terhelik. </w:t>
      </w:r>
    </w:p>
    <w:p w:rsidR="002325B8" w:rsidRPr="007E4DF2" w:rsidRDefault="002325B8" w:rsidP="00E37330">
      <w:pPr>
        <w:pStyle w:val="Norml1"/>
        <w:numPr>
          <w:ilvl w:val="0"/>
          <w:numId w:val="110"/>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Az érintett jogait az (1) vagy (2) bekezdés alapján érvényesítő személy az érintett halálának tényét és idejét halotti anyakönyvi kivonattal vagy bírósági határozattal, valamint saját személyazonosságát - és a (2) bekezdés szerinti esetben közeli hozzátartozói minőségét - közokirattal igazolja. </w:t>
      </w:r>
    </w:p>
    <w:p w:rsidR="002325B8" w:rsidRPr="007E4DF2" w:rsidRDefault="002325B8" w:rsidP="00E37330">
      <w:pPr>
        <w:pStyle w:val="Norml1"/>
        <w:numPr>
          <w:ilvl w:val="0"/>
          <w:numId w:val="110"/>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Az adatkezelő kérelemre tájékoztatja az érintett Polgári Törvénykönyv szerinti közeli hozzátartozóját az (1), illetve (2) bekezdés alapján megtett intézkedésekről, kivéve, ha azt az érintett az (1) bekezdésben meghatározott nyilatkozatában megtiltotta.</w:t>
      </w:r>
    </w:p>
    <w:p w:rsidR="002325B8" w:rsidRPr="007E4DF2" w:rsidRDefault="002325B8" w:rsidP="00096576">
      <w:pPr>
        <w:pStyle w:val="Cmsor2"/>
      </w:pPr>
      <w:bookmarkStart w:id="380" w:name="_Toc521828645"/>
      <w:bookmarkStart w:id="381" w:name="_Toc521854002"/>
      <w:bookmarkStart w:id="382" w:name="_Toc521854550"/>
      <w:bookmarkStart w:id="383" w:name="_Toc522198435"/>
      <w:bookmarkStart w:id="384" w:name="_Toc522201185"/>
    </w:p>
    <w:p w:rsidR="0099332F" w:rsidRPr="007E4DF2" w:rsidRDefault="00364236" w:rsidP="00096576">
      <w:pPr>
        <w:pStyle w:val="Cmsor2"/>
      </w:pPr>
      <w:bookmarkStart w:id="385" w:name="_Toc8128185"/>
      <w:r w:rsidRPr="007E4DF2">
        <w:t>JOGORVOSLAT</w:t>
      </w:r>
      <w:bookmarkEnd w:id="385"/>
      <w:r w:rsidRPr="007E4DF2">
        <w:t xml:space="preserve"> </w:t>
      </w:r>
    </w:p>
    <w:bookmarkEnd w:id="380"/>
    <w:bookmarkEnd w:id="381"/>
    <w:bookmarkEnd w:id="382"/>
    <w:bookmarkEnd w:id="383"/>
    <w:bookmarkEnd w:id="384"/>
    <w:p w:rsidR="002325B8" w:rsidRPr="007E4DF2" w:rsidRDefault="002325B8" w:rsidP="002325B8">
      <w:pPr>
        <w:spacing w:line="276" w:lineRule="auto"/>
        <w:rPr>
          <w:rFonts w:asciiTheme="minorHAnsi" w:hAnsiTheme="minorHAnsi" w:cstheme="minorHAnsi"/>
          <w:sz w:val="22"/>
        </w:rPr>
      </w:pPr>
    </w:p>
    <w:p w:rsidR="003B0093" w:rsidRPr="007E4DF2" w:rsidRDefault="002325B8" w:rsidP="00096576">
      <w:pPr>
        <w:pStyle w:val="Cmsor2"/>
      </w:pPr>
      <w:bookmarkStart w:id="386" w:name="_Toc521828646"/>
      <w:bookmarkStart w:id="387" w:name="_Toc521854003"/>
      <w:bookmarkStart w:id="388" w:name="_Toc521854551"/>
      <w:bookmarkStart w:id="389" w:name="_Toc522198436"/>
      <w:bookmarkStart w:id="390" w:name="_Toc522201186"/>
      <w:bookmarkStart w:id="391" w:name="_Toc528774222"/>
      <w:bookmarkStart w:id="392" w:name="_Toc528775357"/>
      <w:bookmarkStart w:id="393" w:name="_Toc528860375"/>
      <w:bookmarkStart w:id="394" w:name="_Toc528860706"/>
      <w:bookmarkStart w:id="395" w:name="_Toc528861554"/>
      <w:bookmarkStart w:id="396" w:name="_Toc528938585"/>
      <w:bookmarkStart w:id="397" w:name="_Toc528944153"/>
      <w:r w:rsidRPr="007E4DF2">
        <w:t xml:space="preserve"> </w:t>
      </w:r>
      <w:bookmarkStart w:id="398" w:name="_Toc8128186"/>
      <w:r w:rsidR="00FF56D1" w:rsidRPr="007E4DF2">
        <w:t>Az érintett jogainak érvényesítése</w:t>
      </w:r>
      <w:bookmarkEnd w:id="386"/>
      <w:bookmarkEnd w:id="387"/>
      <w:bookmarkEnd w:id="388"/>
      <w:bookmarkEnd w:id="389"/>
      <w:bookmarkEnd w:id="390"/>
      <w:bookmarkEnd w:id="391"/>
      <w:bookmarkEnd w:id="392"/>
      <w:bookmarkEnd w:id="393"/>
      <w:bookmarkEnd w:id="394"/>
      <w:bookmarkEnd w:id="395"/>
      <w:bookmarkEnd w:id="396"/>
      <w:bookmarkEnd w:id="397"/>
      <w:bookmarkEnd w:id="398"/>
    </w:p>
    <w:p w:rsidR="002325B8" w:rsidRPr="007E4DF2" w:rsidRDefault="002325B8" w:rsidP="00096576">
      <w:pPr>
        <w:pStyle w:val="Cmsor2"/>
      </w:pPr>
      <w:r w:rsidRPr="007E4DF2">
        <w:t xml:space="preserve"> </w:t>
      </w:r>
    </w:p>
    <w:p w:rsidR="002325B8" w:rsidRPr="007E4DF2" w:rsidRDefault="002325B8" w:rsidP="00E37330">
      <w:pPr>
        <w:pStyle w:val="Listaszerbekezds"/>
        <w:numPr>
          <w:ilvl w:val="0"/>
          <w:numId w:val="111"/>
        </w:numPr>
        <w:shd w:val="clear" w:color="auto" w:fill="FFFFFF"/>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Jogainak érvényesítése érdekében az érintett </w:t>
      </w:r>
    </w:p>
    <w:p w:rsidR="002325B8" w:rsidRPr="007E4DF2" w:rsidRDefault="002325B8" w:rsidP="00985F74">
      <w:pPr>
        <w:numPr>
          <w:ilvl w:val="0"/>
          <w:numId w:val="57"/>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 Hatóság vizsgálatát kezdeményezheti az adatkezelő intézkedése jogszerűségének vizsgálata céljából, ha az adatkezelő az </w:t>
      </w:r>
      <w:r w:rsidR="00CA1FC8" w:rsidRPr="007E4DF2">
        <w:rPr>
          <w:rFonts w:asciiTheme="minorHAnsi" w:eastAsia="Times New Roman" w:hAnsiTheme="minorHAnsi" w:cstheme="minorHAnsi"/>
          <w:sz w:val="22"/>
          <w:lang w:eastAsia="hu-HU"/>
        </w:rPr>
        <w:t>Infotv.</w:t>
      </w:r>
      <w:r w:rsidRPr="007E4DF2">
        <w:rPr>
          <w:rFonts w:asciiTheme="minorHAnsi" w:eastAsia="Times New Roman" w:hAnsiTheme="minorHAnsi" w:cstheme="minorHAnsi"/>
          <w:sz w:val="22"/>
          <w:lang w:eastAsia="hu-HU"/>
        </w:rPr>
        <w:t xml:space="preserve">. 14. §-ban meghatározott </w:t>
      </w:r>
      <w:r w:rsidR="005F0AEB" w:rsidRPr="007E4DF2">
        <w:rPr>
          <w:rFonts w:asciiTheme="minorHAnsi" w:eastAsia="Times New Roman" w:hAnsiTheme="minorHAnsi" w:cstheme="minorHAnsi"/>
          <w:sz w:val="22"/>
          <w:lang w:eastAsia="hu-HU"/>
        </w:rPr>
        <w:t xml:space="preserve">az érintett </w:t>
      </w:r>
      <w:r w:rsidRPr="007E4DF2">
        <w:rPr>
          <w:rFonts w:asciiTheme="minorHAnsi" w:eastAsia="Times New Roman" w:hAnsiTheme="minorHAnsi" w:cstheme="minorHAnsi"/>
          <w:sz w:val="22"/>
          <w:lang w:eastAsia="hu-HU"/>
        </w:rPr>
        <w:t>jogainak érvényesítését korlátozza vagy ezen jogainak érvényesítésére irányuló kérelmét elutasítja, valamint</w:t>
      </w:r>
    </w:p>
    <w:p w:rsidR="002325B8" w:rsidRPr="007E4DF2" w:rsidRDefault="002325B8" w:rsidP="00985F74">
      <w:pPr>
        <w:numPr>
          <w:ilvl w:val="0"/>
          <w:numId w:val="57"/>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2325B8" w:rsidRPr="007E4DF2" w:rsidRDefault="002325B8" w:rsidP="00E37330">
      <w:pPr>
        <w:pStyle w:val="Listaszerbekezds"/>
        <w:numPr>
          <w:ilvl w:val="0"/>
          <w:numId w:val="111"/>
        </w:numPr>
        <w:shd w:val="clear" w:color="auto" w:fill="FFFFFF"/>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rsidR="002325B8" w:rsidRPr="007E4DF2" w:rsidRDefault="002325B8" w:rsidP="00E37330">
      <w:pPr>
        <w:numPr>
          <w:ilvl w:val="0"/>
          <w:numId w:val="111"/>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Azt, hogy az adatkezelés a személyes adatok kezelésére vonatkozó, jogszabályban vagy az Európai Unió kötelező jogi aktusában meghatározott előírásoknak megfelel, az adatkezelő, illetve az adatfeldolgozó köteles bizonyítani.</w:t>
      </w:r>
    </w:p>
    <w:p w:rsidR="002325B8" w:rsidRPr="007E4DF2" w:rsidRDefault="002325B8" w:rsidP="00E37330">
      <w:pPr>
        <w:numPr>
          <w:ilvl w:val="0"/>
          <w:numId w:val="111"/>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A pert az érintett - választása szerint - a lakóhelye vagy tartózkodási helye szerint illetékes törvényszék előtt is megindíthatja.</w:t>
      </w:r>
    </w:p>
    <w:p w:rsidR="002325B8" w:rsidRPr="007E4DF2" w:rsidRDefault="002325B8" w:rsidP="00E37330">
      <w:pPr>
        <w:numPr>
          <w:ilvl w:val="0"/>
          <w:numId w:val="111"/>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perben fél lehet az is, akinek egyébként nincs perbeli jogképessége. A perbe a Hatóság az érintett pernyertessége érdekében beavatkozhat.</w:t>
      </w:r>
    </w:p>
    <w:p w:rsidR="002325B8" w:rsidRPr="007E4DF2" w:rsidRDefault="002325B8" w:rsidP="00E37330">
      <w:pPr>
        <w:numPr>
          <w:ilvl w:val="0"/>
          <w:numId w:val="111"/>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 bíróság a keresetnek helyt ad, a jogsértés tényét megállapítja és az adatkezelőt, illetve az adatfeldolgozót</w:t>
      </w:r>
      <w:r w:rsidR="006E2A41" w:rsidRPr="007E4DF2">
        <w:rPr>
          <w:rFonts w:asciiTheme="minorHAnsi" w:eastAsia="Times New Roman" w:hAnsiTheme="minorHAnsi" w:cstheme="minorHAnsi"/>
          <w:sz w:val="22"/>
          <w:lang w:eastAsia="hu-HU"/>
        </w:rPr>
        <w:t>:</w:t>
      </w:r>
    </w:p>
    <w:p w:rsidR="002325B8" w:rsidRPr="007E4DF2" w:rsidRDefault="002325B8" w:rsidP="00985F74">
      <w:pPr>
        <w:numPr>
          <w:ilvl w:val="1"/>
          <w:numId w:val="58"/>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jogellenes adatkezelési művelet megszüntetésére,</w:t>
      </w:r>
    </w:p>
    <w:p w:rsidR="002325B8" w:rsidRPr="007E4DF2" w:rsidRDefault="002325B8" w:rsidP="00985F74">
      <w:pPr>
        <w:numPr>
          <w:ilvl w:val="1"/>
          <w:numId w:val="58"/>
        </w:numPr>
        <w:shd w:val="clear" w:color="auto" w:fill="FFFFFF"/>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jogszerűségének helyreállítására, illetve</w:t>
      </w:r>
    </w:p>
    <w:p w:rsidR="002325B8" w:rsidRPr="007E4DF2" w:rsidRDefault="002325B8" w:rsidP="00985F74">
      <w:pPr>
        <w:numPr>
          <w:ilvl w:val="1"/>
          <w:numId w:val="58"/>
        </w:numPr>
        <w:shd w:val="clear" w:color="auto" w:fill="FFFFFF"/>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 jogai érvényesülésének biztosítására pontosan meghatározott magatartás tanúsítására</w:t>
      </w:r>
      <w:r w:rsidR="0036120B" w:rsidRPr="007E4DF2">
        <w:rPr>
          <w:rFonts w:asciiTheme="minorHAnsi" w:eastAsia="Times New Roman" w:hAnsiTheme="minorHAnsi" w:cstheme="minorHAnsi"/>
          <w:sz w:val="22"/>
          <w:lang w:eastAsia="hu-HU"/>
        </w:rPr>
        <w:t xml:space="preserve"> </w:t>
      </w:r>
      <w:r w:rsidRPr="007E4DF2">
        <w:rPr>
          <w:rFonts w:asciiTheme="minorHAnsi" w:eastAsia="Times New Roman" w:hAnsiTheme="minorHAnsi" w:cstheme="minorHAnsi"/>
          <w:sz w:val="22"/>
          <w:lang w:eastAsia="hu-HU"/>
        </w:rPr>
        <w:t>kötelezi, és szükség esetén egyúttal határoz a kártérítés, sérelemdíj iránti igényről is.</w:t>
      </w:r>
    </w:p>
    <w:p w:rsidR="002325B8" w:rsidRPr="007E4DF2" w:rsidRDefault="002325B8" w:rsidP="002325B8">
      <w:pPr>
        <w:shd w:val="clear" w:color="auto" w:fill="FFFFFF"/>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bíróság elrendelheti ítéletének - az adatkezelő, illetve adatfeldolgozó azonosító adatainak közzétételével történő - nyilvánosságra hozatalát, ha az ítélet személyek széles körét érinti, ha az alperes adatkezelő, illetve adatfeldolgozó közfeladatot ellátó szerv, vagy ha a bekövetkezett jogsérelem súlya a nyilvánosságra hozatalt indokolja.</w:t>
      </w:r>
    </w:p>
    <w:p w:rsidR="002325B8" w:rsidRPr="007E4DF2" w:rsidRDefault="002325B8" w:rsidP="002325B8">
      <w:pPr>
        <w:shd w:val="clear" w:color="auto" w:fill="FFFFFF"/>
        <w:spacing w:line="276" w:lineRule="auto"/>
        <w:ind w:firstLine="184"/>
        <w:jc w:val="both"/>
        <w:rPr>
          <w:rFonts w:asciiTheme="minorHAnsi" w:eastAsia="Times New Roman" w:hAnsiTheme="minorHAnsi" w:cstheme="minorHAnsi"/>
          <w:sz w:val="22"/>
          <w:lang w:eastAsia="hu-HU"/>
        </w:rPr>
      </w:pPr>
    </w:p>
    <w:p w:rsidR="0036120B" w:rsidRPr="007E4DF2" w:rsidRDefault="002325B8" w:rsidP="00096576">
      <w:pPr>
        <w:pStyle w:val="Cmsor2"/>
      </w:pPr>
      <w:bookmarkStart w:id="399" w:name="_Toc521828647"/>
      <w:bookmarkStart w:id="400" w:name="_Toc521854004"/>
      <w:bookmarkStart w:id="401" w:name="_Toc521854552"/>
      <w:bookmarkStart w:id="402" w:name="_Toc522198437"/>
      <w:bookmarkStart w:id="403" w:name="_Toc522201187"/>
      <w:bookmarkStart w:id="404" w:name="_Toc528774223"/>
      <w:bookmarkStart w:id="405" w:name="_Toc528775358"/>
      <w:bookmarkStart w:id="406" w:name="_Toc528860376"/>
      <w:bookmarkStart w:id="407" w:name="_Toc528860707"/>
      <w:bookmarkStart w:id="408" w:name="_Toc528861555"/>
      <w:bookmarkStart w:id="409" w:name="_Toc528938586"/>
      <w:bookmarkStart w:id="410" w:name="_Toc528944154"/>
      <w:bookmarkStart w:id="411" w:name="_Toc8128187"/>
      <w:r w:rsidRPr="007E4DF2">
        <w:t>Károkozás</w:t>
      </w:r>
      <w:bookmarkEnd w:id="399"/>
      <w:bookmarkEnd w:id="400"/>
      <w:bookmarkEnd w:id="401"/>
      <w:bookmarkEnd w:id="402"/>
      <w:bookmarkEnd w:id="403"/>
      <w:bookmarkEnd w:id="404"/>
      <w:bookmarkEnd w:id="405"/>
      <w:bookmarkEnd w:id="406"/>
      <w:bookmarkEnd w:id="407"/>
      <w:bookmarkEnd w:id="408"/>
      <w:bookmarkEnd w:id="409"/>
      <w:bookmarkEnd w:id="410"/>
      <w:bookmarkEnd w:id="411"/>
    </w:p>
    <w:p w:rsidR="002325B8" w:rsidRPr="007E4DF2" w:rsidRDefault="002325B8" w:rsidP="00096576">
      <w:pPr>
        <w:pStyle w:val="Cmsor2"/>
      </w:pPr>
      <w:r w:rsidRPr="007E4DF2">
        <w:t xml:space="preserve"> </w:t>
      </w:r>
    </w:p>
    <w:p w:rsidR="002325B8" w:rsidRPr="007E4DF2" w:rsidRDefault="002325B8" w:rsidP="00E37330">
      <w:pPr>
        <w:numPr>
          <w:ilvl w:val="0"/>
          <w:numId w:val="112"/>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adatkezelő, illetve az általa megbízott vagy rendelkezése alapján eljáró adatfeldolgozó a személyes adatok kezelésére vonatkozó, jogszabályban vagy az Európai Unió kötelező jogi aktusában meghatározott előírásokat megsérti és ezzel másnak kárt okoz, köteles azt megtéríteni.</w:t>
      </w:r>
    </w:p>
    <w:p w:rsidR="002325B8" w:rsidRPr="007E4DF2" w:rsidRDefault="002325B8" w:rsidP="00E37330">
      <w:pPr>
        <w:numPr>
          <w:ilvl w:val="0"/>
          <w:numId w:val="112"/>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az adatkezelő, illetve az általa megbízott vagy rendelkezése alapján eljáró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általa megbízott vagy rendelkezése alapján eljáró adatfeldolgozótól sérelemdíjat követelhet.</w:t>
      </w:r>
    </w:p>
    <w:p w:rsidR="002325B8" w:rsidRPr="007E4DF2" w:rsidRDefault="002325B8" w:rsidP="00E37330">
      <w:pPr>
        <w:numPr>
          <w:ilvl w:val="0"/>
          <w:numId w:val="112"/>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mentesül az okozott kárért való felelősség és a sérelemdíj megfizetésének kötelezettsége alól, ha bizonyítja, hogy a kárt vagy a személyiségi jog megsértésével okozott jogsérelmet az adatkezelés körén kívül eső elháríthatatlan ok idézte elő.</w:t>
      </w:r>
    </w:p>
    <w:p w:rsidR="002325B8" w:rsidRPr="007E4DF2" w:rsidRDefault="002325B8" w:rsidP="00E37330">
      <w:pPr>
        <w:numPr>
          <w:ilvl w:val="0"/>
          <w:numId w:val="112"/>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adatfeldolgozó mentesül az okozott kárért való felelősség és a sérelemdíj megfizetésének kötelezettsége alól, ha bizonyítja, hogy az általa végzett adatkezelési műveletek során a személyes adatok kezelésére vonatkozó, jogszabályban vagy az Európai Unió kötelező jogi aktusában meghatározott, kifejezetten az adatfeldolgozókat terhelő kötelezettségek, valamint az adatkezelő jogszerű utasításainak betartásával járt el.</w:t>
      </w:r>
    </w:p>
    <w:p w:rsidR="002325B8" w:rsidRPr="007E4DF2" w:rsidRDefault="002325B8" w:rsidP="00E37330">
      <w:pPr>
        <w:numPr>
          <w:ilvl w:val="0"/>
          <w:numId w:val="112"/>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és az általa megbízott vagy rendelkezése alapján eljáró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p>
    <w:p w:rsidR="002325B8" w:rsidRPr="007E4DF2" w:rsidRDefault="002325B8" w:rsidP="00985F74">
      <w:pPr>
        <w:numPr>
          <w:ilvl w:val="0"/>
          <w:numId w:val="61"/>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kárért az érintettel szemben egyetemlegesen felelnek, valamint</w:t>
      </w:r>
    </w:p>
    <w:p w:rsidR="002325B8" w:rsidRPr="007E4DF2" w:rsidRDefault="002325B8" w:rsidP="00985F74">
      <w:pPr>
        <w:numPr>
          <w:ilvl w:val="0"/>
          <w:numId w:val="61"/>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személyiségi jogsértés esetén járó sérelemdíjat egyetemlegesen kötelesek megfizetni az érintettnek.</w:t>
      </w:r>
    </w:p>
    <w:p w:rsidR="00FF56D1" w:rsidRPr="007E4DF2" w:rsidRDefault="002325B8" w:rsidP="00E37330">
      <w:pPr>
        <w:pStyle w:val="Norml1"/>
        <w:numPr>
          <w:ilvl w:val="0"/>
          <w:numId w:val="112"/>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bookmarkStart w:id="412" w:name="_Toc521784049"/>
      <w:bookmarkStart w:id="413" w:name="_Toc521828648"/>
      <w:bookmarkStart w:id="414" w:name="_Toc521854005"/>
      <w:bookmarkStart w:id="415" w:name="_Toc521854553"/>
      <w:bookmarkStart w:id="416" w:name="_Toc522198438"/>
      <w:bookmarkStart w:id="417" w:name="_Toc522201188"/>
      <w:bookmarkStart w:id="418" w:name="_Toc528774224"/>
      <w:bookmarkStart w:id="419" w:name="_Toc528775359"/>
      <w:bookmarkStart w:id="420" w:name="_Toc528860377"/>
      <w:bookmarkStart w:id="421" w:name="_Toc528860708"/>
      <w:bookmarkStart w:id="422" w:name="_Toc528861556"/>
      <w:bookmarkStart w:id="423" w:name="_Toc528938587"/>
      <w:bookmarkStart w:id="424" w:name="_Toc528944155"/>
    </w:p>
    <w:p w:rsidR="00FF56D1" w:rsidRPr="007E4DF2" w:rsidRDefault="00FF56D1" w:rsidP="0036120B">
      <w:pPr>
        <w:pStyle w:val="Norml1"/>
        <w:spacing w:before="0" w:beforeAutospacing="0" w:after="0" w:afterAutospacing="0" w:line="276" w:lineRule="auto"/>
        <w:jc w:val="center"/>
        <w:rPr>
          <w:rFonts w:asciiTheme="minorHAnsi" w:hAnsiTheme="minorHAnsi" w:cstheme="minorHAnsi"/>
          <w:sz w:val="22"/>
          <w:szCs w:val="22"/>
        </w:rPr>
      </w:pPr>
    </w:p>
    <w:p w:rsidR="00D72EDB" w:rsidRPr="007E4DF2" w:rsidRDefault="00D72EDB" w:rsidP="0036120B">
      <w:pPr>
        <w:pStyle w:val="Norml1"/>
        <w:spacing w:before="0" w:beforeAutospacing="0" w:after="0" w:afterAutospacing="0" w:line="276" w:lineRule="auto"/>
        <w:jc w:val="center"/>
        <w:rPr>
          <w:rFonts w:asciiTheme="minorHAnsi" w:hAnsiTheme="minorHAnsi" w:cstheme="minorHAnsi"/>
          <w:sz w:val="22"/>
          <w:szCs w:val="22"/>
        </w:rPr>
      </w:pPr>
    </w:p>
    <w:p w:rsidR="00D72EDB" w:rsidRPr="007E4DF2" w:rsidRDefault="00D72EDB" w:rsidP="0036120B">
      <w:pPr>
        <w:pStyle w:val="Norml1"/>
        <w:spacing w:before="0" w:beforeAutospacing="0" w:after="0" w:afterAutospacing="0" w:line="276" w:lineRule="auto"/>
        <w:jc w:val="center"/>
        <w:rPr>
          <w:rFonts w:asciiTheme="minorHAnsi" w:hAnsiTheme="minorHAnsi" w:cstheme="minorHAnsi"/>
          <w:sz w:val="22"/>
          <w:szCs w:val="22"/>
        </w:rPr>
      </w:pPr>
    </w:p>
    <w:p w:rsidR="00D72EDB" w:rsidRPr="007E4DF2" w:rsidRDefault="00D72EDB" w:rsidP="0036120B">
      <w:pPr>
        <w:pStyle w:val="Norml1"/>
        <w:spacing w:before="0" w:beforeAutospacing="0" w:after="0" w:afterAutospacing="0" w:line="276" w:lineRule="auto"/>
        <w:jc w:val="center"/>
        <w:rPr>
          <w:rFonts w:asciiTheme="minorHAnsi" w:hAnsiTheme="minorHAnsi" w:cstheme="minorHAnsi"/>
          <w:sz w:val="22"/>
          <w:szCs w:val="22"/>
        </w:rPr>
      </w:pPr>
    </w:p>
    <w:p w:rsidR="002325B8" w:rsidRPr="007E4DF2" w:rsidRDefault="002325B8" w:rsidP="0036120B">
      <w:pPr>
        <w:pStyle w:val="Norml1"/>
        <w:spacing w:before="0" w:beforeAutospacing="0" w:after="0" w:afterAutospacing="0" w:line="276" w:lineRule="auto"/>
        <w:ind w:left="284"/>
        <w:jc w:val="center"/>
        <w:rPr>
          <w:rFonts w:asciiTheme="minorHAnsi" w:hAnsiTheme="minorHAnsi" w:cstheme="minorHAnsi"/>
          <w:b/>
          <w:sz w:val="22"/>
          <w:szCs w:val="22"/>
        </w:rPr>
      </w:pPr>
      <w:r w:rsidRPr="007E4DF2">
        <w:rPr>
          <w:rFonts w:asciiTheme="minorHAnsi" w:hAnsiTheme="minorHAnsi" w:cstheme="minorHAnsi"/>
          <w:b/>
          <w:iCs/>
          <w:sz w:val="22"/>
          <w:szCs w:val="22"/>
        </w:rPr>
        <w:lastRenderedPageBreak/>
        <w:t>AZ ADATKEZELŐ ÉS AZ ADATFELDOLGOZÓ</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2325B8" w:rsidRPr="007E4DF2" w:rsidRDefault="002325B8" w:rsidP="0099332F">
      <w:pPr>
        <w:pStyle w:val="Cmsor3"/>
        <w:numPr>
          <w:ilvl w:val="0"/>
          <w:numId w:val="0"/>
        </w:numPr>
        <w:pBdr>
          <w:bottom w:val="none" w:sz="0" w:space="0" w:color="auto"/>
        </w:pBdr>
        <w:spacing w:line="276" w:lineRule="auto"/>
        <w:rPr>
          <w:rFonts w:asciiTheme="minorHAnsi" w:hAnsiTheme="minorHAnsi" w:cstheme="minorHAnsi"/>
          <w:sz w:val="22"/>
          <w:szCs w:val="22"/>
          <w:lang w:eastAsia="hu-HU"/>
        </w:rPr>
      </w:pPr>
    </w:p>
    <w:p w:rsidR="002325B8" w:rsidRPr="007E4DF2" w:rsidRDefault="002325B8" w:rsidP="0036120B">
      <w:pPr>
        <w:pStyle w:val="Cmsor3"/>
        <w:numPr>
          <w:ilvl w:val="0"/>
          <w:numId w:val="0"/>
        </w:numPr>
        <w:pBdr>
          <w:bottom w:val="none" w:sz="0" w:space="0" w:color="auto"/>
        </w:pBdr>
        <w:spacing w:line="276" w:lineRule="auto"/>
        <w:jc w:val="center"/>
        <w:rPr>
          <w:rFonts w:asciiTheme="minorHAnsi" w:hAnsiTheme="minorHAnsi" w:cstheme="minorHAnsi"/>
          <w:i w:val="0"/>
          <w:sz w:val="22"/>
          <w:szCs w:val="22"/>
          <w:lang w:eastAsia="hu-HU"/>
        </w:rPr>
      </w:pPr>
      <w:bookmarkStart w:id="425" w:name="_Toc521784051"/>
      <w:bookmarkStart w:id="426" w:name="_Toc521828650"/>
      <w:bookmarkStart w:id="427" w:name="_Toc521854007"/>
      <w:bookmarkStart w:id="428" w:name="_Toc521854555"/>
      <w:bookmarkStart w:id="429" w:name="_Toc522198440"/>
      <w:bookmarkStart w:id="430" w:name="_Toc522201190"/>
      <w:bookmarkStart w:id="431" w:name="_Toc528774226"/>
      <w:bookmarkStart w:id="432" w:name="_Toc528775361"/>
      <w:bookmarkStart w:id="433" w:name="_Toc528860379"/>
      <w:bookmarkStart w:id="434" w:name="_Toc528860710"/>
      <w:bookmarkStart w:id="435" w:name="_Toc528861558"/>
      <w:bookmarkStart w:id="436" w:name="_Toc528938588"/>
      <w:bookmarkStart w:id="437" w:name="_Toc528944156"/>
      <w:bookmarkStart w:id="438" w:name="_Toc8128188"/>
      <w:r w:rsidRPr="007E4DF2">
        <w:rPr>
          <w:rFonts w:asciiTheme="minorHAnsi" w:hAnsiTheme="minorHAnsi" w:cstheme="minorHAnsi"/>
          <w:i w:val="0"/>
          <w:sz w:val="22"/>
          <w:szCs w:val="22"/>
          <w:lang w:eastAsia="hu-HU"/>
        </w:rPr>
        <w:t>Az adatkezelő feladatai</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2325B8" w:rsidRPr="007E4DF2" w:rsidRDefault="002325B8" w:rsidP="00E37330">
      <w:pPr>
        <w:pStyle w:val="Listaszerbekezds"/>
        <w:numPr>
          <w:ilvl w:val="0"/>
          <w:numId w:val="113"/>
        </w:numPr>
        <w:tabs>
          <w:tab w:val="left" w:pos="567"/>
        </w:tabs>
        <w:spacing w:before="86"/>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e rendelettel összhangban történik. Ezeket az intézkedéseket az adatkezelő</w:t>
      </w:r>
      <w:r w:rsidR="00F53CE4" w:rsidRPr="007E4DF2">
        <w:rPr>
          <w:rFonts w:asciiTheme="minorHAnsi" w:eastAsia="Times New Roman" w:hAnsiTheme="minorHAnsi" w:cstheme="minorHAnsi"/>
          <w:lang w:eastAsia="hu-HU"/>
        </w:rPr>
        <w:t xml:space="preserve"> rendszeresen</w:t>
      </w:r>
      <w:r w:rsidRPr="007E4DF2">
        <w:rPr>
          <w:rFonts w:asciiTheme="minorHAnsi" w:eastAsia="Times New Roman" w:hAnsiTheme="minorHAnsi" w:cstheme="minorHAnsi"/>
          <w:lang w:eastAsia="hu-HU"/>
        </w:rPr>
        <w:t xml:space="preserve"> felülvizsgálja és szükség esetén naprakésszé teszi</w:t>
      </w:r>
      <w:r w:rsidR="00E86EBB" w:rsidRPr="007E4DF2">
        <w:rPr>
          <w:rFonts w:asciiTheme="minorHAnsi" w:eastAsia="Times New Roman" w:hAnsiTheme="minorHAnsi" w:cstheme="minorHAnsi"/>
          <w:lang w:eastAsia="hu-HU"/>
        </w:rPr>
        <w:t>.</w:t>
      </w:r>
    </w:p>
    <w:p w:rsidR="002325B8" w:rsidRPr="007E4DF2" w:rsidRDefault="002325B8" w:rsidP="00E37330">
      <w:pPr>
        <w:pStyle w:val="Listaszerbekezds"/>
        <w:numPr>
          <w:ilvl w:val="0"/>
          <w:numId w:val="113"/>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Ha az az adatkezelési tevékenység vonatkozásában arányos, az (1) bekezdésben említett intézkedések részeként az adatkezelő megfelelő belső adatvédelmi szabályokat is alkalmaz.</w:t>
      </w:r>
    </w:p>
    <w:p w:rsidR="002325B8" w:rsidRPr="007E4DF2" w:rsidRDefault="002325B8" w:rsidP="006E2A41">
      <w:pPr>
        <w:pStyle w:val="Cmsor3"/>
        <w:numPr>
          <w:ilvl w:val="0"/>
          <w:numId w:val="0"/>
        </w:numPr>
        <w:pBdr>
          <w:bottom w:val="none" w:sz="0" w:space="0" w:color="auto"/>
        </w:pBdr>
        <w:spacing w:line="276" w:lineRule="auto"/>
        <w:jc w:val="center"/>
        <w:rPr>
          <w:rFonts w:asciiTheme="minorHAnsi" w:hAnsiTheme="minorHAnsi" w:cstheme="minorHAnsi"/>
          <w:bCs w:val="0"/>
          <w:i w:val="0"/>
          <w:sz w:val="22"/>
          <w:szCs w:val="22"/>
          <w:lang w:eastAsia="hu-HU"/>
        </w:rPr>
      </w:pPr>
      <w:bookmarkStart w:id="439" w:name="_Toc521784052"/>
      <w:bookmarkStart w:id="440" w:name="_Toc521828651"/>
      <w:bookmarkStart w:id="441" w:name="_Toc521854008"/>
      <w:bookmarkStart w:id="442" w:name="_Toc521854556"/>
      <w:bookmarkStart w:id="443" w:name="_Toc522198441"/>
      <w:bookmarkStart w:id="444" w:name="_Toc522201191"/>
      <w:bookmarkStart w:id="445" w:name="_Toc528774227"/>
      <w:bookmarkStart w:id="446" w:name="_Toc528775362"/>
      <w:bookmarkStart w:id="447" w:name="_Toc528860380"/>
      <w:bookmarkStart w:id="448" w:name="_Toc528860711"/>
      <w:bookmarkStart w:id="449" w:name="_Toc528861559"/>
      <w:bookmarkStart w:id="450" w:name="_Toc528938589"/>
      <w:bookmarkStart w:id="451" w:name="_Toc528944157"/>
      <w:bookmarkStart w:id="452" w:name="_Toc8128189"/>
      <w:r w:rsidRPr="007E4DF2">
        <w:rPr>
          <w:rFonts w:asciiTheme="minorHAnsi" w:hAnsiTheme="minorHAnsi" w:cstheme="minorHAnsi"/>
          <w:bCs w:val="0"/>
          <w:i w:val="0"/>
          <w:sz w:val="22"/>
          <w:szCs w:val="22"/>
          <w:lang w:eastAsia="hu-HU"/>
        </w:rPr>
        <w:t>Beépített és alapértelmezett adatvédelem</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2325B8" w:rsidRPr="007E4DF2" w:rsidRDefault="002325B8" w:rsidP="00985F74">
      <w:pPr>
        <w:pStyle w:val="Norml1"/>
        <w:numPr>
          <w:ilvl w:val="0"/>
          <w:numId w:val="3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Az adatkezelő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mind az adatkezelés módjának meghatározásakor, mind pedig az adatkezelés során olyan megfelelő technikai és szervezési intézkedéseket – például álnevesítést – hajt végre, amelyek célja egyrészt az adatvédelmi elvek, például az adattakarékosság hatékony megvalósítása, másrészt az e rendeletben foglalt követelmények teljesítéséhez és az érintettek jogainak védelméhez szükséges garanciák beépítése az adatkezelés folyamatába.</w:t>
      </w:r>
    </w:p>
    <w:p w:rsidR="002325B8" w:rsidRPr="007E4DF2" w:rsidRDefault="002325B8" w:rsidP="002325B8">
      <w:pPr>
        <w:shd w:val="clear" w:color="auto" w:fill="FFFFFF"/>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meghatározott intézkedéseket úgy kell kialakítani, hogy azok</w:t>
      </w:r>
    </w:p>
    <w:p w:rsidR="002325B8" w:rsidRPr="007E4DF2" w:rsidRDefault="002325B8" w:rsidP="00985F74">
      <w:pPr>
        <w:numPr>
          <w:ilvl w:val="0"/>
          <w:numId w:val="37"/>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tudomány és technológia mindenkori állásának és az intézkedések megvalósítása költségeinek figyelembevételével észszerűen elérhető módon a személyes adatok kezelésére vonatkozó követelmények, így különösen az adatkezelés alapelvei és az érintettek jogai hatékony érvényesülését szolgálják, valamint</w:t>
      </w:r>
    </w:p>
    <w:p w:rsidR="002325B8" w:rsidRPr="007E4DF2" w:rsidRDefault="002325B8" w:rsidP="00985F74">
      <w:pPr>
        <w:numPr>
          <w:ilvl w:val="0"/>
          <w:numId w:val="37"/>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alkalmasak és megfelelőek legyenek annak biztosítására, hogy alapértelmezés szerint</w:t>
      </w:r>
    </w:p>
    <w:p w:rsidR="002325B8" w:rsidRPr="007E4DF2" w:rsidRDefault="002325B8" w:rsidP="003B6DAF">
      <w:pPr>
        <w:shd w:val="clear" w:color="auto" w:fill="FFFFFF"/>
        <w:spacing w:line="276" w:lineRule="auto"/>
        <w:ind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i/>
          <w:iCs/>
          <w:sz w:val="22"/>
          <w:lang w:eastAsia="hu-HU"/>
        </w:rPr>
        <w:t>ba) </w:t>
      </w:r>
      <w:r w:rsidRPr="007E4DF2">
        <w:rPr>
          <w:rFonts w:asciiTheme="minorHAnsi" w:eastAsia="Times New Roman" w:hAnsiTheme="minorHAnsi" w:cstheme="minorHAnsi"/>
          <w:sz w:val="22"/>
          <w:lang w:eastAsia="hu-HU"/>
        </w:rPr>
        <w:t>kizárólag olyan és annyi személyes adat kezelésére kerüljön sor, olyan mértékben és időtartamban, amely az adatkezelés célja szempontjából szükséges, és</w:t>
      </w:r>
    </w:p>
    <w:p w:rsidR="002325B8" w:rsidRPr="007E4DF2" w:rsidRDefault="002325B8" w:rsidP="003B6DAF">
      <w:pPr>
        <w:shd w:val="clear" w:color="auto" w:fill="FFFFFF"/>
        <w:spacing w:line="276" w:lineRule="auto"/>
        <w:ind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i/>
          <w:iCs/>
          <w:sz w:val="22"/>
          <w:lang w:eastAsia="hu-HU"/>
        </w:rPr>
        <w:t>bb) </w:t>
      </w:r>
      <w:r w:rsidRPr="007E4DF2">
        <w:rPr>
          <w:rFonts w:asciiTheme="minorHAnsi" w:eastAsia="Times New Roman" w:hAnsiTheme="minorHAnsi" w:cstheme="minorHAnsi"/>
          <w:sz w:val="22"/>
          <w:lang w:eastAsia="hu-HU"/>
        </w:rPr>
        <w:t>az adatkezelő által kezelt személyes adatok az érintett erre irányuló kifejezett akarata hiányában ne válhassanak nyilvánosan hozzáférhetővé.</w:t>
      </w:r>
    </w:p>
    <w:p w:rsidR="002325B8" w:rsidRPr="007E4DF2" w:rsidRDefault="002325B8" w:rsidP="00985F74">
      <w:pPr>
        <w:pStyle w:val="Norml1"/>
        <w:numPr>
          <w:ilvl w:val="0"/>
          <w:numId w:val="3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Az adatkezelő megfelelő technikai és szervezési intézkedéseket hajt végre annak biztosítására, hogy alapértelmezés szerint 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 Ezek az intézkedések különösen azt kell, hogy biztosítsák, hogy a személyes adatok alapértelmezés szerint a természetes személy beavatkozása nélkül ne válhassanak hozzáférhetővé meghatározatlan számú személy számára.</w:t>
      </w:r>
    </w:p>
    <w:p w:rsidR="002325B8" w:rsidRPr="007E4DF2" w:rsidRDefault="002325B8" w:rsidP="00985F74">
      <w:pPr>
        <w:numPr>
          <w:ilvl w:val="0"/>
          <w:numId w:val="36"/>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Aki az adatkezelő tevékenységi körében kezelt személyes adatokhoz adatfeldolgozóként vagy az adatkezelő irányítása alatt más módon jogszerűen hozzáférhet - ha törvény, nemzetközi szerződés vagy az Európai Unió kötelező jogi aktusa ettől eltérően nem rendelkezik - a hozzáféréssel érintett személyes adatokkal kizárólag az adatkezelő utasításában meghatározott műveletek végzésére jogosult.</w:t>
      </w:r>
    </w:p>
    <w:p w:rsidR="00421D41" w:rsidRPr="007E4DF2" w:rsidRDefault="002325B8" w:rsidP="00985F74">
      <w:pPr>
        <w:numPr>
          <w:ilvl w:val="0"/>
          <w:numId w:val="36"/>
        </w:numPr>
        <w:shd w:val="clear" w:color="auto" w:fill="FFFFFF"/>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és az adatfeldolgozó az általa végzett adatkezelési műveletek jogszerűségével kapcsolatos eljárások lefolytatására jogosult szervek és személyek tevékenységét köteles elősegíteni, részükre az eljárásuk lefolytatásához szükséges tájékoztatást köteles megadni.</w:t>
      </w:r>
      <w:bookmarkStart w:id="453" w:name="_Toc528938590"/>
      <w:bookmarkStart w:id="454" w:name="_Toc528944158"/>
    </w:p>
    <w:p w:rsidR="00E86EBB" w:rsidRPr="007E4DF2" w:rsidRDefault="00E86EBB" w:rsidP="00E86EBB">
      <w:pPr>
        <w:shd w:val="clear" w:color="auto" w:fill="FFFFFF"/>
        <w:spacing w:line="276" w:lineRule="auto"/>
        <w:jc w:val="both"/>
        <w:rPr>
          <w:rFonts w:asciiTheme="minorHAnsi" w:eastAsia="Times New Roman" w:hAnsiTheme="minorHAnsi" w:cstheme="minorHAnsi"/>
          <w:sz w:val="22"/>
          <w:lang w:eastAsia="hu-HU"/>
        </w:rPr>
      </w:pPr>
    </w:p>
    <w:p w:rsidR="002325B8" w:rsidRPr="007E4DF2" w:rsidRDefault="00FC0D7F" w:rsidP="00096576">
      <w:pPr>
        <w:pStyle w:val="Cmsor2"/>
      </w:pPr>
      <w:bookmarkStart w:id="455" w:name="_Toc521784053"/>
      <w:bookmarkStart w:id="456" w:name="_Toc521828652"/>
      <w:bookmarkStart w:id="457" w:name="_Toc521854009"/>
      <w:bookmarkStart w:id="458" w:name="_Toc521854557"/>
      <w:bookmarkStart w:id="459" w:name="_Toc522198442"/>
      <w:bookmarkStart w:id="460" w:name="_Toc522201192"/>
      <w:bookmarkStart w:id="461" w:name="_Toc528774228"/>
      <w:bookmarkStart w:id="462" w:name="_Toc528775363"/>
      <w:bookmarkStart w:id="463" w:name="_Toc528860381"/>
      <w:bookmarkStart w:id="464" w:name="_Toc528860712"/>
      <w:bookmarkStart w:id="465" w:name="_Toc528861560"/>
      <w:bookmarkStart w:id="466" w:name="_Toc8128190"/>
      <w:r w:rsidRPr="007E4DF2">
        <w:lastRenderedPageBreak/>
        <w:t>K</w:t>
      </w:r>
      <w:r w:rsidR="002325B8" w:rsidRPr="007E4DF2">
        <w:t>özös adatkezelők</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36120B" w:rsidRPr="007E4DF2" w:rsidRDefault="0036120B" w:rsidP="0036120B"/>
    <w:p w:rsidR="002325B8" w:rsidRPr="007E4DF2" w:rsidRDefault="002325B8" w:rsidP="00E37330">
      <w:pPr>
        <w:numPr>
          <w:ilvl w:val="0"/>
          <w:numId w:val="11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Ha az adatkezelés céljait és eszközeit két vagy több adatkezelő közösen határozza meg, azok közös adatkezelőknek minősülnek. A közös adatkezelők átlátható módon, a közöttük létrejött megállapodásban határozzák meg a  kötelezettségek teljesítéséért fennálló, különösen az érintett jogainak gyakorlásával  kapcsolatos feladataikkal összefüggő felelősségük megoszlását, kivéve azt az esetet és annyiban, ha és amennyiben az adatkezelőkre vonatkozó felelősség megoszlását a rájuk alkalmazandó uniós vagy tagállami jog határozza meg. </w:t>
      </w:r>
    </w:p>
    <w:p w:rsidR="002325B8" w:rsidRPr="007E4DF2" w:rsidRDefault="002325B8" w:rsidP="00E37330">
      <w:pPr>
        <w:pStyle w:val="Listaszerbekezds"/>
        <w:numPr>
          <w:ilvl w:val="0"/>
          <w:numId w:val="114"/>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megállapodásban az érintettek számára kapcsolattartót lehet kijelölni, akihez az érintett a személyes adatok kezelésének tekintetében meghatározott jogainak érvényesítése érdekében fordulni jogosult.</w:t>
      </w:r>
    </w:p>
    <w:p w:rsidR="002325B8" w:rsidRPr="007E4DF2" w:rsidRDefault="002325B8" w:rsidP="00E37330">
      <w:pPr>
        <w:pStyle w:val="Listaszerbekezds"/>
        <w:numPr>
          <w:ilvl w:val="0"/>
          <w:numId w:val="114"/>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(1) bekezdésben említett megállapodásnak megfelelően tükröznie kell a közös adatkezelők érintettekkel szembeni szerepét és a velük való kapcsolatukat. A megállapodás lényegét az érintett rendelkezésére kell bocsátani.</w:t>
      </w:r>
    </w:p>
    <w:p w:rsidR="002325B8" w:rsidRPr="007E4DF2" w:rsidRDefault="002325B8" w:rsidP="00E37330">
      <w:pPr>
        <w:numPr>
          <w:ilvl w:val="0"/>
          <w:numId w:val="11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Kapcsolattartó közös adatkezelő meghatározása vagy kijelölése hiányában az érintett az általános adatvédelmi Rendelet és az </w:t>
      </w:r>
      <w:r w:rsidR="00CA1FC8" w:rsidRPr="007E4DF2">
        <w:rPr>
          <w:rFonts w:asciiTheme="minorHAnsi" w:eastAsia="Times New Roman" w:hAnsiTheme="minorHAnsi" w:cstheme="minorHAnsi"/>
          <w:sz w:val="22"/>
          <w:lang w:eastAsia="hu-HU"/>
        </w:rPr>
        <w:t>Infotv.</w:t>
      </w:r>
      <w:r w:rsidRPr="007E4DF2">
        <w:rPr>
          <w:rFonts w:asciiTheme="minorHAnsi" w:eastAsia="Times New Roman" w:hAnsiTheme="minorHAnsi" w:cstheme="minorHAnsi"/>
          <w:sz w:val="22"/>
          <w:lang w:eastAsia="hu-HU"/>
        </w:rPr>
        <w:t>. szerinti jogait bármely, közös adatkezelők által végzett adatkezelési művelet vonatkozásában bármelyik közös adatkezelővel szemben gyakorolhatja.</w:t>
      </w:r>
    </w:p>
    <w:p w:rsidR="002325B8" w:rsidRPr="007E4DF2" w:rsidRDefault="002325B8" w:rsidP="00E37330">
      <w:pPr>
        <w:numPr>
          <w:ilvl w:val="0"/>
          <w:numId w:val="11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Ha törvény, nemzetközi szerződés vagy az Európai Unió kötelező jogi aktusa a közös adatkezelők által végzett adatkezeléssel összefüggő kötelezettségek teljesítésével, így különösen az érintett jogainak érvényesítésével, valamint ezen kötelezettségek teljesítésének elmulasztásával kapcsolatos felelősségük megoszlását nem, vagy nem teljeskörűen határozza meg, azt - a rájuk irányadó jogi kötelezettségek által nem szabályozott mértékben - a közös adatkezelők a közöttük írásban létrejött és nyilvánosságra hozott megállapodásban határozzák meg. </w:t>
      </w:r>
    </w:p>
    <w:p w:rsidR="002E6BAA" w:rsidRPr="007E4DF2" w:rsidRDefault="002325B8" w:rsidP="00E37330">
      <w:pPr>
        <w:numPr>
          <w:ilvl w:val="0"/>
          <w:numId w:val="114"/>
        </w:numPr>
        <w:shd w:val="clear" w:color="auto" w:fill="FFFFFF"/>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törvény, nemzetközi szerződés vagy az Európai Unió kötelező jogi aktusa azt nem határozza meg, az (3) bekezdés szerinti megállapodásban ki kell jelölni azt a kapcsolattartásra köteles közös adatkezelőt, akihez az érintett az e törvényben meghatározott jogainak érvényesítése érdekében fordulni jogosult. Kapcsolattartó közös adatkezelő meghatározása vagy kijelölése hiányában az érintett az e törvény szerinti jogait bármely, közös adatkezelők által végzett adatkezelési művelet vonatkozásában bármelyik közös adatkezelővel szemben gyakorolhatja.</w:t>
      </w:r>
    </w:p>
    <w:p w:rsidR="002E6BAA" w:rsidRPr="007E4DF2" w:rsidRDefault="002E6BAA" w:rsidP="0099332F">
      <w:pPr>
        <w:shd w:val="clear" w:color="auto" w:fill="FFFFFF"/>
        <w:spacing w:line="276" w:lineRule="auto"/>
        <w:jc w:val="both"/>
        <w:rPr>
          <w:rFonts w:asciiTheme="minorHAnsi" w:eastAsia="Times New Roman" w:hAnsiTheme="minorHAnsi" w:cstheme="minorHAnsi"/>
          <w:sz w:val="22"/>
          <w:lang w:eastAsia="hu-HU"/>
        </w:rPr>
      </w:pPr>
    </w:p>
    <w:p w:rsidR="002325B8" w:rsidRPr="007E4DF2" w:rsidRDefault="002325B8" w:rsidP="00096576">
      <w:pPr>
        <w:pStyle w:val="Cmsor2"/>
      </w:pPr>
      <w:bookmarkStart w:id="467" w:name="_Toc521784054"/>
      <w:bookmarkStart w:id="468" w:name="_Toc521828653"/>
      <w:bookmarkStart w:id="469" w:name="_Toc521854010"/>
      <w:bookmarkStart w:id="470" w:name="_Toc521854558"/>
      <w:bookmarkStart w:id="471" w:name="_Toc522198443"/>
      <w:bookmarkStart w:id="472" w:name="_Toc522201193"/>
      <w:bookmarkStart w:id="473" w:name="_Toc528774229"/>
      <w:bookmarkStart w:id="474" w:name="_Toc528775364"/>
      <w:bookmarkStart w:id="475" w:name="_Toc528860382"/>
      <w:bookmarkStart w:id="476" w:name="_Toc528860713"/>
      <w:bookmarkStart w:id="477" w:name="_Toc528861561"/>
      <w:bookmarkStart w:id="478" w:name="_Toc528938591"/>
      <w:bookmarkStart w:id="479" w:name="_Toc528944159"/>
      <w:bookmarkStart w:id="480" w:name="_Toc8128191"/>
      <w:r w:rsidRPr="007E4DF2">
        <w:t>Az adatfeldolgozó</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417BF7" w:rsidRPr="007E4DF2" w:rsidRDefault="00417BF7" w:rsidP="00417BF7"/>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Ha az adatkezelést az adatkezelő nevében más végzi, az adatkezelő kizárólag olyan adatfeldolgozókat vehet igénybe, akik vagy amelyek megfelelő garanciákat nyújtanak az adatkezelés e rendelet követelményeinek való megfelelését és az érintettek jogainak védelmét biztosító, megfelelő technikai és szervezési intézkedések végrehajtására. Ezen garanciákat az adatkezelés megkezdését megelőzően az adatfeldolgozó igazolja az adatkezelő számára. </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Adatfeldolgozóként kizárólag olyan személy vagy szervezet járhat el, aki vagy amely megfelelő garanciákat nyújt az adatkezelés jogszerűségének és az érintettek jogai védelmének biztosítására alkalmas műszaki és szervezési intézkedések végrehajtására. Ezen garanciákat az adatkezelés megkezdését megelőzően az adatfeldolgozó igazolja az adatkezelő számára. </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adatfeldolgozó további adatfeldolgozót kizárólag abban az esetben vehet igénybe, ha azt jogszabály nem zárja ki, továbbá ha az adatkezelő további adatfeldolgozó igénybevételéhez előzetesen közokiratban vagy teljes bizonyító erejű magánokiratban eseti vagy általános felhatalmazást adott. </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Ha az adatfeldolgozó a további adatfeldolgozót az adatkezelő általános felhatalmazása alapján veszi igénybe, az adatfeldolgozó a további adatfeldolgozó igénybevételét megelőzően tájékoztatja az adatkezelőt a további adatfeldolgozó személyéről, valamint a további adatfeldolgozó által végzendő </w:t>
      </w:r>
      <w:r w:rsidRPr="007E4DF2">
        <w:rPr>
          <w:rFonts w:asciiTheme="minorHAnsi" w:eastAsia="Times New Roman" w:hAnsiTheme="minorHAnsi" w:cstheme="minorHAnsi"/>
          <w:sz w:val="22"/>
          <w:lang w:eastAsia="hu-HU"/>
        </w:rPr>
        <w:lastRenderedPageBreak/>
        <w:t>tervezett feladatokról. Ha az adatkezelő ezen tájékoztatás alapján a további adatfeldolgozó igénybevételével szemben kifogást emel, a további adatfeldolgozó igénybevételére az adatfeldolgozó kizárólag a kifogásban megjelölt feltételek teljesítése esetén jogosult.</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adatfeldolgozó által végzett adatkezelést az uniós jog vagy tagállami jog alapján létrejött olyan – az adatkezelés tárgyát, időtartamát, jellegét és célját, a személyes adatok típusát, az érintettek kategóriáit, valamint az adatkezelő kötelezettségeit és jogait meghatározó –szerződésnek vagy más jogi aktusnak kell szabályoznia, amely köti az adatfeldolgozót az adatkezelővel szemben. </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Európai Unió kötelező jogi aktusában meghatározott keretek között jogszabály vagy az adatkezelő és az adatfeldolgozó között írásban létrehozott szerződés - ideértve az elektronikus úton létrehozott szerződést is - határozza meg.</w:t>
      </w:r>
    </w:p>
    <w:p w:rsidR="00417BF7" w:rsidRPr="007E4DF2" w:rsidRDefault="00417BF7"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és az adatfeldolgozó közötti jogviszony részletes tartalmát az e törvényben, valamint az Európai Unió kötelező jogi aktusában meghatározott keretek között jogszabály vagy az adatkezelő és az adatfeldolgozó között írásban létrehozott szerződés - ideértve az elektronikus úton létrehozott szerződést is - határozza meg. Az adatkezelő által az adatfeldolgozónak adott utasítások jogszerűségéért az adatkezelő felel. </w:t>
      </w:r>
    </w:p>
    <w:p w:rsidR="00417BF7" w:rsidRPr="007E4DF2" w:rsidRDefault="00417BF7"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bekezdésben meghatározott jogszabálynak vagy szerződésnek tartalmaznia kell az adatkezelés tárgyát, időtartamát, jellegét és célját, az érintett személyes adatok típusát, az érintettek körét, valamint az adatfeldolgozó és az adatkezelő e törvényben, valamint az Európai Unió kötelező jogi aktusában nem szabályozott jogait és kötelezettségeit.</w:t>
      </w:r>
    </w:p>
    <w:p w:rsidR="002325B8" w:rsidRPr="007E4DF2" w:rsidRDefault="002325B8" w:rsidP="00E37330">
      <w:pPr>
        <w:numPr>
          <w:ilvl w:val="0"/>
          <w:numId w:val="115"/>
        </w:numPr>
        <w:tabs>
          <w:tab w:val="left" w:pos="142"/>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szerződés vagy más jogi aktus különösen előírja, hogy az adatfeldolgozó:</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adatokat kizárólag az adatkezelő írásbeli utasításai alapján kezeli – beleértve a személyes adatoknak valamely harmadik ország vagy nemzetközi szervezet számára való továbbítását is –, kivéve akkor, ha az adatkezelést az adatfeldolgozóra alkalmazandó uniós vagy tagállami jog írja elő; ebben az esetben erről a jogi előírásról az adatfeldolgozó az adatkezelőt az adatkezelést megelőzően értesíti, kivéve, ha az adatkezelő értesítését az adott jogszabály fontos közérdekből tiltja;</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tevékenysége során biztosítja azt, hogy az érintett személyes adatokhoz való hozzáférésre feljogosított személyek - ha jogszabályon alapuló megfelelő titoktartási kötelezettség hatálya alatt egyébként nem állnak - az általuk megismert személyes adatok vonatkozásában titoktartási kötelezettséget vállaljanak,  </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meghozza a z adatkezelés biztonságára előírt intézkedéseket;</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tiszteletben tartja a további adatfeldolgozó igénybevételére vonatkozóan a (2) és (4) bekezdésben említett feltételeket;</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jellegének figyelembevételével megfelelő technikai és szervezési intézkedésekkel a lehetséges mértékben segíti az adatkezelőt abban, hogy teljesíteni tudja kötelezettségét az érintett III. fejezetben foglalt jogainak gyakorlásához kapcsolódó kérelmek megválaszolása tekintetében;</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segíti az adatkezelőt a </w:t>
      </w:r>
      <w:r w:rsidR="002C06F9" w:rsidRPr="007E4DF2">
        <w:rPr>
          <w:rFonts w:asciiTheme="minorHAnsi" w:eastAsia="Times New Roman" w:hAnsiTheme="minorHAnsi" w:cstheme="minorHAnsi"/>
          <w:sz w:val="22"/>
          <w:lang w:eastAsia="hu-HU"/>
        </w:rPr>
        <w:t>az adatkezelések biztonsága</w:t>
      </w:r>
      <w:r w:rsidRPr="007E4DF2">
        <w:rPr>
          <w:rFonts w:asciiTheme="minorHAnsi" w:eastAsia="Times New Roman" w:hAnsiTheme="minorHAnsi" w:cstheme="minorHAnsi"/>
          <w:sz w:val="22"/>
          <w:lang w:eastAsia="hu-HU"/>
        </w:rPr>
        <w:t xml:space="preserve"> teljesítésében, figyelembe véve az adatkezelés jellegét és az adatfeldolgozó rendelkezésére álló információkat;</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adatkezelési szolgáltatás nyújtásának befejezését követően az adatkezelő döntése alapján minden személyes adatot töröl vagy visszajuttat az adatkezelőnek, és törli a meglévő másolatokat, kivéve, ha az uniós vagy a tagállami jog az személyes adatok tárolását írja elő;</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rendelkezésére bocsát minden olyan információt, amely az e cikkben meghatározott kötelezettségek teljesítésének igazolásához szükséges, továbbá amely lehetővé teszi és elősegíti az adatkezelő által vagy az általa megbízott más ellenőr által végzett auditokat, beleértve a helyszíni vizsgálatokat is.</w:t>
      </w:r>
    </w:p>
    <w:p w:rsidR="002325B8" w:rsidRPr="007E4DF2" w:rsidRDefault="002325B8"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 xml:space="preserve">az adatkezelő rendelkezésére bocsát minden olyan információt, amely az adatfeldolgozó igénybevételére vonatkozó jogi rendelkezéseknek való megfelelés igazolásához szükséges, </w:t>
      </w:r>
    </w:p>
    <w:p w:rsidR="00EB5C5E" w:rsidRPr="007E4DF2" w:rsidRDefault="00EB5C5E" w:rsidP="0036120B">
      <w:pPr>
        <w:numPr>
          <w:ilvl w:val="0"/>
          <w:numId w:val="20"/>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további adatfeldolgozót csak az e törvényben meghatározott feltételek teljesítése mellett vesz igénybe.</w:t>
      </w:r>
    </w:p>
    <w:p w:rsidR="002325B8" w:rsidRPr="007E4DF2" w:rsidRDefault="002325B8" w:rsidP="003B6DAF">
      <w:pPr>
        <w:tabs>
          <w:tab w:val="left" w:pos="567"/>
        </w:tabs>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h) ponttal kapcsolatban az adatfeldolgozó haladéktalanul tájékoztatja az adatkezelőt, ha úgy véli, hogy annak valamely utasítása sérti az általános adatvédelmi rendelet et vagy a tagállami vagy uniós adatvédelmi rendelkezéseket.</w:t>
      </w:r>
    </w:p>
    <w:p w:rsidR="002325B8" w:rsidRPr="007E4DF2" w:rsidRDefault="002325B8" w:rsidP="00E37330">
      <w:pPr>
        <w:pStyle w:val="Listaszerbekezds"/>
        <w:numPr>
          <w:ilvl w:val="0"/>
          <w:numId w:val="115"/>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Ha az adatfeldolgozó bizonyos, az adatkezelő nevében végzett konkrét adatkezelési tevékenységekhez további adatfeldolgozó szolgáltatásait is igénybe veszi, uniós vagy tagállami jog alapján létrejött szerződés vagy más jogi aktus útján erre a további adatfeldolgozóra is ugyanazok az adatvédelmi kötelezettségeket kell telepíteni, mint amelyek az adatkezelő és az adatfeldolgozó között létrejött szerződésben vagy egyéb jogi aktusban szerepelnek, különösen úgy, hogy a további adatfeldolgozónak megfelelő garanciákat kell nyújtania a megfelelő technikai és szervezési intézkedések végrehajtására, és ezáltal biztosítania kell, hogy az adatkezelés megfeleljen e rendelet követelményeinek. </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a további adatfeldolgozó nem teljesíti adatvédelmi kötelezettségeit, az őt megbízó adatfeldolgozó teljes felelősséggel tartozik az adatkezelő felé a további adatfeldolgozó kötelezettségeinek a teljesítéséért.</w:t>
      </w:r>
    </w:p>
    <w:p w:rsidR="002325B8" w:rsidRPr="007E4DF2" w:rsidRDefault="002325B8" w:rsidP="00E37330">
      <w:pPr>
        <w:numPr>
          <w:ilvl w:val="0"/>
          <w:numId w:val="115"/>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egy adatfeldolgozó e törvény rendelkezéseitől eltérve maga határozza meg az adatkezelés céljait és eszközeit, akkor azt az érintett adatkezelés tekintetében adatkezelőnek kell tekinteni.</w:t>
      </w:r>
    </w:p>
    <w:p w:rsidR="002325B8" w:rsidRPr="007E4DF2" w:rsidRDefault="002325B8" w:rsidP="002325B8">
      <w:pPr>
        <w:spacing w:line="276" w:lineRule="auto"/>
        <w:rPr>
          <w:rFonts w:asciiTheme="minorHAnsi" w:eastAsia="Times New Roman" w:hAnsiTheme="minorHAnsi" w:cstheme="minorHAnsi"/>
          <w:b/>
          <w:bCs/>
          <w:sz w:val="22"/>
          <w:lang w:eastAsia="hu-HU"/>
        </w:rPr>
      </w:pPr>
    </w:p>
    <w:p w:rsidR="002325B8" w:rsidRPr="007E4DF2" w:rsidRDefault="002325B8" w:rsidP="00417BF7">
      <w:pPr>
        <w:pStyle w:val="Cmsor3"/>
        <w:numPr>
          <w:ilvl w:val="0"/>
          <w:numId w:val="0"/>
        </w:numPr>
        <w:pBdr>
          <w:bottom w:val="none" w:sz="0" w:space="0" w:color="auto"/>
        </w:pBdr>
        <w:rPr>
          <w:rFonts w:asciiTheme="minorHAnsi" w:hAnsiTheme="minorHAnsi" w:cstheme="minorHAnsi"/>
          <w:i w:val="0"/>
          <w:sz w:val="22"/>
          <w:szCs w:val="22"/>
          <w:lang w:eastAsia="hu-HU"/>
        </w:rPr>
      </w:pPr>
      <w:bookmarkStart w:id="481" w:name="_Toc528860383"/>
      <w:bookmarkStart w:id="482" w:name="_Toc528860714"/>
      <w:bookmarkStart w:id="483" w:name="_Toc528861562"/>
      <w:bookmarkStart w:id="484" w:name="_Toc528938592"/>
      <w:bookmarkStart w:id="485" w:name="_Toc528944160"/>
      <w:bookmarkStart w:id="486" w:name="_Toc8128192"/>
      <w:r w:rsidRPr="007E4DF2">
        <w:rPr>
          <w:rFonts w:asciiTheme="minorHAnsi" w:hAnsiTheme="minorHAnsi" w:cstheme="minorHAnsi"/>
          <w:i w:val="0"/>
          <w:sz w:val="22"/>
          <w:szCs w:val="22"/>
          <w:lang w:eastAsia="hu-HU"/>
        </w:rPr>
        <w:t>Az adatkezelő vagy az adatfeldolgozó irányítása alatt végzett adatkezelés</w:t>
      </w:r>
      <w:bookmarkEnd w:id="481"/>
      <w:bookmarkEnd w:id="482"/>
      <w:bookmarkEnd w:id="483"/>
      <w:bookmarkEnd w:id="484"/>
      <w:bookmarkEnd w:id="485"/>
      <w:r w:rsidR="00417BF7" w:rsidRPr="007E4DF2">
        <w:rPr>
          <w:rFonts w:asciiTheme="minorHAnsi" w:hAnsiTheme="minorHAnsi" w:cstheme="minorHAnsi"/>
          <w:i w:val="0"/>
          <w:sz w:val="22"/>
          <w:szCs w:val="22"/>
          <w:lang w:eastAsia="hu-HU"/>
        </w:rPr>
        <w:t>:</w:t>
      </w:r>
      <w:bookmarkEnd w:id="486"/>
    </w:p>
    <w:p w:rsidR="002325B8" w:rsidRPr="007E4DF2" w:rsidRDefault="002325B8" w:rsidP="002325B8">
      <w:pPr>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adatfeldolgozó és bármely, az adatkezelő vagy az adatfeldolgozó irányítása alatt eljáró, a személyes adatokhoz hozzáféréssel rendelkező személy ezeket az adatokat kizárólag az adatkezelő utasításának megfelelően kezelheti, kivéve, ha az ettől való eltérésre őt uniós vagy tagállami jog kötelezi.</w:t>
      </w:r>
    </w:p>
    <w:p w:rsidR="00194EBD" w:rsidRPr="007E4DF2" w:rsidRDefault="00194EBD" w:rsidP="00096576">
      <w:pPr>
        <w:pStyle w:val="Cmsor2"/>
        <w:rPr>
          <w:lang w:eastAsia="hu-HU"/>
        </w:rPr>
      </w:pPr>
      <w:bookmarkStart w:id="487" w:name="_Toc521784055"/>
      <w:bookmarkStart w:id="488" w:name="_Toc521828654"/>
      <w:bookmarkStart w:id="489" w:name="_Toc521854011"/>
      <w:bookmarkStart w:id="490" w:name="_Toc521854559"/>
      <w:bookmarkStart w:id="491" w:name="_Toc522198444"/>
      <w:bookmarkStart w:id="492" w:name="_Toc522201194"/>
      <w:bookmarkStart w:id="493" w:name="_Toc528774230"/>
      <w:bookmarkStart w:id="494" w:name="_Toc528775365"/>
      <w:bookmarkStart w:id="495" w:name="_Toc528860384"/>
      <w:bookmarkStart w:id="496" w:name="_Toc528860715"/>
      <w:bookmarkStart w:id="497" w:name="_Toc528861563"/>
      <w:bookmarkStart w:id="498" w:name="_Toc528938593"/>
      <w:bookmarkStart w:id="499" w:name="_Toc528944161"/>
    </w:p>
    <w:p w:rsidR="002325B8" w:rsidRPr="007E4DF2" w:rsidRDefault="002325B8" w:rsidP="00096576">
      <w:pPr>
        <w:pStyle w:val="Cmsor2"/>
      </w:pPr>
      <w:r w:rsidRPr="007E4DF2">
        <w:t xml:space="preserve"> </w:t>
      </w:r>
      <w:bookmarkStart w:id="500" w:name="_Toc8128193"/>
      <w:r w:rsidRPr="007E4DF2">
        <w:t>Az adatkezelői és adatfeldolgozói nyilvántartás és az elektronikus napló</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2325B8" w:rsidRPr="007E4DF2" w:rsidRDefault="002325B8" w:rsidP="002325B8">
      <w:pPr>
        <w:spacing w:line="276" w:lineRule="auto"/>
        <w:jc w:val="both"/>
        <w:rPr>
          <w:rFonts w:asciiTheme="minorHAnsi" w:eastAsia="Times New Roman" w:hAnsiTheme="minorHAnsi" w:cstheme="minorHAnsi"/>
          <w:sz w:val="22"/>
          <w:lang w:eastAsia="hu-HU"/>
        </w:rPr>
      </w:pPr>
    </w:p>
    <w:p w:rsidR="002325B8" w:rsidRPr="007E4DF2" w:rsidRDefault="002325B8" w:rsidP="00417BF7">
      <w:pPr>
        <w:pStyle w:val="Cmsor3"/>
        <w:numPr>
          <w:ilvl w:val="0"/>
          <w:numId w:val="0"/>
        </w:numPr>
        <w:pBdr>
          <w:bottom w:val="none" w:sz="0" w:space="0" w:color="auto"/>
        </w:pBdr>
        <w:spacing w:line="276" w:lineRule="auto"/>
        <w:rPr>
          <w:rFonts w:asciiTheme="minorHAnsi" w:hAnsiTheme="minorHAnsi" w:cstheme="minorHAnsi"/>
          <w:bCs w:val="0"/>
          <w:i w:val="0"/>
          <w:sz w:val="22"/>
          <w:szCs w:val="22"/>
          <w:lang w:eastAsia="hu-HU"/>
        </w:rPr>
      </w:pPr>
      <w:bookmarkStart w:id="501" w:name="_Toc521784056"/>
      <w:bookmarkStart w:id="502" w:name="_Toc521828655"/>
      <w:bookmarkStart w:id="503" w:name="_Toc521854012"/>
      <w:bookmarkStart w:id="504" w:name="_Toc521854560"/>
      <w:bookmarkStart w:id="505" w:name="_Toc522198445"/>
      <w:bookmarkStart w:id="506" w:name="_Toc522201195"/>
      <w:bookmarkStart w:id="507" w:name="_Toc528774231"/>
      <w:bookmarkStart w:id="508" w:name="_Toc528775366"/>
      <w:bookmarkStart w:id="509" w:name="_Toc528860385"/>
      <w:bookmarkStart w:id="510" w:name="_Toc528860716"/>
      <w:bookmarkStart w:id="511" w:name="_Toc528861564"/>
      <w:bookmarkStart w:id="512" w:name="_Toc528938594"/>
      <w:bookmarkStart w:id="513" w:name="_Toc528944162"/>
      <w:bookmarkStart w:id="514" w:name="_Toc8128194"/>
      <w:r w:rsidRPr="007E4DF2">
        <w:rPr>
          <w:rFonts w:asciiTheme="minorHAnsi" w:hAnsiTheme="minorHAnsi" w:cstheme="minorHAnsi"/>
          <w:bCs w:val="0"/>
          <w:i w:val="0"/>
          <w:sz w:val="22"/>
          <w:szCs w:val="22"/>
          <w:lang w:eastAsia="hu-HU"/>
        </w:rPr>
        <w:t>Az adatkezelési tevékenységek nyilvántartása</w:t>
      </w:r>
      <w:bookmarkEnd w:id="501"/>
      <w:bookmarkEnd w:id="502"/>
      <w:bookmarkEnd w:id="503"/>
      <w:bookmarkEnd w:id="504"/>
      <w:bookmarkEnd w:id="505"/>
      <w:bookmarkEnd w:id="506"/>
      <w:bookmarkEnd w:id="507"/>
      <w:bookmarkEnd w:id="508"/>
      <w:bookmarkEnd w:id="509"/>
      <w:bookmarkEnd w:id="510"/>
      <w:bookmarkEnd w:id="511"/>
      <w:bookmarkEnd w:id="512"/>
      <w:bookmarkEnd w:id="513"/>
      <w:r w:rsidR="00417BF7" w:rsidRPr="007E4DF2">
        <w:rPr>
          <w:rFonts w:asciiTheme="minorHAnsi" w:hAnsiTheme="minorHAnsi" w:cstheme="minorHAnsi"/>
          <w:bCs w:val="0"/>
          <w:i w:val="0"/>
          <w:sz w:val="22"/>
          <w:szCs w:val="22"/>
          <w:lang w:eastAsia="hu-HU"/>
        </w:rPr>
        <w:t>:</w:t>
      </w:r>
      <w:bookmarkEnd w:id="514"/>
    </w:p>
    <w:p w:rsidR="002325B8" w:rsidRPr="007E4DF2" w:rsidRDefault="002325B8" w:rsidP="00985F74">
      <w:pPr>
        <w:numPr>
          <w:ilvl w:val="0"/>
          <w:numId w:val="3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b/>
          <w:sz w:val="22"/>
          <w:lang w:eastAsia="hu-HU"/>
        </w:rPr>
        <w:t>Minden adatkezelő és</w:t>
      </w:r>
      <w:r w:rsidRPr="007E4DF2">
        <w:rPr>
          <w:rFonts w:asciiTheme="minorHAnsi" w:eastAsia="Times New Roman" w:hAnsiTheme="minorHAnsi" w:cstheme="minorHAnsi"/>
          <w:sz w:val="22"/>
          <w:lang w:eastAsia="hu-HU"/>
        </w:rPr>
        <w:t xml:space="preserve"> – ha van ilyen – az adatkezelő képviselője a felelősségébe tartozóan végzett adatkezelési tevékenységekről, </w:t>
      </w:r>
      <w:r w:rsidRPr="007E4DF2">
        <w:rPr>
          <w:rFonts w:asciiTheme="minorHAnsi" w:hAnsiTheme="minorHAnsi" w:cstheme="minorHAnsi"/>
          <w:sz w:val="22"/>
        </w:rPr>
        <w:t>az adatvédelmi incidensekről és az érintett hozzáférési jogával kapcsolatos intézkedésekről nyilvántartást vezet (a továbbiakban együtt: adatkezelői nyilvántartás</w:t>
      </w:r>
      <w:r w:rsidRPr="007E4DF2">
        <w:rPr>
          <w:rFonts w:asciiTheme="minorHAnsi" w:eastAsia="Times New Roman" w:hAnsiTheme="minorHAnsi" w:cstheme="minorHAnsi"/>
          <w:sz w:val="22"/>
          <w:lang w:eastAsia="hu-HU"/>
        </w:rPr>
        <w:t xml:space="preserve"> nyilvántartást vezet. Az </w:t>
      </w:r>
      <w:r w:rsidRPr="007E4DF2">
        <w:rPr>
          <w:rFonts w:asciiTheme="minorHAnsi" w:hAnsiTheme="minorHAnsi" w:cstheme="minorHAnsi"/>
          <w:sz w:val="22"/>
        </w:rPr>
        <w:t xml:space="preserve">adatkezelői </w:t>
      </w:r>
      <w:r w:rsidRPr="007E4DF2">
        <w:rPr>
          <w:rFonts w:asciiTheme="minorHAnsi" w:eastAsia="Times New Roman" w:hAnsiTheme="minorHAnsi" w:cstheme="minorHAnsi"/>
          <w:sz w:val="22"/>
          <w:lang w:eastAsia="hu-HU"/>
        </w:rPr>
        <w:t xml:space="preserve"> nyilvántartás a következő információkat tartalmazza:</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ideértve minden egyes közös adatkezelőt is, valamint az adatvédelmi tisztviselő nevét és elérhetőségeit,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az adatkezelés célját vagy céljait,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személyes adatok továbbítása vagy tervezett továbbítása esetén az adattovábbítás címzettjeinek - ideértve a harmadik országbeli címzetteket és nemzetközi szervezeteket - körét,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érintettek, valamint a kezelt adatok körét,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profilalkotás alkalmazása esetén annak tényét,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nemzetközi adattovábbítás esetén a továbbított adatok körét,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adatkezelési műveletek - ideértve az adattovábbítást is - jogalapjait,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ha az ismert, a kezelt személyes adatok törlésének időpontját,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az e törvény szerint végrehajtott műszaki és szervezési biztonsági intézkedések általános leírását,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 xml:space="preserve"> az általa kezelt adatokkal összefüggésben felmerült adatvédelmi incidensek bekövetkezésének körülményeit, azok hatásait és a kezelésükre tett intézkedéseket, </w:t>
      </w:r>
    </w:p>
    <w:p w:rsidR="003F2AD4" w:rsidRPr="007E4DF2" w:rsidRDefault="003F2AD4" w:rsidP="00417BF7">
      <w:pPr>
        <w:numPr>
          <w:ilvl w:val="0"/>
          <w:numId w:val="21"/>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 az érintett hozzáférési jogának érvényesítését e törvény szerint korlátozó vagy megtagadó intézkedésének jogi</w:t>
      </w:r>
      <w:r w:rsidR="00417BF7" w:rsidRPr="007E4DF2">
        <w:rPr>
          <w:rFonts w:asciiTheme="minorHAnsi" w:eastAsia="Times New Roman" w:hAnsiTheme="minorHAnsi" w:cstheme="minorHAnsi"/>
          <w:sz w:val="22"/>
          <w:lang w:eastAsia="hu-HU"/>
        </w:rPr>
        <w:t xml:space="preserve"> és ténybeli indokait. </w:t>
      </w:r>
    </w:p>
    <w:p w:rsidR="002325B8" w:rsidRPr="007E4DF2" w:rsidRDefault="002325B8" w:rsidP="00985F74">
      <w:pPr>
        <w:numPr>
          <w:ilvl w:val="0"/>
          <w:numId w:val="3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Minden adatfeldolgozó és – ha van ilyen – az adatfeldolgozó képviselője nyilvántartást vezet az adatkezelő nevében végzett adatkezelési tevékenységek minden kategóriájáról; a nyilvántartás a következő információkat tartalmazza:</w:t>
      </w:r>
    </w:p>
    <w:p w:rsidR="002325B8" w:rsidRPr="007E4DF2" w:rsidRDefault="002325B8" w:rsidP="00417BF7">
      <w:pPr>
        <w:numPr>
          <w:ilvl w:val="0"/>
          <w:numId w:val="2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adatfeldolgozó vagy adatfeldolgozók neve és elérhetőségei, és minden olyan adatkezelő neve és elérhetőségei, amelynek, vagy akinek a nevében az adatfeldolgozó eljár, továbbá – ha van ilyen – az adatkezelő vagy az adatfeldolgozó képviselőjének, valamint az adatvédelmi </w:t>
      </w:r>
      <w:r w:rsidR="00B9732F" w:rsidRPr="007E4DF2">
        <w:rPr>
          <w:rFonts w:asciiTheme="minorHAnsi" w:eastAsia="Times New Roman" w:hAnsiTheme="minorHAnsi" w:cstheme="minorHAnsi"/>
          <w:sz w:val="22"/>
          <w:lang w:eastAsia="hu-HU"/>
        </w:rPr>
        <w:t>felelős</w:t>
      </w:r>
      <w:r w:rsidRPr="007E4DF2">
        <w:rPr>
          <w:rFonts w:asciiTheme="minorHAnsi" w:eastAsia="Times New Roman" w:hAnsiTheme="minorHAnsi" w:cstheme="minorHAnsi"/>
          <w:sz w:val="22"/>
          <w:lang w:eastAsia="hu-HU"/>
        </w:rPr>
        <w:t>nek a neve és elérhetőségei;</w:t>
      </w:r>
    </w:p>
    <w:p w:rsidR="002325B8" w:rsidRPr="007E4DF2" w:rsidRDefault="002325B8" w:rsidP="00417BF7">
      <w:pPr>
        <w:numPr>
          <w:ilvl w:val="0"/>
          <w:numId w:val="2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egyes adatkezelők nevében végzett adatkezelési tevékenységek kategóriái;</w:t>
      </w:r>
    </w:p>
    <w:p w:rsidR="002325B8" w:rsidRPr="007E4DF2" w:rsidRDefault="002325B8" w:rsidP="00417BF7">
      <w:pPr>
        <w:numPr>
          <w:ilvl w:val="0"/>
          <w:numId w:val="2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adott esetben a személyes adatok harmadik országba vagy nemzetközi szervezet részére történő továbbítása, beleértve a harmadik ország vagy a nemzetközi szervezet azonosítását, valamint a 49. cikk (1) bekezdésének második albekezdése szerinti továbbítás esetében a megfelelő garanciák leírása;</w:t>
      </w:r>
    </w:p>
    <w:p w:rsidR="002325B8" w:rsidRPr="007E4DF2" w:rsidRDefault="002325B8" w:rsidP="00417BF7">
      <w:pPr>
        <w:numPr>
          <w:ilvl w:val="0"/>
          <w:numId w:val="22"/>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lehetséges, az adatbiztonságra vonatkozó technikai és szervezési intézkedések általános leírása.</w:t>
      </w:r>
    </w:p>
    <w:p w:rsidR="002325B8" w:rsidRPr="007E4DF2" w:rsidRDefault="002325B8" w:rsidP="00985F74">
      <w:pPr>
        <w:numPr>
          <w:ilvl w:val="0"/>
          <w:numId w:val="3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és 2  bekezdésben említett nyilvántartást írásban kell vezetni, ideértve az elektronikus formátumot is.</w:t>
      </w:r>
    </w:p>
    <w:p w:rsidR="002325B8" w:rsidRPr="007E4DF2" w:rsidRDefault="002325B8" w:rsidP="00985F74">
      <w:pPr>
        <w:numPr>
          <w:ilvl w:val="0"/>
          <w:numId w:val="38"/>
        </w:numPr>
        <w:tabs>
          <w:tab w:val="left" w:pos="567"/>
          <w:tab w:val="left" w:pos="709"/>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vagy az adatfeldolgozó, valamint – ha van ilyen – az adatkezelő vagy az adatfeldolgozó képviselője megkeresés alapján a felügyeleti hatóság részére rendelkezésére bocsátja a nyilvántartást.</w:t>
      </w:r>
    </w:p>
    <w:p w:rsidR="002325B8" w:rsidRPr="007E4DF2" w:rsidRDefault="002325B8" w:rsidP="00985F74">
      <w:pPr>
        <w:numPr>
          <w:ilvl w:val="0"/>
          <w:numId w:val="38"/>
        </w:numPr>
        <w:tabs>
          <w:tab w:val="left" w:pos="567"/>
          <w:tab w:val="left" w:pos="709"/>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és 2 bekezdésben foglalt kötelezettségek nem vonatkoznak a 250 főnél kevesebb személyt foglalkoztató vállalkozásra vagy szervezetre, kivéve, ha az általa végzett adatkezelés az érintettek jogaira és szabadságaira nézve valószínűsíthetően kockázattal jár, ha az adatkezelés nem alkalmi jellegű, vagy ha az adatkezelés kiterjed a személyes adatok az általános adatvédelmi rendelet 9. cikk (1) bekezdésében említett különleges kategóriáinak vagy az általános adatvédelmi rendelet 10. cikkben említett, büntetőjogi felelősség megállapítására vonatkozó határozatokra és bűncselekményekre vonatkozó személyes adatoknak a kezelésére.</w:t>
      </w:r>
    </w:p>
    <w:p w:rsidR="005F7756" w:rsidRPr="007E4DF2" w:rsidRDefault="005F7756" w:rsidP="001E0D3F">
      <w:pPr>
        <w:pStyle w:val="Cmsor3"/>
        <w:numPr>
          <w:ilvl w:val="0"/>
          <w:numId w:val="0"/>
        </w:numPr>
        <w:pBdr>
          <w:bottom w:val="none" w:sz="0" w:space="0" w:color="auto"/>
        </w:pBdr>
        <w:spacing w:line="276" w:lineRule="auto"/>
        <w:rPr>
          <w:rFonts w:asciiTheme="minorHAnsi" w:hAnsiTheme="minorHAnsi" w:cstheme="minorHAnsi"/>
          <w:i w:val="0"/>
          <w:sz w:val="22"/>
          <w:szCs w:val="22"/>
          <w:lang w:eastAsia="hu-HU"/>
        </w:rPr>
      </w:pPr>
      <w:bookmarkStart w:id="515" w:name="_Toc521784057"/>
      <w:bookmarkStart w:id="516" w:name="_Toc521828656"/>
      <w:bookmarkStart w:id="517" w:name="_Toc521854013"/>
      <w:bookmarkStart w:id="518" w:name="_Toc521854561"/>
      <w:bookmarkStart w:id="519" w:name="_Toc522198446"/>
      <w:bookmarkStart w:id="520" w:name="_Toc522201196"/>
      <w:bookmarkStart w:id="521" w:name="_Toc528774232"/>
      <w:bookmarkStart w:id="522" w:name="_Toc528775367"/>
      <w:bookmarkStart w:id="523" w:name="_Toc528860386"/>
      <w:bookmarkStart w:id="524" w:name="_Toc528860717"/>
      <w:bookmarkStart w:id="525" w:name="_Toc528861565"/>
      <w:bookmarkStart w:id="526" w:name="_Toc528938595"/>
      <w:bookmarkStart w:id="527" w:name="_Toc528944163"/>
    </w:p>
    <w:p w:rsidR="002325B8" w:rsidRPr="007E4DF2" w:rsidRDefault="002325B8" w:rsidP="001E0D3F">
      <w:pPr>
        <w:pStyle w:val="Cmsor3"/>
        <w:numPr>
          <w:ilvl w:val="0"/>
          <w:numId w:val="0"/>
        </w:numPr>
        <w:pBdr>
          <w:bottom w:val="none" w:sz="0" w:space="0" w:color="auto"/>
        </w:pBdr>
        <w:spacing w:line="276" w:lineRule="auto"/>
        <w:rPr>
          <w:rFonts w:asciiTheme="minorHAnsi" w:hAnsiTheme="minorHAnsi" w:cstheme="minorHAnsi"/>
          <w:i w:val="0"/>
          <w:sz w:val="22"/>
          <w:szCs w:val="22"/>
          <w:lang w:eastAsia="hu-HU"/>
        </w:rPr>
      </w:pPr>
      <w:bookmarkStart w:id="528" w:name="_Toc8128195"/>
      <w:r w:rsidRPr="007E4DF2">
        <w:rPr>
          <w:rFonts w:asciiTheme="minorHAnsi" w:hAnsiTheme="minorHAnsi" w:cstheme="minorHAnsi"/>
          <w:i w:val="0"/>
          <w:sz w:val="22"/>
          <w:szCs w:val="22"/>
          <w:lang w:eastAsia="hu-HU"/>
        </w:rPr>
        <w:t>Nyilvántartás  vezetése</w:t>
      </w:r>
      <w:bookmarkEnd w:id="515"/>
      <w:bookmarkEnd w:id="516"/>
      <w:bookmarkEnd w:id="517"/>
      <w:bookmarkEnd w:id="518"/>
      <w:bookmarkEnd w:id="519"/>
      <w:bookmarkEnd w:id="520"/>
      <w:bookmarkEnd w:id="521"/>
      <w:bookmarkEnd w:id="522"/>
      <w:bookmarkEnd w:id="523"/>
      <w:bookmarkEnd w:id="524"/>
      <w:bookmarkEnd w:id="525"/>
      <w:bookmarkEnd w:id="526"/>
      <w:bookmarkEnd w:id="527"/>
      <w:r w:rsidR="00417BF7" w:rsidRPr="007E4DF2">
        <w:rPr>
          <w:rFonts w:asciiTheme="minorHAnsi" w:hAnsiTheme="minorHAnsi" w:cstheme="minorHAnsi"/>
          <w:i w:val="0"/>
          <w:sz w:val="22"/>
          <w:szCs w:val="22"/>
          <w:lang w:eastAsia="hu-HU"/>
        </w:rPr>
        <w:t>:</w:t>
      </w:r>
      <w:bookmarkEnd w:id="528"/>
    </w:p>
    <w:p w:rsidR="002325B8" w:rsidRPr="007E4DF2" w:rsidRDefault="002325B8" w:rsidP="00985F74">
      <w:pPr>
        <w:numPr>
          <w:ilvl w:val="0"/>
          <w:numId w:val="4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a kezelésében lévő személyes adatokkal kapcsolatos adatkezeléseiről, az adatvédelmi incidensekről és az érintett hozzáférési jogával kapcsolatos intézkedésekről nyilvántartást vezet (a továbbiakban együtt: adatkezelői nyilvántartás). </w:t>
      </w:r>
    </w:p>
    <w:p w:rsidR="002325B8" w:rsidRPr="007E4DF2" w:rsidRDefault="002325B8" w:rsidP="002325B8">
      <w:pPr>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adatkezelői nyilvántartásban az adatkezelő rögzíti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ideértve minden egyes közös adatkezelőt is, valamint az adatvédelmi </w:t>
      </w:r>
      <w:r w:rsidR="00B9732F" w:rsidRPr="007E4DF2">
        <w:rPr>
          <w:rFonts w:asciiTheme="minorHAnsi" w:eastAsia="Times New Roman" w:hAnsiTheme="minorHAnsi" w:cstheme="minorHAnsi"/>
          <w:sz w:val="22"/>
          <w:lang w:eastAsia="hu-HU"/>
        </w:rPr>
        <w:t>felelős</w:t>
      </w:r>
      <w:r w:rsidRPr="007E4DF2">
        <w:rPr>
          <w:rFonts w:asciiTheme="minorHAnsi" w:eastAsia="Times New Roman" w:hAnsiTheme="minorHAnsi" w:cstheme="minorHAnsi"/>
          <w:sz w:val="22"/>
          <w:lang w:eastAsia="hu-HU"/>
        </w:rPr>
        <w:t xml:space="preserve"> nevét és elérhetőségeit,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 célját vagy céljait,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személyes adatok továbbítása vagy tervezett továbbítása esetén az adattovábbítás címzettjeinek - ideértve a harmadik országbeli címzetteket és nemzetközi szervezeteket - körét,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érintettek, valamint a kezelt adatok körét,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profilalkotás alkalmazása esetén annak tényét,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nemzetközi adattovábbítás esetén a továbbított adatok körét,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adatkezelési műveletek - ideértve az adattovábbítást is - jogalapjait,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ha az ismert, a kezelt személyes adatok törlésének időpontját,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 xml:space="preserve">az e törvény szerint végrehajtott műszaki és szervezési biztonsági intézkedések általános leírását, </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általa kezelt adatokkal összefüggésben felmerült adatvédelmi incidensek bekövetkezésének körülményeit, azok hatásait és a kezelésükre tett intézkedéseket</w:t>
      </w:r>
    </w:p>
    <w:p w:rsidR="002325B8" w:rsidRPr="007E4DF2" w:rsidRDefault="002325B8" w:rsidP="00417BF7">
      <w:pPr>
        <w:numPr>
          <w:ilvl w:val="0"/>
          <w:numId w:val="23"/>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érintett hozzáférési jogának érvényesítését e törvény szerint korlátozó vagy megtagadó intézkedésének jogi és ténybeli indokait. </w:t>
      </w:r>
    </w:p>
    <w:p w:rsidR="002325B8" w:rsidRPr="007E4DF2" w:rsidRDefault="002325B8" w:rsidP="00985F74">
      <w:pPr>
        <w:numPr>
          <w:ilvl w:val="0"/>
          <w:numId w:val="4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adatfeldolgozó az általa az egyes adatkezelők megbízásából vagy rendelkezése szerint végzett adatkezeléseiről nyilvántartást vezet (a továbbiakban: adatfeldolgozói nyilvántartás). </w:t>
      </w:r>
    </w:p>
    <w:p w:rsidR="002325B8" w:rsidRPr="007E4DF2" w:rsidRDefault="001E0D3F" w:rsidP="00985F74">
      <w:pPr>
        <w:pStyle w:val="Listaszerbekezds"/>
        <w:numPr>
          <w:ilvl w:val="0"/>
          <w:numId w:val="47"/>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w:t>
      </w:r>
      <w:r w:rsidR="002325B8" w:rsidRPr="007E4DF2">
        <w:rPr>
          <w:rFonts w:asciiTheme="minorHAnsi" w:eastAsia="Times New Roman" w:hAnsiTheme="minorHAnsi" w:cstheme="minorHAnsi"/>
          <w:lang w:eastAsia="hu-HU"/>
        </w:rPr>
        <w:t xml:space="preserve">z adatkezelő, az adatfeldolgozó, a további adatfeldolgozók, valamint az adatfeldolgozó adatvédelmi </w:t>
      </w:r>
      <w:r w:rsidR="00B9732F" w:rsidRPr="007E4DF2">
        <w:rPr>
          <w:rFonts w:asciiTheme="minorHAnsi" w:eastAsia="Times New Roman" w:hAnsiTheme="minorHAnsi" w:cstheme="minorHAnsi"/>
          <w:lang w:eastAsia="hu-HU"/>
        </w:rPr>
        <w:t>felelős</w:t>
      </w:r>
      <w:r w:rsidR="002325B8" w:rsidRPr="007E4DF2">
        <w:rPr>
          <w:rFonts w:asciiTheme="minorHAnsi" w:eastAsia="Times New Roman" w:hAnsiTheme="minorHAnsi" w:cstheme="minorHAnsi"/>
          <w:lang w:eastAsia="hu-HU"/>
        </w:rPr>
        <w:t xml:space="preserve"> nevét és elérhetőségeit; </w:t>
      </w:r>
    </w:p>
    <w:p w:rsidR="002325B8" w:rsidRPr="007E4DF2" w:rsidRDefault="002325B8" w:rsidP="00417BF7">
      <w:pPr>
        <w:numPr>
          <w:ilvl w:val="0"/>
          <w:numId w:val="2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megbízásából vagy rendelkezése szerint végzett adatkezelések típusait; </w:t>
      </w:r>
    </w:p>
    <w:p w:rsidR="002325B8" w:rsidRPr="007E4DF2" w:rsidRDefault="002325B8" w:rsidP="00417BF7">
      <w:pPr>
        <w:numPr>
          <w:ilvl w:val="0"/>
          <w:numId w:val="2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 kifejezett utasítására történő nemzetközi adattovábbítás esetén a nemzetközi adattovábbítás tényét, valamint a címzett harmadik ország vagy nemzetközi szervezet megjelölését; </w:t>
      </w:r>
    </w:p>
    <w:p w:rsidR="002325B8" w:rsidRPr="007E4DF2" w:rsidRDefault="002325B8" w:rsidP="00417BF7">
      <w:pPr>
        <w:numPr>
          <w:ilvl w:val="0"/>
          <w:numId w:val="24"/>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e törvény szerint végrehajtott műszaki és szervezési biztonsági intézkedések általános leírását. </w:t>
      </w:r>
    </w:p>
    <w:p w:rsidR="002325B8" w:rsidRPr="007E4DF2" w:rsidRDefault="002325B8" w:rsidP="00985F74">
      <w:pPr>
        <w:pStyle w:val="Listaszerbekezds"/>
        <w:numPr>
          <w:ilvl w:val="0"/>
          <w:numId w:val="47"/>
        </w:numPr>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adatkezelői és az adatfeldolgozói nyilvántartást írásban vagy elektronikus úton rögzített formában kell vezetni és azt - kérésére - a Hatóság rendelkezésére kell bocsátani.</w:t>
      </w:r>
    </w:p>
    <w:p w:rsidR="00FC0D7F" w:rsidRPr="007E4DF2" w:rsidRDefault="002325B8" w:rsidP="002325B8">
      <w:pPr>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a kezelésében lévő személyes adatokkal kapcsolatos adatkezeléseiről, az adatvédelmi incidensekről és az érintett hozzáférési jogával kapcsolatos intézkedésekről vezetendő nyilvántartást  az Adatvédelmi és adatbiztonsági szabályzat 1. sz. melléklete tartalmazza.</w:t>
      </w:r>
    </w:p>
    <w:p w:rsidR="00FC0D7F" w:rsidRPr="007E4DF2" w:rsidRDefault="00FC0D7F" w:rsidP="002325B8">
      <w:pPr>
        <w:spacing w:line="276" w:lineRule="auto"/>
        <w:jc w:val="both"/>
        <w:rPr>
          <w:rFonts w:asciiTheme="minorHAnsi" w:eastAsia="Times New Roman" w:hAnsiTheme="minorHAnsi" w:cstheme="minorHAnsi"/>
          <w:sz w:val="22"/>
          <w:lang w:eastAsia="hu-HU"/>
        </w:rPr>
      </w:pPr>
    </w:p>
    <w:p w:rsidR="002325B8" w:rsidRPr="007E4DF2" w:rsidRDefault="002325B8" w:rsidP="001279F1">
      <w:pPr>
        <w:pStyle w:val="Cmsor3"/>
        <w:numPr>
          <w:ilvl w:val="0"/>
          <w:numId w:val="0"/>
        </w:numPr>
        <w:pBdr>
          <w:bottom w:val="none" w:sz="0" w:space="0" w:color="auto"/>
        </w:pBdr>
        <w:spacing w:line="276" w:lineRule="auto"/>
        <w:rPr>
          <w:rFonts w:asciiTheme="minorHAnsi" w:hAnsiTheme="minorHAnsi" w:cstheme="minorHAnsi"/>
          <w:i w:val="0"/>
          <w:sz w:val="22"/>
          <w:szCs w:val="22"/>
          <w:lang w:eastAsia="hu-HU"/>
        </w:rPr>
      </w:pPr>
      <w:bookmarkStart w:id="529" w:name="_Toc521784058"/>
      <w:bookmarkStart w:id="530" w:name="_Toc521828657"/>
      <w:bookmarkStart w:id="531" w:name="_Toc521854014"/>
      <w:bookmarkStart w:id="532" w:name="_Toc521854562"/>
      <w:bookmarkStart w:id="533" w:name="_Toc522198447"/>
      <w:bookmarkStart w:id="534" w:name="_Toc522201197"/>
      <w:bookmarkStart w:id="535" w:name="_Toc528774233"/>
      <w:bookmarkStart w:id="536" w:name="_Toc528775368"/>
      <w:bookmarkStart w:id="537" w:name="_Toc528860387"/>
      <w:bookmarkStart w:id="538" w:name="_Toc528860718"/>
      <w:bookmarkStart w:id="539" w:name="_Toc528861566"/>
      <w:bookmarkStart w:id="540" w:name="_Toc528938596"/>
      <w:bookmarkStart w:id="541" w:name="_Toc528944164"/>
      <w:bookmarkStart w:id="542" w:name="_Toc8128196"/>
      <w:r w:rsidRPr="007E4DF2">
        <w:rPr>
          <w:rFonts w:asciiTheme="minorHAnsi" w:hAnsiTheme="minorHAnsi" w:cstheme="minorHAnsi"/>
          <w:i w:val="0"/>
          <w:sz w:val="22"/>
          <w:szCs w:val="22"/>
          <w:lang w:eastAsia="hu-HU"/>
        </w:rPr>
        <w:t>Elektronikus napló vezetése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2325B8" w:rsidRPr="007E4DF2" w:rsidRDefault="002325B8" w:rsidP="00417BF7">
      <w:pPr>
        <w:numPr>
          <w:ilvl w:val="1"/>
          <w:numId w:val="2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 személyes adatokkal elektronikus úton végzett adatkezelési műveletek jogszerűségének ellenőrizhetősége céljából az adatkezelő és az adatfeldolgozó automatizált adatkezelési rendszerben (a továbbiakban: elektronikus napló) rögzíti </w:t>
      </w:r>
    </w:p>
    <w:p w:rsidR="002325B8" w:rsidRPr="007E4DF2" w:rsidRDefault="002325B8" w:rsidP="00985F74">
      <w:pPr>
        <w:numPr>
          <w:ilvl w:val="0"/>
          <w:numId w:val="59"/>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adatkezelési művelettel érintett személyes adatok körének meghatározását,</w:t>
      </w:r>
    </w:p>
    <w:p w:rsidR="002325B8" w:rsidRPr="007E4DF2" w:rsidRDefault="002325B8" w:rsidP="00985F74">
      <w:pPr>
        <w:numPr>
          <w:ilvl w:val="0"/>
          <w:numId w:val="59"/>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adatkezelési művelet célját és indokát, </w:t>
      </w:r>
    </w:p>
    <w:p w:rsidR="002325B8" w:rsidRPr="007E4DF2" w:rsidRDefault="002325B8" w:rsidP="00985F74">
      <w:pPr>
        <w:numPr>
          <w:ilvl w:val="0"/>
          <w:numId w:val="59"/>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adatkezelési művelet elvégzésének pontos időpontját, </w:t>
      </w:r>
    </w:p>
    <w:p w:rsidR="002325B8" w:rsidRPr="007E4DF2" w:rsidRDefault="002325B8" w:rsidP="00985F74">
      <w:pPr>
        <w:numPr>
          <w:ilvl w:val="0"/>
          <w:numId w:val="59"/>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adatkezelési műveletet végrehajtó személy megjelölését, </w:t>
      </w:r>
    </w:p>
    <w:p w:rsidR="002325B8" w:rsidRPr="007E4DF2" w:rsidRDefault="002325B8" w:rsidP="00985F74">
      <w:pPr>
        <w:numPr>
          <w:ilvl w:val="0"/>
          <w:numId w:val="59"/>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 személyes adatok továbbítása esetén az adattovábbítás címzettjét. </w:t>
      </w:r>
    </w:p>
    <w:p w:rsidR="002325B8" w:rsidRPr="007E4DF2" w:rsidRDefault="002325B8" w:rsidP="00417BF7">
      <w:pPr>
        <w:numPr>
          <w:ilvl w:val="1"/>
          <w:numId w:val="2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elektronikus naplóban rögzített adatok kizárólag az adatkezelés jogszerűségének ellenőrzése, az adatbiztonsági követelmények érvényesítése, továbbá büntetőeljárás lefolytatása céljából ismerhetőek meg és használhatóak fel. </w:t>
      </w:r>
    </w:p>
    <w:p w:rsidR="002325B8" w:rsidRPr="007E4DF2" w:rsidRDefault="002325B8" w:rsidP="00417BF7">
      <w:pPr>
        <w:spacing w:line="276" w:lineRule="auto"/>
        <w:ind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elektronikus naplóhoz a Hatóság, továbbá a (2) bekezdésben meghatározott célból jogszabályban meghatározott tevékenységet folytató személy és szervezet részére - azok erre irányuló kérelmére - az adatkezelő és az adatfeldolgozó hozzáférést biztosít, abból részükre adatot továbbít. </w:t>
      </w:r>
    </w:p>
    <w:p w:rsidR="002325B8" w:rsidRPr="007E4DF2" w:rsidRDefault="002325B8" w:rsidP="00417BF7">
      <w:pPr>
        <w:numPr>
          <w:ilvl w:val="1"/>
          <w:numId w:val="24"/>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adatkezelői és az adatfeldolgozói nyilvántartásban, valamint az elektronikus naplóban rögzített adatokat a kezelt adat törlését követő tíz évig kell megőrizni. </w:t>
      </w:r>
    </w:p>
    <w:p w:rsidR="00777EF0" w:rsidRPr="007E4DF2" w:rsidRDefault="002325B8" w:rsidP="00417BF7">
      <w:pPr>
        <w:numPr>
          <w:ilvl w:val="1"/>
          <w:numId w:val="24"/>
        </w:numPr>
        <w:tabs>
          <w:tab w:val="left" w:pos="567"/>
        </w:tabs>
        <w:spacing w:after="86" w:line="276" w:lineRule="auto"/>
        <w:ind w:left="0" w:firstLine="142"/>
        <w:jc w:val="both"/>
        <w:rPr>
          <w:rFonts w:asciiTheme="minorHAnsi" w:eastAsia="Times New Roman" w:hAnsiTheme="minorHAnsi" w:cstheme="minorHAnsi"/>
          <w:bCs/>
          <w:sz w:val="22"/>
          <w:lang w:eastAsia="hu-HU"/>
        </w:rPr>
      </w:pPr>
      <w:r w:rsidRPr="007E4DF2">
        <w:rPr>
          <w:rFonts w:asciiTheme="minorHAnsi" w:eastAsia="Times New Roman" w:hAnsiTheme="minorHAnsi" w:cstheme="minorHAnsi"/>
          <w:sz w:val="22"/>
          <w:lang w:eastAsia="hu-HU"/>
        </w:rPr>
        <w:t>Az adatkezelő és az adatfeldolgozó, valamint – ha van ilyen – az adatkezelő vagy az adatfeldolgozó képviselője feladatai végrehajtása során a felügyeleti hatósággal – annak megkeresése alapján – együttműködik.</w:t>
      </w:r>
      <w:bookmarkStart w:id="543" w:name="_Toc521784059"/>
      <w:bookmarkStart w:id="544" w:name="_Toc521828658"/>
      <w:bookmarkStart w:id="545" w:name="_Toc521854015"/>
      <w:bookmarkStart w:id="546" w:name="_Toc521854563"/>
      <w:bookmarkStart w:id="547" w:name="_Toc522198448"/>
      <w:bookmarkStart w:id="548" w:name="_Toc522201198"/>
      <w:bookmarkStart w:id="549" w:name="_Toc528774234"/>
    </w:p>
    <w:p w:rsidR="00194EBD" w:rsidRPr="007E4DF2" w:rsidRDefault="00194EBD" w:rsidP="00FF56D1">
      <w:pPr>
        <w:pStyle w:val="Cmsor1"/>
        <w:numPr>
          <w:ilvl w:val="0"/>
          <w:numId w:val="0"/>
        </w:numPr>
        <w:pBdr>
          <w:bottom w:val="none" w:sz="0" w:space="0" w:color="auto"/>
        </w:pBdr>
        <w:rPr>
          <w:rFonts w:asciiTheme="minorHAnsi" w:hAnsiTheme="minorHAnsi" w:cstheme="minorHAnsi"/>
          <w:bCs w:val="0"/>
          <w:sz w:val="22"/>
          <w:szCs w:val="22"/>
          <w:lang w:eastAsia="hu-HU"/>
        </w:rPr>
      </w:pPr>
    </w:p>
    <w:p w:rsidR="00194EBD" w:rsidRPr="007E4DF2" w:rsidRDefault="00194EBD" w:rsidP="00417BF7">
      <w:pPr>
        <w:pStyle w:val="Cmsor1"/>
        <w:numPr>
          <w:ilvl w:val="0"/>
          <w:numId w:val="0"/>
        </w:numPr>
        <w:pBdr>
          <w:bottom w:val="none" w:sz="0" w:space="0" w:color="auto"/>
        </w:pBdr>
        <w:jc w:val="center"/>
        <w:rPr>
          <w:rFonts w:ascii="Calibri" w:hAnsi="Calibri" w:cs="Calibri"/>
          <w:bCs w:val="0"/>
          <w:sz w:val="22"/>
          <w:szCs w:val="22"/>
          <w:lang w:eastAsia="hu-HU"/>
        </w:rPr>
      </w:pPr>
      <w:bookmarkStart w:id="550" w:name="_Toc8128197"/>
      <w:r w:rsidRPr="007E4DF2">
        <w:rPr>
          <w:rFonts w:ascii="Calibri" w:hAnsi="Calibri" w:cs="Calibri"/>
          <w:bCs w:val="0"/>
          <w:sz w:val="22"/>
          <w:szCs w:val="22"/>
          <w:lang w:eastAsia="hu-HU"/>
        </w:rPr>
        <w:t>ADATBIZTONSÁG</w:t>
      </w:r>
      <w:bookmarkEnd w:id="550"/>
    </w:p>
    <w:p w:rsidR="002325B8" w:rsidRPr="007E4DF2" w:rsidRDefault="002325B8" w:rsidP="002325B8">
      <w:pPr>
        <w:pStyle w:val="Cmsor1"/>
        <w:numPr>
          <w:ilvl w:val="0"/>
          <w:numId w:val="0"/>
        </w:numPr>
        <w:pBdr>
          <w:bottom w:val="none" w:sz="0" w:space="0" w:color="auto"/>
        </w:pBdr>
        <w:spacing w:line="276" w:lineRule="auto"/>
        <w:rPr>
          <w:rFonts w:asciiTheme="minorHAnsi" w:hAnsiTheme="minorHAnsi" w:cstheme="minorHAnsi"/>
          <w:b w:val="0"/>
          <w:smallCaps w:val="0"/>
          <w:kern w:val="0"/>
          <w:sz w:val="22"/>
          <w:szCs w:val="22"/>
          <w:lang w:eastAsia="hu-HU"/>
        </w:rPr>
      </w:pPr>
    </w:p>
    <w:p w:rsidR="002325B8" w:rsidRPr="007E4DF2" w:rsidRDefault="00FF56D1" w:rsidP="00096576">
      <w:pPr>
        <w:pStyle w:val="Cmsor2"/>
      </w:pPr>
      <w:bookmarkStart w:id="551" w:name="_Toc521784060"/>
      <w:bookmarkStart w:id="552" w:name="_Toc521828659"/>
      <w:bookmarkStart w:id="553" w:name="_Toc521854016"/>
      <w:bookmarkStart w:id="554" w:name="_Toc521854564"/>
      <w:bookmarkStart w:id="555" w:name="_Toc522198449"/>
      <w:bookmarkStart w:id="556" w:name="_Toc522201199"/>
      <w:bookmarkStart w:id="557" w:name="_Toc528774235"/>
      <w:bookmarkStart w:id="558" w:name="_Toc528775369"/>
      <w:bookmarkStart w:id="559" w:name="_Toc528860388"/>
      <w:bookmarkStart w:id="560" w:name="_Toc528860719"/>
      <w:bookmarkStart w:id="561" w:name="_Toc528861567"/>
      <w:bookmarkStart w:id="562" w:name="_Toc528938597"/>
      <w:bookmarkStart w:id="563" w:name="_Toc528944165"/>
      <w:bookmarkStart w:id="564" w:name="_Toc8128198"/>
      <w:bookmarkEnd w:id="543"/>
      <w:bookmarkEnd w:id="544"/>
      <w:bookmarkEnd w:id="545"/>
      <w:bookmarkEnd w:id="546"/>
      <w:bookmarkEnd w:id="547"/>
      <w:bookmarkEnd w:id="548"/>
      <w:bookmarkEnd w:id="549"/>
      <w:r w:rsidRPr="007E4DF2">
        <w:t>A</w:t>
      </w:r>
      <w:r w:rsidR="002325B8" w:rsidRPr="007E4DF2">
        <w:t>z adatkezelés biztonsága</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2325B8" w:rsidRPr="007E4DF2" w:rsidRDefault="002325B8" w:rsidP="00E37330">
      <w:pPr>
        <w:pStyle w:val="Listaszerbekezds"/>
        <w:numPr>
          <w:ilvl w:val="0"/>
          <w:numId w:val="116"/>
        </w:numPr>
        <w:spacing w:before="240"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2325B8" w:rsidRPr="007E4DF2" w:rsidRDefault="002325B8" w:rsidP="00417BF7">
      <w:pPr>
        <w:numPr>
          <w:ilvl w:val="0"/>
          <w:numId w:val="25"/>
        </w:numPr>
        <w:tabs>
          <w:tab w:val="left" w:pos="567"/>
          <w:tab w:val="left" w:pos="918"/>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álnevesítését és titkosítását;</w:t>
      </w:r>
    </w:p>
    <w:p w:rsidR="002325B8" w:rsidRPr="007E4DF2" w:rsidRDefault="002325B8" w:rsidP="00417BF7">
      <w:pPr>
        <w:numPr>
          <w:ilvl w:val="0"/>
          <w:numId w:val="25"/>
        </w:numPr>
        <w:tabs>
          <w:tab w:val="left" w:pos="567"/>
          <w:tab w:val="left" w:pos="933"/>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 kezelésére használt rendszerek és szolgáltatások folyamatos bizalmas jellegének biztosítását, integritását, rendelkezésre állását és ellenálló képességét;</w:t>
      </w:r>
    </w:p>
    <w:p w:rsidR="002325B8" w:rsidRPr="007E4DF2" w:rsidRDefault="002325B8" w:rsidP="00417BF7">
      <w:pPr>
        <w:numPr>
          <w:ilvl w:val="0"/>
          <w:numId w:val="25"/>
        </w:numPr>
        <w:tabs>
          <w:tab w:val="left" w:pos="567"/>
          <w:tab w:val="left" w:pos="992"/>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fizikai vagy műszaki incidens esetén az arra való képességet, hogy a személyes adatokhoz való hozzáférést és az adatok rendelkezésre állását kellő időben vissza lehet állítani;</w:t>
      </w:r>
    </w:p>
    <w:p w:rsidR="00417BF7" w:rsidRPr="007E4DF2" w:rsidRDefault="002325B8" w:rsidP="00417BF7">
      <w:pPr>
        <w:numPr>
          <w:ilvl w:val="0"/>
          <w:numId w:val="25"/>
        </w:numPr>
        <w:tabs>
          <w:tab w:val="left" w:pos="567"/>
          <w:tab w:val="left" w:pos="992"/>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 biztonságának garantálására hozott technikai és szervezési intézkedések hatékonyságának rendszeres tesztelésére, felmérésére és értékelésére szolgáló eljárást.</w:t>
      </w:r>
    </w:p>
    <w:p w:rsidR="002325B8" w:rsidRPr="007E4DF2" w:rsidRDefault="00417BF7" w:rsidP="00E37330">
      <w:pPr>
        <w:pStyle w:val="Listaszerbekezds"/>
        <w:numPr>
          <w:ilvl w:val="0"/>
          <w:numId w:val="116"/>
        </w:numPr>
        <w:tabs>
          <w:tab w:val="left" w:pos="567"/>
          <w:tab w:val="left" w:pos="992"/>
        </w:tabs>
        <w:spacing w:after="0"/>
        <w:ind w:left="0" w:firstLine="142"/>
        <w:jc w:val="both"/>
        <w:rPr>
          <w:rFonts w:asciiTheme="minorHAnsi" w:eastAsia="Times New Roman" w:hAnsiTheme="minorHAnsi" w:cstheme="minorHAnsi"/>
          <w:lang w:eastAsia="hu-HU"/>
        </w:rPr>
      </w:pPr>
      <w:r w:rsidRPr="007E4DF2">
        <w:rPr>
          <w:rFonts w:asciiTheme="minorHAnsi" w:hAnsiTheme="minorHAnsi" w:cstheme="minorHAnsi"/>
        </w:rPr>
        <w:t xml:space="preserve"> </w:t>
      </w:r>
      <w:r w:rsidR="002325B8" w:rsidRPr="007E4DF2">
        <w:rPr>
          <w:rFonts w:asciiTheme="minorHAnsi" w:hAnsiTheme="minorHAnsi" w:cstheme="minorHAnsi"/>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rsidR="002325B8" w:rsidRPr="007E4DF2" w:rsidRDefault="0032728F" w:rsidP="00E37330">
      <w:pPr>
        <w:pStyle w:val="Norml1"/>
        <w:numPr>
          <w:ilvl w:val="0"/>
          <w:numId w:val="11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 </w:t>
      </w:r>
      <w:r w:rsidR="002325B8" w:rsidRPr="007E4DF2">
        <w:rPr>
          <w:rFonts w:asciiTheme="minorHAnsi" w:hAnsiTheme="minorHAnsi" w:cstheme="minorHAnsi"/>
          <w:sz w:val="22"/>
          <w:szCs w:val="22"/>
        </w:rPr>
        <w:t>Az adatkezelő és az adatfeldolgozó intézkedéseket hoz annak biztosítására, hogy az adatkezelő vagy az adatfeldolgozó irányítása alatt eljáró, a személyes adatokhoz hozzáféréssel rendelkező természetes személyek kizárólag az adatkezelő utasításának megfelelően kezelhessék az említett adatokat, kivéve, ha az ettől való eltérésre uniós vagy tagállami jog kötelezi őket.</w:t>
      </w:r>
    </w:p>
    <w:p w:rsidR="002325B8" w:rsidRPr="007E4DF2" w:rsidRDefault="002325B8" w:rsidP="00E37330">
      <w:pPr>
        <w:pStyle w:val="Norml1"/>
        <w:numPr>
          <w:ilvl w:val="0"/>
          <w:numId w:val="11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 meghatározott intézkedések kialakítása és végrehajtása során az adatkezelő és az adatfeldolgozó figyelembe veszi az adatkezelés összes körülményét, így különösen a tudomány és a technológia mindenkori állását, az intézkedések megvalósításának költségeit, az adatkezelés jellegét, hatókörét és céljait, továbbá az érintettek jogainak érvényesülésére az adatkezelés által jelentett változó valószínűségű és súlyosságú kockázatokat.</w:t>
      </w:r>
    </w:p>
    <w:p w:rsidR="002325B8" w:rsidRPr="007E4DF2" w:rsidRDefault="002325B8" w:rsidP="00E37330">
      <w:pPr>
        <w:pStyle w:val="Norml1"/>
        <w:numPr>
          <w:ilvl w:val="0"/>
          <w:numId w:val="116"/>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Az adatkezelő és tevékenységi körében az adatfeldolgozó az (1) bekezdésben meghatározott intézkedésekkel biztosítja</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adatkezeléshez használt eszközök (a továbbiakban: adatkezelő rendszer) jogosulatlan személyek általi hozzáférésének megtagadását,</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adathordozók jogosulatlan olvasásának, másolásának, módosításának vagy eltávolításának megakadályozását,</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rendszerbe a személyes adatok jogosulatlan bevitelének, valamint az abban tárolt személyes adatok jogosulatlan megismerésének, módosításának vagy törlésének megakadályozását,</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rendszerek jogosulatlan személyek általi, adatátviteli berendezés útján történő használatának megakadályozását,</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azt, hogy az adatkezelő rendszer használatára jogosult személyek kizárólag a hozzáférési engedélyben meghatározott személyes adatokhoz férjenek hozzá,</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azt, hogy ellenőrizhető és megállapítható legyen, hogy a személyes adatokat adatátviteli berendezés útján mely címzettnek továbbították vagy továbbíthatják, illetve bocsátották vagy bocsáthatják rendelkezésére,</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lastRenderedPageBreak/>
        <w:t>azt, hogy utólag ellenőrizhető és megállapítható legyen, hogy mely személyes adatokat, mely időpontban, ki vitt be az adatkezelő rendszerbe,</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személyes adatoknak azok továbbítása során vagy az adathordozó szállítása közben történő jogosulatlan megismerésének, másolásának, módosításának vagy törlésének megakadályozását,</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azt, hogy üzemzavar esetén az adatkezelő rendszer helyreállítható legyen, valamint</w:t>
      </w:r>
    </w:p>
    <w:p w:rsidR="002325B8" w:rsidRPr="007E4DF2" w:rsidRDefault="002325B8" w:rsidP="00985F74">
      <w:pPr>
        <w:numPr>
          <w:ilvl w:val="0"/>
          <w:numId w:val="39"/>
        </w:numPr>
        <w:shd w:val="clear" w:color="auto" w:fill="FFFFFF"/>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azt, hogy az adatkezelő rendszer működőképes legyen, a működése során fellépő hibákról jelentés készüljön, továbbá a tárolt személyes adatokat a rendszer hibás működtetésével se lehessen megváltoztatni.</w:t>
      </w:r>
    </w:p>
    <w:p w:rsidR="002325B8" w:rsidRPr="007E4DF2" w:rsidRDefault="002325B8" w:rsidP="00E37330">
      <w:pPr>
        <w:pStyle w:val="Listaszerbekezds"/>
        <w:numPr>
          <w:ilvl w:val="0"/>
          <w:numId w:val="116"/>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különböző nyilvántartásokban elektronikusan kezelt adatállományok védelme érdekében az adatkezelő, illetve tevékenységi körében az adatfeldolgozó megfelelő műszaki megoldással biztosítja, hogy a nyilvántartásokban tárolt adatok - kivéve, ha azt törvény lehetővé teszi - közvetlenül ne legyenek összekapcsolhatók és az érintetthez rendelhetők.</w:t>
      </w:r>
    </w:p>
    <w:p w:rsidR="002325B8" w:rsidRPr="007E4DF2" w:rsidRDefault="002325B8" w:rsidP="002325B8">
      <w:pPr>
        <w:spacing w:after="86" w:line="276" w:lineRule="auto"/>
        <w:rPr>
          <w:rFonts w:asciiTheme="minorHAnsi" w:eastAsia="Times New Roman" w:hAnsiTheme="minorHAnsi" w:cstheme="minorHAnsi"/>
          <w:b/>
          <w:bCs/>
          <w:sz w:val="22"/>
          <w:lang w:eastAsia="hu-HU"/>
        </w:rPr>
      </w:pPr>
    </w:p>
    <w:p w:rsidR="002325B8" w:rsidRPr="007E4DF2" w:rsidRDefault="002325B8" w:rsidP="0032728F">
      <w:pPr>
        <w:pStyle w:val="Cmsor1"/>
        <w:numPr>
          <w:ilvl w:val="0"/>
          <w:numId w:val="0"/>
        </w:numPr>
        <w:pBdr>
          <w:bottom w:val="none" w:sz="0" w:space="0" w:color="auto"/>
        </w:pBdr>
        <w:spacing w:line="276" w:lineRule="auto"/>
        <w:jc w:val="center"/>
        <w:rPr>
          <w:rFonts w:asciiTheme="minorHAnsi" w:hAnsiTheme="minorHAnsi" w:cstheme="minorHAnsi"/>
          <w:bCs w:val="0"/>
          <w:sz w:val="22"/>
          <w:szCs w:val="22"/>
          <w:lang w:eastAsia="hu-HU"/>
        </w:rPr>
      </w:pPr>
      <w:bookmarkStart w:id="565" w:name="_Toc521784061"/>
      <w:bookmarkStart w:id="566" w:name="_Toc521828660"/>
      <w:bookmarkStart w:id="567" w:name="_Toc521854017"/>
      <w:bookmarkStart w:id="568" w:name="_Toc521854565"/>
      <w:bookmarkStart w:id="569" w:name="_Toc522198450"/>
      <w:bookmarkStart w:id="570" w:name="_Toc522201200"/>
      <w:bookmarkStart w:id="571" w:name="_Toc528774236"/>
      <w:bookmarkStart w:id="572" w:name="_Toc528775370"/>
      <w:bookmarkStart w:id="573" w:name="_Toc528860390"/>
      <w:bookmarkStart w:id="574" w:name="_Toc528860721"/>
      <w:bookmarkStart w:id="575" w:name="_Toc528861569"/>
      <w:bookmarkStart w:id="576" w:name="_Toc528938598"/>
      <w:bookmarkStart w:id="577" w:name="_Toc528944166"/>
      <w:bookmarkStart w:id="578" w:name="_Toc8128199"/>
      <w:r w:rsidRPr="007E4DF2">
        <w:rPr>
          <w:rFonts w:asciiTheme="minorHAnsi" w:hAnsiTheme="minorHAnsi" w:cstheme="minorHAnsi"/>
          <w:bCs w:val="0"/>
          <w:sz w:val="22"/>
          <w:szCs w:val="22"/>
          <w:lang w:eastAsia="hu-HU"/>
        </w:rPr>
        <w:t>AZ ADATVÉDELMI INCIDENS KEZELÉSE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2325B8" w:rsidRPr="007E4DF2" w:rsidRDefault="002325B8" w:rsidP="002325B8">
      <w:pPr>
        <w:spacing w:before="86" w:line="276" w:lineRule="auto"/>
        <w:ind w:left="720"/>
        <w:jc w:val="both"/>
        <w:rPr>
          <w:rFonts w:asciiTheme="minorHAnsi" w:eastAsia="Times New Roman" w:hAnsiTheme="minorHAnsi" w:cstheme="minorHAnsi"/>
          <w:b/>
          <w:sz w:val="22"/>
          <w:lang w:eastAsia="hu-HU"/>
        </w:rPr>
      </w:pPr>
    </w:p>
    <w:p w:rsidR="002325B8" w:rsidRPr="007E4DF2" w:rsidRDefault="002325B8" w:rsidP="00096576">
      <w:pPr>
        <w:pStyle w:val="Cmsor2"/>
      </w:pPr>
      <w:bookmarkStart w:id="579" w:name="_Toc521784062"/>
      <w:bookmarkStart w:id="580" w:name="_Toc521828661"/>
      <w:bookmarkStart w:id="581" w:name="_Toc521854018"/>
      <w:bookmarkStart w:id="582" w:name="_Toc521854566"/>
      <w:bookmarkStart w:id="583" w:name="_Toc522198451"/>
      <w:bookmarkStart w:id="584" w:name="_Toc522201201"/>
      <w:bookmarkStart w:id="585" w:name="_Toc528774237"/>
      <w:bookmarkStart w:id="586" w:name="_Toc528775371"/>
      <w:bookmarkStart w:id="587" w:name="_Toc528860391"/>
      <w:bookmarkStart w:id="588" w:name="_Toc528860722"/>
      <w:bookmarkStart w:id="589" w:name="_Toc528861570"/>
      <w:bookmarkStart w:id="590" w:name="_Toc528938599"/>
      <w:bookmarkStart w:id="591" w:name="_Toc528944167"/>
      <w:bookmarkStart w:id="592" w:name="_Toc8128200"/>
      <w:r w:rsidRPr="007E4DF2">
        <w:t>Az adatvédelmi incidens bejelentése a felügyeleti hatóságnak</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32728F" w:rsidRPr="007E4DF2" w:rsidRDefault="0032728F" w:rsidP="0032728F"/>
    <w:p w:rsidR="00777EF0" w:rsidRPr="007E4DF2" w:rsidRDefault="002325B8" w:rsidP="00985F74">
      <w:pPr>
        <w:numPr>
          <w:ilvl w:val="0"/>
          <w:numId w:val="4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adatvédelmi incidenst az adatkezelő indokolatlan késedelem nélkül, és ha lehetséges, legkésőbb 72 órával azután, hogy az adatvédelmi incidens a tudomására jutott, bejelenti a</w:t>
      </w:r>
    </w:p>
    <w:p w:rsidR="00315B39" w:rsidRPr="007E4DF2" w:rsidRDefault="00315B39" w:rsidP="00777EF0">
      <w:pPr>
        <w:jc w:val="both"/>
        <w:rPr>
          <w:rFonts w:cstheme="minorHAnsi"/>
          <w:b/>
          <w:sz w:val="22"/>
        </w:rPr>
      </w:pPr>
    </w:p>
    <w:p w:rsidR="00315B39" w:rsidRPr="007E4DF2" w:rsidRDefault="00777EF0" w:rsidP="00777EF0">
      <w:pPr>
        <w:jc w:val="both"/>
        <w:rPr>
          <w:rFonts w:asciiTheme="minorHAnsi" w:eastAsia="Times New Roman" w:hAnsiTheme="minorHAnsi" w:cstheme="minorHAnsi"/>
          <w:sz w:val="22"/>
          <w:lang w:eastAsia="hu-HU"/>
        </w:rPr>
      </w:pPr>
      <w:r w:rsidRPr="007E4DF2">
        <w:rPr>
          <w:rFonts w:cstheme="minorHAnsi"/>
          <w:b/>
          <w:sz w:val="22"/>
        </w:rPr>
        <w:t xml:space="preserve">Nemzeti Adatvédelmi és Információszabadság Hatóságnak  (Posta cím:  1530  Budapest, Pf.: 5., cím: 1125  Budapest, Szilágyi Erzsébet fasor 22/c, Telefon: +36 (1) 391-1400, Fax: +36 (1) 391-1410, E-mail: </w:t>
      </w:r>
      <w:hyperlink r:id="rId12" w:history="1">
        <w:r w:rsidRPr="007E4DF2">
          <w:rPr>
            <w:rStyle w:val="Hiperhivatkozs"/>
            <w:rFonts w:cstheme="minorHAnsi"/>
            <w:b/>
            <w:color w:val="auto"/>
            <w:sz w:val="22"/>
          </w:rPr>
          <w:t>ugyfelszolgalat@naih.hu</w:t>
        </w:r>
      </w:hyperlink>
      <w:r w:rsidRPr="007E4DF2">
        <w:rPr>
          <w:rFonts w:cstheme="minorHAnsi"/>
          <w:b/>
          <w:sz w:val="22"/>
        </w:rPr>
        <w:t xml:space="preserve"> URL </w:t>
      </w:r>
      <w:hyperlink r:id="rId13" w:history="1">
        <w:r w:rsidR="00315B39" w:rsidRPr="007E4DF2">
          <w:rPr>
            <w:rStyle w:val="Hiperhivatkozs"/>
            <w:rFonts w:cstheme="minorHAnsi"/>
            <w:b/>
            <w:color w:val="auto"/>
            <w:sz w:val="22"/>
          </w:rPr>
          <w:t>http://naih.hu</w:t>
        </w:r>
      </w:hyperlink>
      <w:r w:rsidR="002325B8" w:rsidRPr="007E4DF2">
        <w:rPr>
          <w:rFonts w:asciiTheme="minorHAnsi" w:eastAsia="Times New Roman" w:hAnsiTheme="minorHAnsi" w:cstheme="minorHAnsi"/>
          <w:sz w:val="22"/>
          <w:lang w:eastAsia="hu-HU"/>
        </w:rPr>
        <w:t>,</w:t>
      </w:r>
    </w:p>
    <w:p w:rsidR="00315B39" w:rsidRPr="007E4DF2" w:rsidRDefault="00315B39" w:rsidP="00777EF0">
      <w:pPr>
        <w:jc w:val="both"/>
        <w:rPr>
          <w:rFonts w:asciiTheme="minorHAnsi" w:eastAsia="Times New Roman" w:hAnsiTheme="minorHAnsi" w:cstheme="minorHAnsi"/>
          <w:sz w:val="22"/>
          <w:lang w:eastAsia="hu-HU"/>
        </w:rPr>
      </w:pPr>
    </w:p>
    <w:p w:rsidR="002325B8" w:rsidRPr="007E4DF2" w:rsidRDefault="002325B8" w:rsidP="00777EF0">
      <w:pPr>
        <w:jc w:val="both"/>
        <w:rPr>
          <w:rFonts w:cstheme="minorHAnsi"/>
          <w:b/>
          <w:sz w:val="22"/>
        </w:rPr>
      </w:pPr>
      <w:r w:rsidRPr="007E4DF2">
        <w:rPr>
          <w:rFonts w:asciiTheme="minorHAnsi" w:eastAsia="Times New Roman" w:hAnsiTheme="minorHAnsi" w:cstheme="minorHAnsi"/>
          <w:sz w:val="22"/>
          <w:lang w:eastAsia="hu-HU"/>
        </w:rPr>
        <w:t xml:space="preserve">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2325B8" w:rsidRPr="007E4DF2" w:rsidRDefault="002325B8" w:rsidP="002325B8">
      <w:pPr>
        <w:spacing w:line="276" w:lineRule="auto"/>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adatfeldolgozó az adatvédelmi incidenst, az arról való tudomásszerzését követően indokolatlan késedelem nélkül bejelenti az adatkezelőnek.</w:t>
      </w:r>
    </w:p>
    <w:p w:rsidR="002325B8" w:rsidRPr="007E4DF2" w:rsidRDefault="002325B8" w:rsidP="00985F74">
      <w:pPr>
        <w:numPr>
          <w:ilvl w:val="0"/>
          <w:numId w:val="4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bekezdésben említett bejelentésben legalább:</w:t>
      </w:r>
    </w:p>
    <w:p w:rsidR="002325B8" w:rsidRPr="007E4DF2" w:rsidRDefault="002325B8" w:rsidP="0032728F">
      <w:pPr>
        <w:numPr>
          <w:ilvl w:val="0"/>
          <w:numId w:val="2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ismertetni kell az adatvédelmi incidens jellegét, beleértve – ha lehetséges – az érintettek kategóriáit és hozzávetőleges számát, valamint az incidenssel érintett adatok kategóriáit és hozzávetőleges számát;</w:t>
      </w:r>
    </w:p>
    <w:p w:rsidR="002325B8" w:rsidRPr="007E4DF2" w:rsidRDefault="002325B8" w:rsidP="0032728F">
      <w:pPr>
        <w:numPr>
          <w:ilvl w:val="0"/>
          <w:numId w:val="2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közölni kell az adatvédelmi </w:t>
      </w:r>
      <w:r w:rsidR="00B9732F" w:rsidRPr="007E4DF2">
        <w:rPr>
          <w:rFonts w:asciiTheme="minorHAnsi" w:eastAsia="Times New Roman" w:hAnsiTheme="minorHAnsi" w:cstheme="minorHAnsi"/>
          <w:sz w:val="22"/>
          <w:lang w:eastAsia="hu-HU"/>
        </w:rPr>
        <w:t>felelős</w:t>
      </w:r>
      <w:r w:rsidRPr="007E4DF2">
        <w:rPr>
          <w:rFonts w:asciiTheme="minorHAnsi" w:eastAsia="Times New Roman" w:hAnsiTheme="minorHAnsi" w:cstheme="minorHAnsi"/>
          <w:sz w:val="22"/>
          <w:lang w:eastAsia="hu-HU"/>
        </w:rPr>
        <w:t xml:space="preserve"> vagy a további tájékoztatást nyújtó egyéb kapcsolattartó nevét és elérhetőségeit;</w:t>
      </w:r>
    </w:p>
    <w:p w:rsidR="002325B8" w:rsidRPr="007E4DF2" w:rsidRDefault="002325B8" w:rsidP="0032728F">
      <w:pPr>
        <w:numPr>
          <w:ilvl w:val="0"/>
          <w:numId w:val="2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ismertetni kell az adatvédelmi incidensből eredő, valószínűsíthető következményeket;</w:t>
      </w:r>
    </w:p>
    <w:p w:rsidR="002325B8" w:rsidRPr="007E4DF2" w:rsidRDefault="002325B8" w:rsidP="0032728F">
      <w:pPr>
        <w:numPr>
          <w:ilvl w:val="0"/>
          <w:numId w:val="26"/>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2325B8" w:rsidRPr="007E4DF2" w:rsidRDefault="002325B8" w:rsidP="00985F74">
      <w:pPr>
        <w:numPr>
          <w:ilvl w:val="0"/>
          <w:numId w:val="4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Ha és amennyiben nem lehetséges az információkat egyidejűleg közölni, azok további indokolatlan késedelem nélkül később részletekben is közölhetők.</w:t>
      </w:r>
    </w:p>
    <w:p w:rsidR="002325B8" w:rsidRPr="007E4DF2" w:rsidRDefault="002325B8" w:rsidP="00985F74">
      <w:pPr>
        <w:numPr>
          <w:ilvl w:val="0"/>
          <w:numId w:val="48"/>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nyilvántartja az adatvédelmi incidenseket, feltüntetve az adatvédelmi incidenshez kapcsolódó tényeket, annak hatásait és az orvoslására tett intézkedéseket. E nyilvántartás lehetővé teszi, hogy a felügyeleti hatóság ellenőrizze.</w:t>
      </w:r>
    </w:p>
    <w:p w:rsidR="002325B8" w:rsidRPr="007E4DF2" w:rsidRDefault="002325B8" w:rsidP="002325B8">
      <w:pPr>
        <w:spacing w:line="276" w:lineRule="auto"/>
        <w:jc w:val="both"/>
        <w:rPr>
          <w:rFonts w:asciiTheme="minorHAnsi" w:eastAsia="Times New Roman" w:hAnsiTheme="minorHAnsi" w:cstheme="minorHAnsi"/>
          <w:sz w:val="22"/>
          <w:lang w:eastAsia="hu-HU"/>
        </w:rPr>
      </w:pPr>
    </w:p>
    <w:p w:rsidR="00D72EDB" w:rsidRPr="007E4DF2" w:rsidRDefault="00D72EDB" w:rsidP="00096576">
      <w:pPr>
        <w:pStyle w:val="Cmsor2"/>
      </w:pPr>
      <w:bookmarkStart w:id="593" w:name="_Toc521784063"/>
      <w:bookmarkStart w:id="594" w:name="_Toc521828662"/>
      <w:bookmarkStart w:id="595" w:name="_Toc521854019"/>
      <w:bookmarkStart w:id="596" w:name="_Toc521854567"/>
      <w:bookmarkStart w:id="597" w:name="_Toc522198452"/>
      <w:bookmarkStart w:id="598" w:name="_Toc522201202"/>
      <w:bookmarkStart w:id="599" w:name="_Toc528774238"/>
      <w:bookmarkStart w:id="600" w:name="_Toc528775372"/>
      <w:bookmarkStart w:id="601" w:name="_Toc528860392"/>
      <w:bookmarkStart w:id="602" w:name="_Toc528860723"/>
      <w:bookmarkStart w:id="603" w:name="_Toc528861571"/>
      <w:bookmarkStart w:id="604" w:name="_Toc528938600"/>
      <w:bookmarkStart w:id="605" w:name="_Toc528944168"/>
      <w:bookmarkStart w:id="606" w:name="_Toc8128201"/>
    </w:p>
    <w:p w:rsidR="002325B8" w:rsidRPr="007E4DF2" w:rsidRDefault="002325B8" w:rsidP="00096576">
      <w:pPr>
        <w:pStyle w:val="Cmsor2"/>
      </w:pPr>
      <w:r w:rsidRPr="007E4DF2">
        <w:t>Az érintett tájékoztatása az adatvédelmi incidensről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32728F" w:rsidRPr="007E4DF2" w:rsidRDefault="0032728F" w:rsidP="0032728F"/>
    <w:p w:rsidR="002325B8" w:rsidRPr="007E4DF2" w:rsidRDefault="002325B8" w:rsidP="00E37330">
      <w:pPr>
        <w:numPr>
          <w:ilvl w:val="0"/>
          <w:numId w:val="11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adatvédelmi incidens valószínűsíthetően magas kockázattal jár a természetes személyek jogaira és szabadságaira nézve, az adatkezelő indokolatlan késedelem nélkül tájékoztatja az érintettet az adatvédelmi incidensről.</w:t>
      </w:r>
    </w:p>
    <w:p w:rsidR="002325B8" w:rsidRPr="007E4DF2" w:rsidRDefault="002325B8" w:rsidP="00E37330">
      <w:pPr>
        <w:numPr>
          <w:ilvl w:val="0"/>
          <w:numId w:val="11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(1) bekezdésben említett, az érintett részére adott tájékoztatásban világosan és közérthetően ismertetni kell az adatvédelmi incidens jellegét, és közölni kell legalább a 33. cikk (3) bekezdésének b), c) és d) pontjában említett információkat és intézkedéseket.</w:t>
      </w:r>
    </w:p>
    <w:p w:rsidR="002325B8" w:rsidRPr="007E4DF2" w:rsidRDefault="002325B8" w:rsidP="00E37330">
      <w:pPr>
        <w:numPr>
          <w:ilvl w:val="0"/>
          <w:numId w:val="11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érintettet nem kell az (1) bekezdésben említettek szerint tájékoztatni, ha a következő feltételek bármelyike teljesül:</w:t>
      </w:r>
    </w:p>
    <w:p w:rsidR="002325B8" w:rsidRPr="007E4DF2" w:rsidRDefault="002325B8" w:rsidP="0032728F">
      <w:pPr>
        <w:numPr>
          <w:ilvl w:val="0"/>
          <w:numId w:val="27"/>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2325B8" w:rsidRPr="007E4DF2" w:rsidRDefault="002325B8" w:rsidP="0032728F">
      <w:pPr>
        <w:numPr>
          <w:ilvl w:val="0"/>
          <w:numId w:val="27"/>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p>
    <w:p w:rsidR="002325B8" w:rsidRPr="007E4DF2" w:rsidRDefault="002325B8" w:rsidP="0032728F">
      <w:pPr>
        <w:numPr>
          <w:ilvl w:val="0"/>
          <w:numId w:val="27"/>
        </w:numPr>
        <w:tabs>
          <w:tab w:val="left" w:pos="567"/>
        </w:tabs>
        <w:spacing w:line="276" w:lineRule="auto"/>
        <w:ind w:left="0" w:firstLine="284"/>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2325B8" w:rsidRPr="007E4DF2" w:rsidRDefault="002325B8" w:rsidP="00E37330">
      <w:pPr>
        <w:pStyle w:val="Listaszerbekezds"/>
        <w:numPr>
          <w:ilvl w:val="0"/>
          <w:numId w:val="117"/>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2325B8" w:rsidRPr="007E4DF2" w:rsidRDefault="002325B8" w:rsidP="00E37330">
      <w:pPr>
        <w:numPr>
          <w:ilvl w:val="0"/>
          <w:numId w:val="11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Rendelkezésre bocsátja a b), c) és d) pontjában meghatározott információkat. </w:t>
      </w:r>
    </w:p>
    <w:p w:rsidR="002325B8" w:rsidRPr="007E4DF2" w:rsidRDefault="002325B8" w:rsidP="0032728F">
      <w:pPr>
        <w:tabs>
          <w:tab w:val="left" w:pos="567"/>
        </w:tabs>
        <w:spacing w:line="276" w:lineRule="auto"/>
        <w:ind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Nem köteles az adatkezelő az (1) bekezdésben foglalt tájékoztatási kötelezettség teljesítésére, ha a Hatóság a teljesített bejelentés alapján a)-d) pontban meghatározott körülmény fennállását állapítja meg. </w:t>
      </w:r>
    </w:p>
    <w:p w:rsidR="002325B8" w:rsidRPr="007E4DF2" w:rsidRDefault="002325B8" w:rsidP="00E37330">
      <w:pPr>
        <w:numPr>
          <w:ilvl w:val="0"/>
          <w:numId w:val="11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adatvédelmi incidenst nem kell bejelenteni, ha valószínűsíthető, hogy az nem jár kockázattal az érintettek jogainak érvényesülésére. </w:t>
      </w:r>
    </w:p>
    <w:p w:rsidR="002325B8" w:rsidRPr="007E4DF2" w:rsidRDefault="002325B8" w:rsidP="00E37330">
      <w:pPr>
        <w:numPr>
          <w:ilvl w:val="0"/>
          <w:numId w:val="117"/>
        </w:numPr>
        <w:tabs>
          <w:tab w:val="left" w:pos="567"/>
        </w:tabs>
        <w:spacing w:line="276" w:lineRule="auto"/>
        <w:ind w:left="0" w:firstLine="142"/>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törvény az érintett tájékoztatását az </w:t>
      </w:r>
      <w:r w:rsidR="00CA1FC8" w:rsidRPr="007E4DF2">
        <w:rPr>
          <w:rFonts w:asciiTheme="minorHAnsi" w:eastAsia="Times New Roman" w:hAnsiTheme="minorHAnsi" w:cstheme="minorHAnsi"/>
          <w:sz w:val="22"/>
          <w:lang w:eastAsia="hu-HU"/>
        </w:rPr>
        <w:t>Infotv.</w:t>
      </w:r>
      <w:r w:rsidRPr="007E4DF2">
        <w:rPr>
          <w:rFonts w:asciiTheme="minorHAnsi" w:eastAsia="Times New Roman" w:hAnsiTheme="minorHAnsi" w:cstheme="minorHAnsi"/>
          <w:sz w:val="22"/>
          <w:lang w:eastAsia="hu-HU"/>
        </w:rPr>
        <w:t xml:space="preserve"> 16. § (3) bekezdésben foglalt feltételekkel és okokból kizárhatja, korlátozhatja vagy a tájékoztatás késleltetett teljesítését írhatja elő</w:t>
      </w:r>
      <w:bookmarkStart w:id="607" w:name="_Toc521784064"/>
      <w:bookmarkStart w:id="608" w:name="_Toc521828663"/>
      <w:bookmarkStart w:id="609" w:name="_Toc521854020"/>
      <w:bookmarkStart w:id="610" w:name="_Toc521854568"/>
      <w:bookmarkStart w:id="611" w:name="_Toc522198453"/>
      <w:bookmarkStart w:id="612" w:name="_Toc522201203"/>
      <w:bookmarkStart w:id="613" w:name="_Toc528774239"/>
      <w:bookmarkStart w:id="614" w:name="_Toc528775373"/>
    </w:p>
    <w:p w:rsidR="002325B8" w:rsidRPr="007E4DF2" w:rsidRDefault="002325B8" w:rsidP="0032728F">
      <w:pPr>
        <w:ind w:firstLine="142"/>
        <w:rPr>
          <w:rFonts w:asciiTheme="minorHAnsi" w:hAnsiTheme="minorHAnsi" w:cstheme="minorHAnsi"/>
          <w:sz w:val="22"/>
          <w:lang w:eastAsia="hu-HU"/>
        </w:rPr>
      </w:pPr>
    </w:p>
    <w:p w:rsidR="002325B8" w:rsidRPr="007E4DF2" w:rsidRDefault="002325B8" w:rsidP="0032728F">
      <w:pPr>
        <w:ind w:firstLine="142"/>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adatvédelmi és adatbiztonsági szabályzat 1. sz. melléklete tartalmazza az </w:t>
      </w:r>
      <w:r w:rsidRPr="007E4DF2">
        <w:rPr>
          <w:rFonts w:asciiTheme="minorHAnsi" w:hAnsiTheme="minorHAnsi" w:cstheme="minorHAnsi"/>
          <w:sz w:val="22"/>
        </w:rPr>
        <w:t>adatvédelmi incidenssel kapcsolatos vezetendő nyilvántartást.</w:t>
      </w:r>
      <w:bookmarkStart w:id="615" w:name="_Toc514087566"/>
      <w:bookmarkStart w:id="616" w:name="_Toc526094302"/>
      <w:bookmarkStart w:id="617" w:name="_Toc528860396"/>
      <w:bookmarkStart w:id="618" w:name="_Toc521784065"/>
      <w:bookmarkStart w:id="619" w:name="_Toc521828664"/>
      <w:bookmarkStart w:id="620" w:name="_Toc521854021"/>
      <w:bookmarkStart w:id="621" w:name="_Toc521854569"/>
      <w:bookmarkStart w:id="622" w:name="_Toc522198454"/>
      <w:bookmarkStart w:id="623" w:name="_Toc522201204"/>
      <w:bookmarkEnd w:id="607"/>
      <w:bookmarkEnd w:id="608"/>
      <w:bookmarkEnd w:id="609"/>
      <w:bookmarkEnd w:id="610"/>
      <w:bookmarkEnd w:id="611"/>
      <w:bookmarkEnd w:id="612"/>
      <w:bookmarkEnd w:id="613"/>
      <w:bookmarkEnd w:id="614"/>
    </w:p>
    <w:p w:rsidR="002325B8" w:rsidRPr="007E4DF2" w:rsidRDefault="002325B8" w:rsidP="0032728F">
      <w:pPr>
        <w:ind w:firstLine="142"/>
        <w:rPr>
          <w:rFonts w:asciiTheme="minorHAnsi" w:hAnsiTheme="minorHAnsi" w:cstheme="minorHAnsi"/>
          <w:sz w:val="22"/>
        </w:rPr>
      </w:pPr>
    </w:p>
    <w:p w:rsidR="00F83F5F" w:rsidRPr="007E4DF2" w:rsidRDefault="00364236" w:rsidP="00F83F5F">
      <w:pPr>
        <w:ind w:left="360"/>
        <w:jc w:val="center"/>
        <w:rPr>
          <w:rFonts w:cstheme="minorHAnsi"/>
          <w:b/>
          <w:sz w:val="22"/>
        </w:rPr>
      </w:pPr>
      <w:r w:rsidRPr="007E4DF2">
        <w:rPr>
          <w:rFonts w:cstheme="minorHAnsi"/>
          <w:b/>
          <w:sz w:val="22"/>
        </w:rPr>
        <w:t>AZ ADATVÉDELMI TISZTVISELŐ</w:t>
      </w:r>
    </w:p>
    <w:p w:rsidR="00F83F5F" w:rsidRPr="007E4DF2" w:rsidRDefault="00F83F5F" w:rsidP="00F83F5F">
      <w:pPr>
        <w:ind w:left="360"/>
        <w:jc w:val="center"/>
        <w:rPr>
          <w:rFonts w:cstheme="minorHAnsi"/>
          <w:b/>
          <w:sz w:val="22"/>
        </w:rPr>
      </w:pP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t xml:space="preserve">Az adatkezelő és az adatfeldolgozó a személyes adatok kezelésére vonatkozó jogi előírások teljesítésének és az érintettek jogai érvényesülésének elősegítése érdekében adatvédelmi tisztviselőt alkalmaz, </w:t>
      </w:r>
    </w:p>
    <w:p w:rsidR="00F83F5F" w:rsidRPr="007E4DF2" w:rsidRDefault="00F83F5F" w:rsidP="00E37330">
      <w:pPr>
        <w:pStyle w:val="Listaszerbekezds"/>
        <w:numPr>
          <w:ilvl w:val="0"/>
          <w:numId w:val="88"/>
        </w:numPr>
        <w:tabs>
          <w:tab w:val="left" w:pos="567"/>
        </w:tabs>
        <w:spacing w:after="0"/>
        <w:ind w:left="0" w:firstLine="284"/>
        <w:jc w:val="both"/>
        <w:rPr>
          <w:rFonts w:cstheme="minorHAnsi"/>
        </w:rPr>
      </w:pPr>
      <w:r w:rsidRPr="007E4DF2">
        <w:rPr>
          <w:rFonts w:cstheme="minorHAnsi"/>
        </w:rPr>
        <w:t xml:space="preserve">ha az adatkezelő, illetve az adatfeldolgozó állami feladatot vagy jogszabályban meghatározott egyéb közfeladatot lát el - kivéve a bíróságokat -, vagy </w:t>
      </w:r>
    </w:p>
    <w:p w:rsidR="00F83F5F" w:rsidRPr="007E4DF2" w:rsidRDefault="00F83F5F" w:rsidP="00E37330">
      <w:pPr>
        <w:pStyle w:val="Listaszerbekezds"/>
        <w:numPr>
          <w:ilvl w:val="0"/>
          <w:numId w:val="88"/>
        </w:numPr>
        <w:tabs>
          <w:tab w:val="left" w:pos="567"/>
        </w:tabs>
        <w:spacing w:after="0"/>
        <w:ind w:left="0" w:firstLine="284"/>
        <w:jc w:val="both"/>
        <w:rPr>
          <w:rFonts w:cstheme="minorHAnsi"/>
        </w:rPr>
      </w:pPr>
      <w:r w:rsidRPr="007E4DF2">
        <w:rPr>
          <w:rFonts w:cstheme="minorHAnsi"/>
        </w:rPr>
        <w:t xml:space="preserve">ha törvény vagy az Európai Unió jogi aktusa azt előírja. </w:t>
      </w:r>
    </w:p>
    <w:p w:rsidR="00F83F5F" w:rsidRPr="007E4DF2" w:rsidRDefault="00F83F5F" w:rsidP="00F83F5F">
      <w:pPr>
        <w:ind w:left="360"/>
        <w:jc w:val="both"/>
        <w:rPr>
          <w:rFonts w:cstheme="minorHAnsi"/>
          <w:sz w:val="22"/>
        </w:rPr>
      </w:pP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lastRenderedPageBreak/>
        <w:t xml:space="preserve">Adatvédelmi tisztviselőnek az jelölhető ki, aki a személyes adatok védelmére vonatkozó jogi előírások és jogalkalmazási gyakorlat megfelelő szintű ismeretével rendelkezik és alkalmas az adatvédelmi tisztviselői feladatok ellátására. </w:t>
      </w: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t xml:space="preserve"> Az adatvédelmi tisztviselő egyidejűleg több adatkezelő, illetve adatfeldolgozó tekintetében is elláthatja az adatvédelmi tisztviselői feladatokat, ha az feladatainak szakszerű és hatékony ellátását nem veszélyezteti. </w:t>
      </w: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t xml:space="preserve">Az adatvédelmi tisztviselő tájékoztatja az adatkezelőt, illetve adatfeldolgozót arról, hogy mely más adatkezelőnél vagy adatfeldolgozónál lát el adatvédelmi tisztviselői feladatokat. </w:t>
      </w: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t xml:space="preserve">Az adatkezelő, illetve az adatfeldolgozó tájékoztatja a Hatóságot az adatvédelmi tisztviselő nevéről, postai és elektronikus levélcíméről, ezen adatok változásáról, valamint ezen adatokat nyilvánosságra hozza. </w:t>
      </w: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t xml:space="preserve">Az adatkezelő és az adatfeldolgozó kellő időben bevonja az adatvédelmi tisztviselőt valamennyi, a személyes adatok védelmét érintő döntés előkészítésébe, továbbá biztosítja az adatvédelmi tisztviselő számára mindazon feltételeket, jogosultságokat és erőforrásokat, továbbá hozzáférést biztosít mindazon adatokhoz és információkhoz, amelyek az adatvédelmi tisztviselő által ellátandó feladatok végrehajtásához, valamint az adatvédelmi tisztviselő szakmai ismereteinek naprakészen tartásához szükségesek. </w:t>
      </w:r>
    </w:p>
    <w:p w:rsidR="00F83F5F" w:rsidRPr="007E4DF2" w:rsidRDefault="00F83F5F" w:rsidP="00E37330">
      <w:pPr>
        <w:pStyle w:val="Listaszerbekezds"/>
        <w:numPr>
          <w:ilvl w:val="0"/>
          <w:numId w:val="118"/>
        </w:numPr>
        <w:tabs>
          <w:tab w:val="left" w:pos="567"/>
        </w:tabs>
        <w:ind w:left="0" w:firstLine="142"/>
        <w:jc w:val="both"/>
        <w:rPr>
          <w:rFonts w:cstheme="minorHAnsi"/>
        </w:rPr>
      </w:pPr>
      <w:r w:rsidRPr="007E4DF2">
        <w:rPr>
          <w:rFonts w:cstheme="minorHAnsi"/>
        </w:rPr>
        <w:t xml:space="preserve">Az adatvédelmi tisztviselő elősegíti az adatkezelő, illetve az adatfeldolgozó - a személyes adatok kezelésére vonatkozó jogi előírásokban meghatározott - kötelezettségeinek teljesítését, így különösen </w:t>
      </w:r>
    </w:p>
    <w:p w:rsidR="00F83F5F" w:rsidRPr="007E4DF2" w:rsidRDefault="00F83F5F" w:rsidP="00E37330">
      <w:pPr>
        <w:pStyle w:val="Listaszerbekezds"/>
        <w:numPr>
          <w:ilvl w:val="0"/>
          <w:numId w:val="89"/>
        </w:numPr>
        <w:tabs>
          <w:tab w:val="left" w:pos="567"/>
        </w:tabs>
        <w:spacing w:after="0"/>
        <w:ind w:left="0" w:firstLine="284"/>
        <w:jc w:val="both"/>
        <w:rPr>
          <w:rFonts w:cstheme="minorHAnsi"/>
        </w:rPr>
      </w:pPr>
      <w:r w:rsidRPr="007E4DF2">
        <w:rPr>
          <w:rFonts w:cstheme="minorHAnsi"/>
        </w:rPr>
        <w:t xml:space="preserve">a személyes adatok kezelésére vonatkozó jogi előírásokról naprakész tájékoztatást nyújt és azok érvényesítésének módjaival kapcsolatban tanácsot ad az adatkezelő, az adatfeldolgozó és az azok által foglalkoztatott, az adatkezelési műveleteket végző személyek részére; </w:t>
      </w:r>
    </w:p>
    <w:p w:rsidR="00F83F5F" w:rsidRPr="007E4DF2" w:rsidRDefault="00F83F5F" w:rsidP="00E37330">
      <w:pPr>
        <w:pStyle w:val="Listaszerbekezds"/>
        <w:numPr>
          <w:ilvl w:val="0"/>
          <w:numId w:val="89"/>
        </w:numPr>
        <w:tabs>
          <w:tab w:val="left" w:pos="567"/>
        </w:tabs>
        <w:spacing w:after="0"/>
        <w:ind w:left="0" w:firstLine="284"/>
        <w:jc w:val="both"/>
        <w:rPr>
          <w:rFonts w:cstheme="minorHAnsi"/>
        </w:rPr>
      </w:pPr>
      <w:r w:rsidRPr="007E4DF2">
        <w:rPr>
          <w:rFonts w:cstheme="minorHAnsi"/>
        </w:rPr>
        <w:t>folyamatosan figyelemmel kíséri és ellenőrzi a személyes adatok kezelésére vonatkozó jogi előírások, így különösen a jogszabályok és belső adatvédelmi és adatbiztonsági szabályzatok érvényesülését, ennek keretei között az egyes adatkezelési műveletekhez kapcsolódó egyértelmű feladat</w:t>
      </w:r>
      <w:r w:rsidR="00315B39" w:rsidRPr="007E4DF2">
        <w:rPr>
          <w:rFonts w:cstheme="minorHAnsi"/>
        </w:rPr>
        <w:t xml:space="preserve"> </w:t>
      </w:r>
      <w:r w:rsidRPr="007E4DF2">
        <w:rPr>
          <w:rFonts w:cstheme="minorHAnsi"/>
        </w:rPr>
        <w:t xml:space="preserve">meghatározás, az adatkezelési műveletekben közreműködő foglalkoztatottak adatvédelmi ismereteinek bővítése és tudatosságnövelése, valamint a rendszeres időközönként lefolytatandó vizsgálatok megvalósulását; </w:t>
      </w:r>
    </w:p>
    <w:p w:rsidR="00F83F5F" w:rsidRPr="007E4DF2" w:rsidRDefault="00F83F5F" w:rsidP="00E37330">
      <w:pPr>
        <w:pStyle w:val="Listaszerbekezds"/>
        <w:numPr>
          <w:ilvl w:val="0"/>
          <w:numId w:val="89"/>
        </w:numPr>
        <w:tabs>
          <w:tab w:val="left" w:pos="567"/>
        </w:tabs>
        <w:spacing w:after="0"/>
        <w:ind w:left="0" w:firstLine="284"/>
        <w:jc w:val="both"/>
        <w:rPr>
          <w:rFonts w:cstheme="minorHAnsi"/>
        </w:rPr>
      </w:pPr>
      <w:r w:rsidRPr="007E4DF2">
        <w:rPr>
          <w:rFonts w:cstheme="minorHAnsi"/>
        </w:rPr>
        <w:t xml:space="preserve">elősegíti az érintettet megillető jogok gyakorlását, így különösen kivizsgálja az érintettek panaszait és kezdeményezi az adatkezelőnél, illetve az adatfeldolgozónál a panasz orvoslásához szükséges intézkedések megtételét, </w:t>
      </w:r>
    </w:p>
    <w:p w:rsidR="00F83F5F" w:rsidRPr="007E4DF2" w:rsidRDefault="00F83F5F" w:rsidP="00E37330">
      <w:pPr>
        <w:pStyle w:val="Listaszerbekezds"/>
        <w:numPr>
          <w:ilvl w:val="0"/>
          <w:numId w:val="89"/>
        </w:numPr>
        <w:tabs>
          <w:tab w:val="left" w:pos="567"/>
        </w:tabs>
        <w:spacing w:after="0"/>
        <w:ind w:left="0" w:firstLine="284"/>
        <w:jc w:val="both"/>
        <w:rPr>
          <w:rFonts w:cstheme="minorHAnsi"/>
        </w:rPr>
      </w:pPr>
      <w:r w:rsidRPr="007E4DF2">
        <w:rPr>
          <w:rFonts w:cstheme="minorHAnsi"/>
        </w:rPr>
        <w:t xml:space="preserve">szakmai tanácsadással elősegíti és figyelemmel kíséri az adatvédelmi hatásvizsgálat lefolytatását, </w:t>
      </w:r>
    </w:p>
    <w:p w:rsidR="00F83F5F" w:rsidRPr="007E4DF2" w:rsidRDefault="00F83F5F" w:rsidP="00E37330">
      <w:pPr>
        <w:pStyle w:val="Listaszerbekezds"/>
        <w:numPr>
          <w:ilvl w:val="0"/>
          <w:numId w:val="89"/>
        </w:numPr>
        <w:tabs>
          <w:tab w:val="left" w:pos="567"/>
        </w:tabs>
        <w:spacing w:after="0"/>
        <w:ind w:left="0" w:firstLine="284"/>
        <w:jc w:val="both"/>
        <w:rPr>
          <w:rFonts w:cstheme="minorHAnsi"/>
        </w:rPr>
      </w:pPr>
      <w:r w:rsidRPr="007E4DF2">
        <w:rPr>
          <w:rFonts w:cstheme="minorHAnsi"/>
        </w:rPr>
        <w:t xml:space="preserve">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 </w:t>
      </w:r>
    </w:p>
    <w:p w:rsidR="00F83F5F" w:rsidRPr="007E4DF2" w:rsidRDefault="00F83F5F" w:rsidP="00E37330">
      <w:pPr>
        <w:pStyle w:val="Listaszerbekezds"/>
        <w:numPr>
          <w:ilvl w:val="0"/>
          <w:numId w:val="89"/>
        </w:numPr>
        <w:tabs>
          <w:tab w:val="left" w:pos="567"/>
        </w:tabs>
        <w:spacing w:after="0"/>
        <w:ind w:left="0" w:firstLine="284"/>
        <w:jc w:val="both"/>
        <w:rPr>
          <w:rFonts w:cstheme="minorHAnsi"/>
        </w:rPr>
      </w:pPr>
      <w:r w:rsidRPr="007E4DF2">
        <w:rPr>
          <w:rFonts w:cstheme="minorHAnsi"/>
        </w:rPr>
        <w:t xml:space="preserve">közreműködik a belső adatvédelmi és adatbiztonsági szabályzat megalkotásában. </w:t>
      </w:r>
    </w:p>
    <w:p w:rsidR="00B26A4F" w:rsidRPr="007E4DF2" w:rsidRDefault="00B26A4F" w:rsidP="00315B39">
      <w:pPr>
        <w:tabs>
          <w:tab w:val="left" w:pos="567"/>
        </w:tabs>
        <w:spacing w:line="276" w:lineRule="auto"/>
        <w:ind w:firstLine="142"/>
        <w:jc w:val="both"/>
        <w:rPr>
          <w:rFonts w:cstheme="minorHAnsi"/>
          <w:sz w:val="22"/>
        </w:rPr>
      </w:pPr>
      <w:r w:rsidRPr="007E4DF2">
        <w:rPr>
          <w:rFonts w:cstheme="minorHAnsi"/>
          <w:sz w:val="22"/>
        </w:rPr>
        <w:t xml:space="preserve">8)  Az adatkezelő és az adatfeldolgozó támogatja az adatvédelmi tisztviselőt a feladatai ellátásában azáltal, hogy biztosítja számára azokat az forrásokat, amelyek e feladatok végrehajtásához, a személyes adatokhoz és az adatkezelési műveletekhez való hozzáféréshez szükségesek. </w:t>
      </w:r>
    </w:p>
    <w:p w:rsidR="00B26A4F" w:rsidRPr="007E4DF2" w:rsidRDefault="00B26A4F" w:rsidP="00315B39">
      <w:pPr>
        <w:tabs>
          <w:tab w:val="left" w:pos="567"/>
        </w:tabs>
        <w:spacing w:line="276" w:lineRule="auto"/>
        <w:ind w:firstLine="142"/>
        <w:jc w:val="both"/>
        <w:rPr>
          <w:rFonts w:cstheme="minorHAnsi"/>
          <w:sz w:val="22"/>
        </w:rPr>
      </w:pPr>
      <w:r w:rsidRPr="007E4DF2">
        <w:rPr>
          <w:rFonts w:cstheme="minorHAnsi"/>
          <w:sz w:val="22"/>
        </w:rPr>
        <w:t>9)  Az adatkezelő és az adatfeldolgozó biztosítja, hogy az adatvédelmi tisztviselő a feladatai ellátásával kapcsolatban utasításokat senkitől ne fogadjon el.</w:t>
      </w:r>
    </w:p>
    <w:p w:rsidR="00B26A4F" w:rsidRPr="007E4DF2" w:rsidRDefault="00B26A4F" w:rsidP="00315B39">
      <w:pPr>
        <w:tabs>
          <w:tab w:val="left" w:pos="567"/>
        </w:tabs>
        <w:spacing w:line="276" w:lineRule="auto"/>
        <w:ind w:firstLine="142"/>
        <w:jc w:val="both"/>
        <w:rPr>
          <w:rFonts w:cstheme="minorHAnsi"/>
          <w:sz w:val="22"/>
        </w:rPr>
      </w:pPr>
      <w:r w:rsidRPr="007E4DF2">
        <w:rPr>
          <w:rFonts w:cstheme="minorHAnsi"/>
          <w:sz w:val="22"/>
        </w:rPr>
        <w:t xml:space="preserve">Az adatvédelmi tisztviselő közvetlenül az adatkezelő vagy az adatfeldolgozó legfelső vezetésének tartozik felelősséggel. </w:t>
      </w:r>
    </w:p>
    <w:p w:rsidR="00F83F5F" w:rsidRPr="007E4DF2" w:rsidRDefault="00B26A4F" w:rsidP="00D72EDB">
      <w:pPr>
        <w:tabs>
          <w:tab w:val="left" w:pos="567"/>
        </w:tabs>
        <w:spacing w:line="276" w:lineRule="auto"/>
        <w:ind w:firstLine="142"/>
        <w:jc w:val="both"/>
        <w:rPr>
          <w:rFonts w:cstheme="minorHAnsi"/>
          <w:sz w:val="22"/>
        </w:rPr>
      </w:pPr>
      <w:r w:rsidRPr="007E4DF2">
        <w:rPr>
          <w:rFonts w:cstheme="minorHAnsi"/>
          <w:sz w:val="22"/>
        </w:rPr>
        <w:t xml:space="preserve">Az érintettek a személyes adataik kezeléséhez és az e rendelet szerinti jogaik gyakorlásához kapcsolódó valamennyi kérdésben az adatvédelmi tisztviselőhöz fordulhatnak. </w:t>
      </w:r>
    </w:p>
    <w:p w:rsidR="00F83F5F" w:rsidRPr="007E4DF2" w:rsidRDefault="00F83F5F" w:rsidP="00E37330">
      <w:pPr>
        <w:pStyle w:val="Listaszerbekezds"/>
        <w:numPr>
          <w:ilvl w:val="0"/>
          <w:numId w:val="98"/>
        </w:numPr>
        <w:tabs>
          <w:tab w:val="left" w:pos="567"/>
        </w:tabs>
        <w:ind w:left="0" w:firstLine="142"/>
        <w:jc w:val="both"/>
        <w:rPr>
          <w:rFonts w:cstheme="minorHAnsi"/>
        </w:rPr>
      </w:pPr>
      <w:r w:rsidRPr="007E4DF2">
        <w:rPr>
          <w:rFonts w:cstheme="minorHAnsi"/>
        </w:rPr>
        <w:lastRenderedPageBreak/>
        <w:t xml:space="preserve">Az adatvédelmi tisztviselő jogviszonyának fennállása alatt és annak megszűnését követően is titokként megőrzi a tevékenységével, annak ellátásával kapcsolatban tudomására jutott személyes adatot, minősített adatot, illetve törvény által védett titoknak és hivatás gyakorlásához kötött titoknak minősülő adatot, valamint minden olyan adatot, tényt vagy körülményt, amelyet az őt alkalmazó adatkezelő vagy adatfeldolgozó nem köteles törvény előírásai szerint a nyilvánosság számára hozzáférhetővé tenni. </w:t>
      </w:r>
    </w:p>
    <w:p w:rsidR="00364236" w:rsidRPr="007E4DF2" w:rsidRDefault="00364236" w:rsidP="00364236">
      <w:pPr>
        <w:tabs>
          <w:tab w:val="left" w:pos="567"/>
        </w:tabs>
        <w:jc w:val="center"/>
        <w:rPr>
          <w:rFonts w:cstheme="minorHAnsi"/>
        </w:rPr>
      </w:pPr>
      <w:r w:rsidRPr="007E4DF2">
        <w:rPr>
          <w:b/>
          <w:sz w:val="22"/>
        </w:rPr>
        <w:t>ADATVÉDELMI HATÁSVIZSGÁLAT</w:t>
      </w:r>
    </w:p>
    <w:p w:rsidR="002219D6" w:rsidRPr="007E4DF2" w:rsidRDefault="002219D6" w:rsidP="00FF56D1">
      <w:pPr>
        <w:rPr>
          <w:rFonts w:asciiTheme="minorHAnsi" w:hAnsiTheme="minorHAnsi" w:cstheme="minorHAnsi"/>
          <w:sz w:val="22"/>
        </w:rPr>
      </w:pPr>
    </w:p>
    <w:p w:rsidR="00C029BD" w:rsidRPr="007E4DF2" w:rsidRDefault="002325B8" w:rsidP="00C029BD">
      <w:pPr>
        <w:jc w:val="both"/>
        <w:rPr>
          <w:b/>
          <w:sz w:val="22"/>
        </w:rPr>
      </w:pPr>
      <w:bookmarkStart w:id="624" w:name="_Toc528860727"/>
      <w:bookmarkStart w:id="625" w:name="_Toc528861575"/>
      <w:bookmarkStart w:id="626" w:name="_Toc528938602"/>
      <w:bookmarkStart w:id="627" w:name="_Toc528944170"/>
      <w:r w:rsidRPr="007E4DF2">
        <w:rPr>
          <w:rFonts w:asciiTheme="minorHAnsi" w:hAnsiTheme="minorHAnsi" w:cstheme="minorHAnsi"/>
          <w:i/>
          <w:sz w:val="22"/>
        </w:rPr>
        <w:t xml:space="preserve"> </w:t>
      </w:r>
      <w:bookmarkEnd w:id="615"/>
      <w:bookmarkEnd w:id="616"/>
      <w:bookmarkEnd w:id="617"/>
      <w:bookmarkEnd w:id="624"/>
      <w:bookmarkEnd w:id="625"/>
      <w:bookmarkEnd w:id="626"/>
      <w:bookmarkEnd w:id="627"/>
      <w:r w:rsidR="00C029BD" w:rsidRPr="007E4DF2">
        <w:rPr>
          <w:b/>
          <w:sz w:val="22"/>
        </w:rPr>
        <w:t xml:space="preserve">Az adatvédelmi hatásvizsgálat és az előzetes konzultáció </w:t>
      </w:r>
    </w:p>
    <w:p w:rsidR="00C029BD" w:rsidRPr="007E4DF2" w:rsidRDefault="00C029BD" w:rsidP="00E37330">
      <w:pPr>
        <w:pStyle w:val="Listaszerbekezds"/>
        <w:numPr>
          <w:ilvl w:val="0"/>
          <w:numId w:val="119"/>
        </w:numPr>
        <w:tabs>
          <w:tab w:val="left" w:pos="567"/>
        </w:tabs>
        <w:ind w:left="0" w:firstLine="142"/>
        <w:jc w:val="both"/>
      </w:pPr>
      <w:r w:rsidRPr="007E4DF2">
        <w:t xml:space="preserve">Az adatkezelő a tervezett adatkezelés megkezdését megelőzően felméri, hogy a tervezett adatkezelés annak körülményeire, így különösen céljára, az érintettek körére, az adatkezelési műveletek során alkalmazott technológiára tekintettel várhatóan milyen hatásokat fog gyakorolni az érintetteket megillető alapvető jogok érvényesülésére. </w:t>
      </w:r>
    </w:p>
    <w:p w:rsidR="00C029BD" w:rsidRPr="007E4DF2" w:rsidRDefault="00C029BD" w:rsidP="00E37330">
      <w:pPr>
        <w:pStyle w:val="Listaszerbekezds"/>
        <w:numPr>
          <w:ilvl w:val="0"/>
          <w:numId w:val="119"/>
        </w:numPr>
        <w:tabs>
          <w:tab w:val="left" w:pos="567"/>
        </w:tabs>
        <w:ind w:left="0" w:firstLine="142"/>
        <w:jc w:val="both"/>
      </w:pPr>
      <w:r w:rsidRPr="007E4DF2">
        <w:t xml:space="preserve">Ha az elvégzett kockázatbecslés alapján a tervezett adatkezelés valószínűsíthetően az érintetteket megillető, valamely alapvető jog érvényesülését lényegesen befolyásolja (a továbbiakban: magas kockázatú adatkezelés), az adatkezelő az adatkezelés megkezdését megelőzően írásban elemzést készít arról, hogy a tervezett adatkezelés az érintetteket megillető alapvető jogok érvényesülésére milyen várható hatásokat fog gyakorolni (a továbbiakban: adatvédelmi hatásvizsgálat). </w:t>
      </w:r>
    </w:p>
    <w:p w:rsidR="00C029BD" w:rsidRPr="007E4DF2" w:rsidRDefault="00C029BD" w:rsidP="00E37330">
      <w:pPr>
        <w:pStyle w:val="Listaszerbekezds"/>
        <w:numPr>
          <w:ilvl w:val="0"/>
          <w:numId w:val="119"/>
        </w:numPr>
        <w:tabs>
          <w:tab w:val="left" w:pos="567"/>
        </w:tabs>
        <w:ind w:left="0" w:firstLine="142"/>
        <w:jc w:val="both"/>
      </w:pPr>
      <w:r w:rsidRPr="007E4DF2">
        <w:t xml:space="preserve">Ha a Hatóság valamely meghatározott adatkezelés-típust magas kockázatú adatkezelésnek minősít és e megállapítását közzéteszi, valamint a tervezett adatkezelés e megállapítással érintett adatkezelés-típus során alkalmazottal azonos vagy ahhoz hasonló típusú művelet vagy műveletsorozat alkalmazásával jár, a tervezett adatkezelés tekintetében annak magas kockázatát vélelmezni kell. </w:t>
      </w:r>
    </w:p>
    <w:p w:rsidR="00C029BD" w:rsidRPr="007E4DF2" w:rsidRDefault="00C029BD" w:rsidP="00E37330">
      <w:pPr>
        <w:pStyle w:val="Listaszerbekezds"/>
        <w:numPr>
          <w:ilvl w:val="0"/>
          <w:numId w:val="119"/>
        </w:numPr>
        <w:tabs>
          <w:tab w:val="left" w:pos="567"/>
        </w:tabs>
        <w:ind w:left="0" w:firstLine="142"/>
        <w:jc w:val="both"/>
      </w:pPr>
      <w:r w:rsidRPr="007E4DF2">
        <w:t xml:space="preserve">Ha a Hatóság valamely meghatározott adatkezelés-típus tekintetében azt állapítja meg, hogy az nem minősül magas kockázatú adatkezelésnek és e megállapítását közzéteszi, valamint a tervezett adatkezelés kizárólag e megállapítással érintett adatkezelés-típus során alkalmazottal azonos vagy ahhoz hasonló típusú művelet vagy műveletsorozat alkalmazásával jár, a tervezett adatkezelés tekintetében azt kell vélelmezni, hogy az nem minősül magas kockázatú adatkezelésnek. </w:t>
      </w:r>
    </w:p>
    <w:p w:rsidR="00C029BD" w:rsidRPr="007E4DF2" w:rsidRDefault="00C029BD" w:rsidP="00E37330">
      <w:pPr>
        <w:pStyle w:val="Listaszerbekezds"/>
        <w:numPr>
          <w:ilvl w:val="0"/>
          <w:numId w:val="119"/>
        </w:numPr>
        <w:tabs>
          <w:tab w:val="left" w:pos="567"/>
        </w:tabs>
        <w:ind w:left="0" w:firstLine="142"/>
        <w:jc w:val="both"/>
      </w:pPr>
      <w:r w:rsidRPr="007E4DF2">
        <w:t xml:space="preserve">Az adatvédelmi hatásvizsgálat tartalmazza legalább a tervezett adatkezelési műveletek általános leírását, az érintettek alapvető jogainak érvényesülését fenyegető, az adatkezelő által azonosított kockázatok leírását és jellegét, az e kockázatok kezelése céljából tervezett, valamint a személyes adatokhoz fűződő jog érvényesülésének biztosítására irányuló, az adatkezelő által alkalmazott intézkedéseket. </w:t>
      </w:r>
    </w:p>
    <w:p w:rsidR="00C029BD" w:rsidRPr="007E4DF2" w:rsidRDefault="00C029BD" w:rsidP="00E37330">
      <w:pPr>
        <w:pStyle w:val="Listaszerbekezds"/>
        <w:numPr>
          <w:ilvl w:val="0"/>
          <w:numId w:val="119"/>
        </w:numPr>
        <w:tabs>
          <w:tab w:val="left" w:pos="567"/>
        </w:tabs>
        <w:ind w:left="0" w:firstLine="142"/>
        <w:jc w:val="both"/>
      </w:pPr>
      <w:r w:rsidRPr="007E4DF2">
        <w:t xml:space="preserve">Kötelező adatkezelés esetén - ideértve személyes adatok bűnüldözési, nemzetbiztonsági és honvédelmi célokból folytatott kötelező adatkezeléseket - az </w:t>
      </w:r>
      <w:r w:rsidR="00CA1FC8" w:rsidRPr="007E4DF2">
        <w:t>Infotv.</w:t>
      </w:r>
      <w:r w:rsidRPr="007E4DF2">
        <w:t xml:space="preserve">. 2 (5) bekezdésben meghatározott tartalmú adatvédelmi hatásvizsgálatot az adatkezelést előíró jogszabály előkészítője folytatja le. </w:t>
      </w:r>
    </w:p>
    <w:p w:rsidR="00C029BD" w:rsidRPr="007E4DF2" w:rsidRDefault="00C029BD" w:rsidP="00E37330">
      <w:pPr>
        <w:pStyle w:val="Listaszerbekezds"/>
        <w:numPr>
          <w:ilvl w:val="0"/>
          <w:numId w:val="119"/>
        </w:numPr>
        <w:tabs>
          <w:tab w:val="left" w:pos="567"/>
        </w:tabs>
        <w:ind w:left="0" w:firstLine="142"/>
        <w:jc w:val="both"/>
      </w:pPr>
      <w:r w:rsidRPr="007E4DF2">
        <w:t xml:space="preserve">Ha a tervezett adatkezelés </w:t>
      </w:r>
    </w:p>
    <w:p w:rsidR="00C029BD" w:rsidRPr="007E4DF2" w:rsidRDefault="00C029BD" w:rsidP="00E37330">
      <w:pPr>
        <w:pStyle w:val="Listaszerbekezds"/>
        <w:numPr>
          <w:ilvl w:val="0"/>
          <w:numId w:val="90"/>
        </w:numPr>
        <w:tabs>
          <w:tab w:val="left" w:pos="567"/>
        </w:tabs>
        <w:ind w:left="0" w:firstLine="284"/>
        <w:jc w:val="both"/>
      </w:pPr>
      <w:r w:rsidRPr="007E4DF2">
        <w:t xml:space="preserve">vonatkozásában lefolytatott adatvédelmi hatásvizsgálat eredménye alapján megállapítható, hogy a tervezett adatkezelés - az adatkezelő által az adatkezeléssel járó kockázatok mérsékléséhez szükséges intézkedések megtételének hiányában - magas kockázatú lenne, vagy </w:t>
      </w:r>
    </w:p>
    <w:p w:rsidR="00C029BD" w:rsidRPr="007E4DF2" w:rsidRDefault="00C029BD" w:rsidP="00E37330">
      <w:pPr>
        <w:pStyle w:val="Listaszerbekezds"/>
        <w:numPr>
          <w:ilvl w:val="0"/>
          <w:numId w:val="90"/>
        </w:numPr>
        <w:tabs>
          <w:tab w:val="left" w:pos="567"/>
        </w:tabs>
        <w:spacing w:after="0"/>
        <w:ind w:left="0" w:firstLine="284"/>
        <w:jc w:val="both"/>
      </w:pPr>
      <w:r w:rsidRPr="007E4DF2">
        <w:t xml:space="preserve">magas kockázatot vélelmezni kell, az adatkezelő vagy tevékenysége keretei között az adatfeldolgozó az adatkezelés megkezdését megelőzően konzultációt kezdeményez a Hatósággal (a továbbiakban: előzetes konzultáció). </w:t>
      </w:r>
    </w:p>
    <w:p w:rsidR="00C029BD" w:rsidRPr="007E4DF2" w:rsidRDefault="00DF62B8" w:rsidP="00315B39">
      <w:pPr>
        <w:tabs>
          <w:tab w:val="left" w:pos="567"/>
        </w:tabs>
        <w:spacing w:line="276" w:lineRule="auto"/>
        <w:ind w:firstLine="142"/>
        <w:jc w:val="both"/>
        <w:rPr>
          <w:sz w:val="22"/>
        </w:rPr>
      </w:pPr>
      <w:r w:rsidRPr="007E4DF2">
        <w:rPr>
          <w:sz w:val="22"/>
        </w:rPr>
        <w:t xml:space="preserve">8) </w:t>
      </w:r>
      <w:r w:rsidR="00C029BD" w:rsidRPr="007E4DF2">
        <w:rPr>
          <w:sz w:val="22"/>
        </w:rPr>
        <w:t xml:space="preserve">Kötelező adatkezelés esetén - ideértve különösen személyes adatok bűnüldözési, nemzetbiztonsági és honvédelmi célokból folytatott kötelező adatkezeléseket - az előzetes </w:t>
      </w:r>
      <w:r w:rsidR="00C029BD" w:rsidRPr="007E4DF2">
        <w:rPr>
          <w:sz w:val="22"/>
        </w:rPr>
        <w:lastRenderedPageBreak/>
        <w:t xml:space="preserve">konzultációt az adatkezelést előíró jogszabály előkészítője a jogszabály előkészítési eljárás keretei között kezdeményezi és folytatja le. </w:t>
      </w:r>
    </w:p>
    <w:p w:rsidR="00C029BD" w:rsidRPr="007E4DF2" w:rsidRDefault="00DF62B8" w:rsidP="00315B39">
      <w:pPr>
        <w:tabs>
          <w:tab w:val="left" w:pos="567"/>
        </w:tabs>
        <w:spacing w:line="276" w:lineRule="auto"/>
        <w:ind w:firstLine="142"/>
        <w:jc w:val="both"/>
        <w:rPr>
          <w:sz w:val="22"/>
        </w:rPr>
      </w:pPr>
      <w:r w:rsidRPr="007E4DF2">
        <w:rPr>
          <w:sz w:val="22"/>
        </w:rPr>
        <w:t>9)</w:t>
      </w:r>
      <w:r w:rsidR="001F0D1D" w:rsidRPr="007E4DF2">
        <w:rPr>
          <w:sz w:val="22"/>
        </w:rPr>
        <w:t xml:space="preserve">  </w:t>
      </w:r>
      <w:r w:rsidRPr="007E4DF2">
        <w:rPr>
          <w:sz w:val="22"/>
        </w:rPr>
        <w:t xml:space="preserve"> </w:t>
      </w:r>
      <w:r w:rsidR="00C029BD" w:rsidRPr="007E4DF2">
        <w:rPr>
          <w:sz w:val="22"/>
        </w:rPr>
        <w:t xml:space="preserve">Az adatkezelő vagy tevékenysége keretei között az adatfeldolgozó az előzetes konzultáció kezdeményezésével egyidejűleg a Hatóság rendelkezésére bocsátja az adatvédelmi hatásvizsgálat eredményét, továbbá felvilágosítást nyújt a Hatóság részére minden olyan körülményről, amelynek tisztázását a Hatóság az előzetes konzultáció eredményes lefolytatása érdekében szükségesnek tartja. </w:t>
      </w:r>
    </w:p>
    <w:p w:rsidR="00C029BD" w:rsidRPr="007E4DF2" w:rsidRDefault="00DF62B8" w:rsidP="00315B39">
      <w:pPr>
        <w:tabs>
          <w:tab w:val="left" w:pos="567"/>
        </w:tabs>
        <w:spacing w:line="276" w:lineRule="auto"/>
        <w:ind w:firstLine="142"/>
        <w:jc w:val="both"/>
        <w:rPr>
          <w:sz w:val="22"/>
        </w:rPr>
      </w:pPr>
      <w:r w:rsidRPr="007E4DF2">
        <w:rPr>
          <w:sz w:val="22"/>
        </w:rPr>
        <w:t xml:space="preserve">10) </w:t>
      </w:r>
      <w:r w:rsidR="0032728F" w:rsidRPr="007E4DF2">
        <w:rPr>
          <w:sz w:val="22"/>
        </w:rPr>
        <w:t xml:space="preserve">  </w:t>
      </w:r>
      <w:r w:rsidR="00C029BD" w:rsidRPr="007E4DF2">
        <w:rPr>
          <w:sz w:val="22"/>
        </w:rPr>
        <w:t xml:space="preserve">Ha a Hatóság az előzetes konzultáció során arra a megállapításra jut, hogy a tervezett adatkezelés vonatkozásában az arra irányadó jogszabályban meghatározott előírások nem érvényesülnek maradéktalanul - különösen, ha álláspontja szerint az adatkezelő az adatkezeléssel járó kockázatokat nem megfelelően azonosította vagy nem megfelelően mérsékelte -, a feladat- és hatáskörébe tartozó bármely egyéb intézkedés megtétele mellett vagy helyett a feltárt hiányosságok megszüntetésére alkalmas lépéseket határoz meg és azok végrehajtására tesz javaslatot az adatkezelő, illetve - annak tevékenységi körére korlátozva - az adatfeldolgozó részére. </w:t>
      </w:r>
    </w:p>
    <w:p w:rsidR="00C029BD" w:rsidRPr="007E4DF2" w:rsidRDefault="00DF62B8" w:rsidP="00315B39">
      <w:pPr>
        <w:tabs>
          <w:tab w:val="left" w:pos="567"/>
        </w:tabs>
        <w:spacing w:line="276" w:lineRule="auto"/>
        <w:ind w:firstLine="142"/>
        <w:jc w:val="both"/>
        <w:rPr>
          <w:sz w:val="22"/>
        </w:rPr>
      </w:pPr>
      <w:r w:rsidRPr="007E4DF2">
        <w:rPr>
          <w:sz w:val="22"/>
        </w:rPr>
        <w:t xml:space="preserve">11) </w:t>
      </w:r>
      <w:r w:rsidR="00C029BD" w:rsidRPr="007E4DF2">
        <w:rPr>
          <w:sz w:val="22"/>
        </w:rPr>
        <w:t>A (4) bekezdésben meghatározott javaslatot a Hatóság az előzetes konzultáció kezdeményezésétől számított hat héten belül, írásban teszi meg. E határidőt a Hatóság legfeljebb egy hónappal meghosszabbíthatja, ebben az esetben a meghosszabbítás tényéről és indokairól az előzetes konzultáció kezdeményezésétől számított egy hónapon belül tájékoztatja az adatkezelőt, illetve az adatfeldolgozót.</w:t>
      </w:r>
    </w:p>
    <w:p w:rsidR="001F0D1D" w:rsidRPr="007E4DF2" w:rsidRDefault="001F0D1D" w:rsidP="001F0D1D">
      <w:pPr>
        <w:tabs>
          <w:tab w:val="left" w:pos="567"/>
        </w:tabs>
        <w:jc w:val="both"/>
        <w:rPr>
          <w:sz w:val="22"/>
        </w:rPr>
      </w:pPr>
    </w:p>
    <w:p w:rsidR="002325B8" w:rsidRPr="007E4DF2" w:rsidRDefault="002325B8" w:rsidP="00C029BD">
      <w:pPr>
        <w:pStyle w:val="Cmsor3"/>
        <w:numPr>
          <w:ilvl w:val="0"/>
          <w:numId w:val="0"/>
        </w:numPr>
        <w:pBdr>
          <w:bottom w:val="none" w:sz="0" w:space="0" w:color="auto"/>
        </w:pBdr>
        <w:jc w:val="both"/>
        <w:rPr>
          <w:rFonts w:asciiTheme="minorHAnsi" w:hAnsiTheme="minorHAnsi" w:cstheme="minorHAnsi"/>
          <w:b w:val="0"/>
          <w:sz w:val="22"/>
          <w:szCs w:val="22"/>
          <w:lang w:eastAsia="hu-HU"/>
        </w:rPr>
      </w:pPr>
      <w:bookmarkStart w:id="628" w:name="_Toc8128202"/>
      <w:r w:rsidRPr="007E4DF2">
        <w:rPr>
          <w:rFonts w:asciiTheme="minorHAnsi" w:hAnsiTheme="minorHAnsi" w:cstheme="minorHAnsi"/>
          <w:b w:val="0"/>
          <w:sz w:val="22"/>
          <w:szCs w:val="22"/>
          <w:lang w:eastAsia="hu-HU"/>
        </w:rPr>
        <w:t>A hatásvizsgálat kiterjed</w:t>
      </w:r>
      <w:bookmarkEnd w:id="628"/>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2325B8" w:rsidRPr="007E4DF2" w:rsidTr="00FE7B68">
        <w:trPr>
          <w:tblCellSpacing w:w="0" w:type="dxa"/>
        </w:trPr>
        <w:tc>
          <w:tcPr>
            <w:tcW w:w="0" w:type="auto"/>
            <w:hideMark/>
          </w:tcPr>
          <w:p w:rsidR="002325B8" w:rsidRPr="007E4DF2" w:rsidRDefault="002325B8" w:rsidP="001F0D1D">
            <w:pPr>
              <w:tabs>
                <w:tab w:val="left" w:pos="567"/>
              </w:tabs>
              <w:spacing w:line="276" w:lineRule="auto"/>
              <w:ind w:right="-243"/>
              <w:jc w:val="both"/>
              <w:rPr>
                <w:rFonts w:asciiTheme="minorHAnsi" w:eastAsia="Times New Roman" w:hAnsiTheme="minorHAnsi" w:cstheme="minorHAnsi"/>
                <w:lang w:eastAsia="hu-HU"/>
              </w:rPr>
            </w:pPr>
            <w:r w:rsidRPr="007E4DF2">
              <w:rPr>
                <w:rFonts w:asciiTheme="minorHAnsi" w:eastAsia="Times New Roman" w:hAnsiTheme="minorHAnsi" w:cstheme="minorHAnsi"/>
                <w:sz w:val="22"/>
                <w:lang w:eastAsia="hu-HU"/>
              </w:rPr>
              <w:t>a)</w:t>
            </w:r>
          </w:p>
        </w:tc>
        <w:tc>
          <w:tcPr>
            <w:tcW w:w="0" w:type="auto"/>
            <w:hideMark/>
          </w:tcPr>
          <w:p w:rsidR="002325B8" w:rsidRPr="007E4DF2" w:rsidRDefault="002325B8" w:rsidP="00E37330">
            <w:pPr>
              <w:pStyle w:val="Listaszerbekezds"/>
              <w:numPr>
                <w:ilvl w:val="0"/>
                <w:numId w:val="120"/>
              </w:numPr>
              <w:tabs>
                <w:tab w:val="left" w:pos="567"/>
              </w:tabs>
              <w:spacing w:after="0"/>
              <w:ind w:left="0" w:right="-243" w:firstLine="278"/>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tervezett adatkezelési műveletek módszeres leírására és az adatkezelés céljainak ismertetésére, beleértve adott esetben az adatkezelő által érvényesíteni kívánt jogos érdeket;</w:t>
            </w:r>
          </w:p>
        </w:tc>
      </w:tr>
      <w:tr w:rsidR="002325B8" w:rsidRPr="007E4DF2" w:rsidTr="00FE7B68">
        <w:trPr>
          <w:tblCellSpacing w:w="0" w:type="dxa"/>
        </w:trPr>
        <w:tc>
          <w:tcPr>
            <w:tcW w:w="0" w:type="auto"/>
            <w:hideMark/>
          </w:tcPr>
          <w:p w:rsidR="002325B8" w:rsidRPr="007E4DF2" w:rsidRDefault="002325B8" w:rsidP="001F0D1D">
            <w:pPr>
              <w:tabs>
                <w:tab w:val="left" w:pos="567"/>
              </w:tabs>
              <w:spacing w:line="276" w:lineRule="auto"/>
              <w:ind w:right="-243"/>
              <w:jc w:val="both"/>
              <w:rPr>
                <w:rFonts w:asciiTheme="minorHAnsi" w:eastAsia="Times New Roman" w:hAnsiTheme="minorHAnsi" w:cstheme="minorHAnsi"/>
                <w:lang w:eastAsia="hu-HU"/>
              </w:rPr>
            </w:pPr>
            <w:r w:rsidRPr="007E4DF2">
              <w:rPr>
                <w:rFonts w:asciiTheme="minorHAnsi" w:eastAsia="Times New Roman" w:hAnsiTheme="minorHAnsi" w:cstheme="minorHAnsi"/>
                <w:sz w:val="22"/>
                <w:lang w:eastAsia="hu-HU"/>
              </w:rPr>
              <w:t>b)</w:t>
            </w:r>
          </w:p>
        </w:tc>
        <w:tc>
          <w:tcPr>
            <w:tcW w:w="0" w:type="auto"/>
            <w:hideMark/>
          </w:tcPr>
          <w:p w:rsidR="002325B8" w:rsidRPr="007E4DF2" w:rsidRDefault="002325B8" w:rsidP="00E37330">
            <w:pPr>
              <w:pStyle w:val="Listaszerbekezds"/>
              <w:numPr>
                <w:ilvl w:val="0"/>
                <w:numId w:val="120"/>
              </w:numPr>
              <w:tabs>
                <w:tab w:val="left" w:pos="567"/>
              </w:tabs>
              <w:spacing w:after="0"/>
              <w:ind w:left="0" w:right="-243" w:firstLine="278"/>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adatkezelés céljaira figyelemmel az adatkezelési műveletek szükségességi és arányossági vizsgálatára;</w:t>
            </w:r>
          </w:p>
        </w:tc>
      </w:tr>
      <w:tr w:rsidR="002325B8" w:rsidRPr="007E4DF2" w:rsidTr="00FE7B68">
        <w:trPr>
          <w:tblCellSpacing w:w="0" w:type="dxa"/>
        </w:trPr>
        <w:tc>
          <w:tcPr>
            <w:tcW w:w="0" w:type="auto"/>
            <w:hideMark/>
          </w:tcPr>
          <w:p w:rsidR="002325B8" w:rsidRPr="007E4DF2" w:rsidRDefault="002325B8" w:rsidP="001F0D1D">
            <w:pPr>
              <w:tabs>
                <w:tab w:val="left" w:pos="567"/>
              </w:tabs>
              <w:spacing w:line="276" w:lineRule="auto"/>
              <w:ind w:right="-243"/>
              <w:jc w:val="both"/>
              <w:rPr>
                <w:rFonts w:asciiTheme="minorHAnsi" w:eastAsia="Times New Roman" w:hAnsiTheme="minorHAnsi" w:cstheme="minorHAnsi"/>
                <w:lang w:eastAsia="hu-HU"/>
              </w:rPr>
            </w:pPr>
            <w:r w:rsidRPr="007E4DF2">
              <w:rPr>
                <w:rFonts w:asciiTheme="minorHAnsi" w:eastAsia="Times New Roman" w:hAnsiTheme="minorHAnsi" w:cstheme="minorHAnsi"/>
                <w:sz w:val="22"/>
                <w:lang w:eastAsia="hu-HU"/>
              </w:rPr>
              <w:t>c)</w:t>
            </w:r>
          </w:p>
        </w:tc>
        <w:tc>
          <w:tcPr>
            <w:tcW w:w="0" w:type="auto"/>
            <w:hideMark/>
          </w:tcPr>
          <w:p w:rsidR="002325B8" w:rsidRPr="007E4DF2" w:rsidRDefault="002325B8" w:rsidP="00E37330">
            <w:pPr>
              <w:pStyle w:val="Listaszerbekezds"/>
              <w:numPr>
                <w:ilvl w:val="0"/>
                <w:numId w:val="120"/>
              </w:numPr>
              <w:tabs>
                <w:tab w:val="left" w:pos="567"/>
              </w:tabs>
              <w:spacing w:after="0"/>
              <w:ind w:left="0" w:right="-243" w:firstLine="278"/>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(1) bekezdésben említett, az érintett jogait és szabadságait érintő kockázatok vizsgálatára; és</w:t>
            </w:r>
          </w:p>
        </w:tc>
      </w:tr>
      <w:tr w:rsidR="002325B8" w:rsidRPr="007E4DF2" w:rsidTr="00FE7B68">
        <w:trPr>
          <w:tblCellSpacing w:w="0" w:type="dxa"/>
        </w:trPr>
        <w:tc>
          <w:tcPr>
            <w:tcW w:w="0" w:type="auto"/>
            <w:hideMark/>
          </w:tcPr>
          <w:p w:rsidR="002325B8" w:rsidRPr="007E4DF2" w:rsidRDefault="002325B8" w:rsidP="001F0D1D">
            <w:pPr>
              <w:tabs>
                <w:tab w:val="left" w:pos="567"/>
              </w:tabs>
              <w:spacing w:line="276" w:lineRule="auto"/>
              <w:ind w:right="-243"/>
              <w:jc w:val="both"/>
              <w:rPr>
                <w:rFonts w:asciiTheme="minorHAnsi" w:eastAsia="Times New Roman" w:hAnsiTheme="minorHAnsi" w:cstheme="minorHAnsi"/>
                <w:lang w:eastAsia="hu-HU"/>
              </w:rPr>
            </w:pPr>
            <w:r w:rsidRPr="007E4DF2">
              <w:rPr>
                <w:rFonts w:asciiTheme="minorHAnsi" w:eastAsia="Times New Roman" w:hAnsiTheme="minorHAnsi" w:cstheme="minorHAnsi"/>
                <w:sz w:val="22"/>
                <w:lang w:eastAsia="hu-HU"/>
              </w:rPr>
              <w:t>d)</w:t>
            </w:r>
          </w:p>
        </w:tc>
        <w:tc>
          <w:tcPr>
            <w:tcW w:w="0" w:type="auto"/>
            <w:hideMark/>
          </w:tcPr>
          <w:p w:rsidR="002325B8" w:rsidRPr="007E4DF2" w:rsidRDefault="002325B8" w:rsidP="00E37330">
            <w:pPr>
              <w:pStyle w:val="Listaszerbekezds"/>
              <w:numPr>
                <w:ilvl w:val="0"/>
                <w:numId w:val="120"/>
              </w:numPr>
              <w:tabs>
                <w:tab w:val="left" w:pos="567"/>
              </w:tabs>
              <w:ind w:left="0" w:right="-243" w:firstLine="278"/>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tc>
      </w:tr>
    </w:tbl>
    <w:p w:rsidR="002325B8" w:rsidRPr="007E4DF2" w:rsidRDefault="002325B8" w:rsidP="00E37330">
      <w:pPr>
        <w:pStyle w:val="Listaszerbekezds"/>
        <w:numPr>
          <w:ilvl w:val="0"/>
          <w:numId w:val="74"/>
        </w:numPr>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adott esetben – a kereskedelmi érdekek vagy a közérdek védelmének vagy az adatkezelési műveletek biztonságának sérelme nélkül – kikéri az érintettek vagy képviselőik véleményét a tervezett adatkezelésről.</w:t>
      </w:r>
    </w:p>
    <w:p w:rsidR="002325B8" w:rsidRPr="007E4DF2" w:rsidRDefault="002325B8" w:rsidP="00E37330">
      <w:pPr>
        <w:pStyle w:val="Listaszerbekezds"/>
        <w:numPr>
          <w:ilvl w:val="0"/>
          <w:numId w:val="74"/>
        </w:numPr>
        <w:tabs>
          <w:tab w:val="left" w:pos="567"/>
        </w:tabs>
        <w:spacing w:before="75"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rsidR="00D72EDB" w:rsidRPr="007E4DF2" w:rsidRDefault="00D72EDB" w:rsidP="00FF56D1">
      <w:pPr>
        <w:spacing w:before="37" w:after="75" w:line="276" w:lineRule="auto"/>
        <w:jc w:val="both"/>
        <w:rPr>
          <w:rFonts w:asciiTheme="minorHAnsi" w:eastAsia="Times New Roman" w:hAnsiTheme="minorHAnsi" w:cstheme="minorHAnsi"/>
          <w:b/>
          <w:bCs/>
          <w:sz w:val="22"/>
          <w:lang w:eastAsia="hu-HU"/>
        </w:rPr>
      </w:pPr>
    </w:p>
    <w:p w:rsidR="002325B8" w:rsidRPr="007E4DF2" w:rsidRDefault="002325B8" w:rsidP="00FF56D1">
      <w:pPr>
        <w:spacing w:before="37" w:after="75" w:line="276" w:lineRule="auto"/>
        <w:jc w:val="both"/>
        <w:rPr>
          <w:rFonts w:asciiTheme="minorHAnsi" w:eastAsia="Times New Roman" w:hAnsiTheme="minorHAnsi" w:cstheme="minorHAnsi"/>
          <w:b/>
          <w:bCs/>
          <w:sz w:val="22"/>
          <w:lang w:eastAsia="hu-HU"/>
        </w:rPr>
      </w:pPr>
      <w:r w:rsidRPr="007E4DF2">
        <w:rPr>
          <w:rFonts w:asciiTheme="minorHAnsi" w:eastAsia="Times New Roman" w:hAnsiTheme="minorHAnsi" w:cstheme="minorHAnsi"/>
          <w:b/>
          <w:bCs/>
          <w:sz w:val="22"/>
          <w:lang w:eastAsia="hu-HU"/>
        </w:rPr>
        <w:t>Előzetes konzultáció</w:t>
      </w:r>
    </w:p>
    <w:p w:rsidR="002325B8" w:rsidRPr="007E4DF2" w:rsidRDefault="002325B8" w:rsidP="00E37330">
      <w:pPr>
        <w:pStyle w:val="Listaszerbekezds"/>
        <w:numPr>
          <w:ilvl w:val="0"/>
          <w:numId w:val="121"/>
        </w:numPr>
        <w:shd w:val="clear" w:color="auto" w:fill="FFFFFF"/>
        <w:tabs>
          <w:tab w:val="left" w:pos="567"/>
        </w:tabs>
        <w:spacing w:after="0"/>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 xml:space="preserve">Ha az általános adatvédelmi rendelet 35. cikkben előírt adatvédelmi hatásvizsgálat megállapítja, hogy az adatkezelés az adatkezelő által a kockázat mérséklése céljából tett intézkedések hiányában valószínűsíthetően magas kockázattal jár, a személyes adatok kezelését megelőzően az adatkezelő konzultál a felügyeleti hatósággal. </w:t>
      </w:r>
    </w:p>
    <w:p w:rsidR="002325B8" w:rsidRPr="007E4DF2" w:rsidRDefault="002325B8" w:rsidP="00E37330">
      <w:pPr>
        <w:pStyle w:val="Listaszerbekezds"/>
        <w:numPr>
          <w:ilvl w:val="0"/>
          <w:numId w:val="121"/>
        </w:numPr>
        <w:tabs>
          <w:tab w:val="left" w:pos="567"/>
        </w:tabs>
        <w:spacing w:before="75"/>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a felügyeleti hatósággal folytatott, (1) bekezdés szerinti konzultáció során a felügyeleti hatóságot tájékoztatja:</w:t>
      </w:r>
    </w:p>
    <w:p w:rsidR="0032728F" w:rsidRPr="007E4DF2" w:rsidRDefault="0032728F" w:rsidP="00E37330">
      <w:pPr>
        <w:pStyle w:val="Listaszerbekezds"/>
        <w:numPr>
          <w:ilvl w:val="0"/>
          <w:numId w:val="128"/>
        </w:numPr>
        <w:tabs>
          <w:tab w:val="left" w:pos="567"/>
        </w:tabs>
        <w:spacing w:after="0"/>
        <w:ind w:left="0" w:firstLine="284"/>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adott esetben az adatkezelésben részt vevő adatkezelő, közös adatkezelők és adatfeldolgozók feladatköreiről, különösen vállalkozáscsoporton belüli adatkezelés esetén</w:t>
      </w:r>
    </w:p>
    <w:p w:rsidR="0032728F" w:rsidRPr="007E4DF2" w:rsidRDefault="0032728F" w:rsidP="00E37330">
      <w:pPr>
        <w:pStyle w:val="Listaszerbekezds"/>
        <w:numPr>
          <w:ilvl w:val="0"/>
          <w:numId w:val="128"/>
        </w:numPr>
        <w:tabs>
          <w:tab w:val="left" w:pos="567"/>
        </w:tabs>
        <w:spacing w:after="0"/>
        <w:ind w:left="0" w:firstLine="284"/>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tervezett adatkezelés céljairól és módjairól;</w:t>
      </w:r>
    </w:p>
    <w:p w:rsidR="0032728F" w:rsidRPr="007E4DF2" w:rsidRDefault="0032728F" w:rsidP="00E37330">
      <w:pPr>
        <w:pStyle w:val="Listaszerbekezds"/>
        <w:numPr>
          <w:ilvl w:val="0"/>
          <w:numId w:val="128"/>
        </w:numPr>
        <w:tabs>
          <w:tab w:val="left" w:pos="567"/>
        </w:tabs>
        <w:spacing w:after="0"/>
        <w:ind w:left="0" w:firstLine="284"/>
        <w:rPr>
          <w:rFonts w:asciiTheme="minorHAnsi" w:eastAsia="Times New Roman" w:hAnsiTheme="minorHAnsi" w:cstheme="minorHAnsi"/>
          <w:lang w:eastAsia="hu-HU"/>
        </w:rPr>
      </w:pPr>
      <w:r w:rsidRPr="007E4DF2">
        <w:rPr>
          <w:rFonts w:asciiTheme="minorHAnsi" w:eastAsia="Times New Roman" w:hAnsiTheme="minorHAnsi" w:cstheme="minorHAnsi"/>
          <w:lang w:eastAsia="hu-HU"/>
        </w:rPr>
        <w:lastRenderedPageBreak/>
        <w:t>az érintettek e rendelet értelmében fennálló jogainak és szabadságainak védelmében hozott intézkedésekről és garanciákról;</w:t>
      </w:r>
    </w:p>
    <w:p w:rsidR="0032728F" w:rsidRPr="007E4DF2" w:rsidRDefault="0032728F" w:rsidP="00E37330">
      <w:pPr>
        <w:pStyle w:val="Listaszerbekezds"/>
        <w:numPr>
          <w:ilvl w:val="0"/>
          <w:numId w:val="128"/>
        </w:numPr>
        <w:tabs>
          <w:tab w:val="left" w:pos="567"/>
        </w:tabs>
        <w:spacing w:after="0"/>
        <w:ind w:left="0" w:firstLine="284"/>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adott esetben, az adatvédelmi felelős elérhetőségeiről;</w:t>
      </w:r>
    </w:p>
    <w:p w:rsidR="0032728F" w:rsidRPr="007E4DF2" w:rsidRDefault="0032728F" w:rsidP="00E37330">
      <w:pPr>
        <w:pStyle w:val="Listaszerbekezds"/>
        <w:numPr>
          <w:ilvl w:val="0"/>
          <w:numId w:val="128"/>
        </w:numPr>
        <w:tabs>
          <w:tab w:val="left" w:pos="567"/>
        </w:tabs>
        <w:spacing w:after="0"/>
        <w:ind w:left="0" w:firstLine="284"/>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35. cikk szerinti adatvédelmi hatásvizsgálatról; és</w:t>
      </w:r>
    </w:p>
    <w:p w:rsidR="0032728F" w:rsidRPr="007E4DF2" w:rsidRDefault="0032728F" w:rsidP="00E37330">
      <w:pPr>
        <w:pStyle w:val="Listaszerbekezds"/>
        <w:numPr>
          <w:ilvl w:val="0"/>
          <w:numId w:val="128"/>
        </w:numPr>
        <w:tabs>
          <w:tab w:val="left" w:pos="567"/>
        </w:tabs>
        <w:spacing w:after="0"/>
        <w:ind w:left="0" w:firstLine="284"/>
      </w:pPr>
      <w:r w:rsidRPr="007E4DF2">
        <w:rPr>
          <w:rFonts w:asciiTheme="minorHAnsi" w:eastAsia="Times New Roman" w:hAnsiTheme="minorHAnsi" w:cstheme="minorHAnsi"/>
          <w:lang w:eastAsia="hu-HU"/>
        </w:rPr>
        <w:t>a felügyeleti hatóság által kért minden egyéb információról.</w:t>
      </w:r>
    </w:p>
    <w:p w:rsidR="002325B8" w:rsidRPr="007E4DF2" w:rsidRDefault="002325B8" w:rsidP="00E37330">
      <w:pPr>
        <w:pStyle w:val="Listaszerbekezds"/>
        <w:numPr>
          <w:ilvl w:val="0"/>
          <w:numId w:val="121"/>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Az adatkezelő vagy tevékenysége keretei között az adatfeldolgozó az előzetes konzultáció kezdeményezésével egyidejűleg a Hatóság rendelkezésére bocsátja az adatvédelmi hatásvizsgálat eredményét, továbbá felvilágosítást nyújt a Hatóság részére minden olyan körülményről, amelynek tisztázását a Hatóság az előzetes konzultáció eredményes lefolytatása érdekében szükségesnek tartja.</w:t>
      </w:r>
    </w:p>
    <w:p w:rsidR="002325B8" w:rsidRPr="007E4DF2" w:rsidRDefault="002325B8" w:rsidP="00E37330">
      <w:pPr>
        <w:pStyle w:val="Listaszerbekezds"/>
        <w:numPr>
          <w:ilvl w:val="0"/>
          <w:numId w:val="121"/>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Ha a Hatóság az előzetes konzultáció során arra a megállapításra jut, hogy a tervezett adatkezelés vonatkozásában az arra irányadó jogszabályban meghatározott előírások nem érvényesülnek maradéktalanul - különösen, ha álláspontja szerint az adatkezelő az adatkezeléssel járó kockázatokat nem megfelelően azonosította vagy nem megfelelően mérsékelte -, a feladat- és hatáskörébe tartozó bármely egyéb intézkedés megtétele mellett vagy helyett a feltárt hiányosságok megszüntetésére alkalmas lépéseket határoz meg és azok végrehajtására tesz javaslatot az adatkezelő, illetve - annak tevékenységi körére korlátozva - az adatfeldolgozó részére.</w:t>
      </w:r>
    </w:p>
    <w:p w:rsidR="002325B8" w:rsidRPr="007E4DF2" w:rsidRDefault="002325B8" w:rsidP="00E37330">
      <w:pPr>
        <w:pStyle w:val="Listaszerbekezds"/>
        <w:numPr>
          <w:ilvl w:val="0"/>
          <w:numId w:val="121"/>
        </w:numPr>
        <w:shd w:val="clear" w:color="auto" w:fill="FFFFFF"/>
        <w:tabs>
          <w:tab w:val="left" w:pos="567"/>
        </w:tabs>
        <w:ind w:left="0" w:firstLine="142"/>
        <w:jc w:val="both"/>
        <w:rPr>
          <w:rFonts w:asciiTheme="minorHAnsi" w:eastAsia="Times New Roman" w:hAnsiTheme="minorHAnsi" w:cstheme="minorHAnsi"/>
          <w:lang w:eastAsia="hu-HU"/>
        </w:rPr>
      </w:pPr>
      <w:r w:rsidRPr="007E4DF2">
        <w:rPr>
          <w:rFonts w:asciiTheme="minorHAnsi" w:eastAsia="Times New Roman" w:hAnsiTheme="minorHAnsi" w:cstheme="minorHAnsi"/>
          <w:lang w:eastAsia="hu-HU"/>
        </w:rPr>
        <w:t>A (4) bekezdésben meghatározott javaslatot a Hatóság az előzetes konzultáció kezdeményezésétől számított hat héten belül, írásban teszi meg. E határidőt a Hatóság legfeljebb egy hónappal meghosszabbíthatja, ebben az esetben a meghosszabbítás tényéről és indokairól az előzetes konzultáció kezdeményezésétől számított egy hónapon belül tájékoztatja az adatkezelőt, illetve az adatfeldolgozót.</w:t>
      </w:r>
    </w:p>
    <w:p w:rsidR="002325B8" w:rsidRPr="007E4DF2" w:rsidRDefault="002325B8" w:rsidP="00E37330">
      <w:pPr>
        <w:pStyle w:val="Listaszerbekezds"/>
        <w:numPr>
          <w:ilvl w:val="0"/>
          <w:numId w:val="121"/>
        </w:numPr>
        <w:tabs>
          <w:tab w:val="left" w:pos="567"/>
        </w:tabs>
        <w:ind w:left="0" w:firstLine="142"/>
        <w:jc w:val="both"/>
        <w:rPr>
          <w:rFonts w:asciiTheme="minorHAnsi" w:hAnsiTheme="minorHAnsi" w:cstheme="minorHAnsi"/>
        </w:rPr>
      </w:pPr>
      <w:r w:rsidRPr="007E4DF2">
        <w:rPr>
          <w:rFonts w:asciiTheme="minorHAnsi" w:eastAsia="Times New Roman" w:hAnsiTheme="minorHAnsi" w:cstheme="minorHAnsi"/>
          <w:lang w:eastAsia="hu-HU"/>
        </w:rPr>
        <w:t>Az adatvédelmi és adatbiztonsági szabályzat 2. sz. melléklete tartalmazza</w:t>
      </w:r>
      <w:r w:rsidRPr="007E4DF2">
        <w:rPr>
          <w:rFonts w:asciiTheme="minorHAnsi" w:hAnsiTheme="minorHAnsi" w:cstheme="minorHAnsi"/>
          <w:b/>
        </w:rPr>
        <w:t xml:space="preserve">  </w:t>
      </w:r>
      <w:r w:rsidRPr="007E4DF2">
        <w:rPr>
          <w:rFonts w:asciiTheme="minorHAnsi" w:hAnsiTheme="minorHAnsi" w:cstheme="minorHAnsi"/>
        </w:rPr>
        <w:t>a természetes személyek jogaira és szabadságaira nézve magas kockázattal járó adatkezelés megkezdését megelőzően lefolytatandó hatásvizsgálat elvégzéséhez használatos segédanyag.</w:t>
      </w:r>
      <w:bookmarkStart w:id="629" w:name="_Toc528860399"/>
      <w:bookmarkEnd w:id="629"/>
    </w:p>
    <w:p w:rsidR="00B57927" w:rsidRPr="007E4DF2" w:rsidRDefault="00B57927" w:rsidP="0032728F">
      <w:pPr>
        <w:ind w:firstLine="142"/>
        <w:rPr>
          <w:sz w:val="22"/>
        </w:rPr>
      </w:pPr>
    </w:p>
    <w:p w:rsidR="002325B8" w:rsidRPr="007E4DF2" w:rsidRDefault="002325B8" w:rsidP="00DB2001">
      <w:pPr>
        <w:pStyle w:val="Cmsor3"/>
        <w:numPr>
          <w:ilvl w:val="0"/>
          <w:numId w:val="0"/>
        </w:numPr>
        <w:pBdr>
          <w:bottom w:val="none" w:sz="0" w:space="0" w:color="auto"/>
        </w:pBdr>
        <w:spacing w:line="276" w:lineRule="auto"/>
        <w:jc w:val="both"/>
        <w:rPr>
          <w:rFonts w:asciiTheme="minorHAnsi" w:hAnsiTheme="minorHAnsi" w:cstheme="minorHAnsi"/>
          <w:i w:val="0"/>
          <w:sz w:val="22"/>
          <w:szCs w:val="22"/>
        </w:rPr>
      </w:pPr>
      <w:bookmarkStart w:id="630" w:name="_Toc514087568"/>
      <w:bookmarkStart w:id="631" w:name="_Toc526094304"/>
      <w:bookmarkStart w:id="632" w:name="_Toc528860400"/>
      <w:bookmarkStart w:id="633" w:name="_Toc528860730"/>
      <w:bookmarkStart w:id="634" w:name="_Toc528861578"/>
      <w:bookmarkStart w:id="635" w:name="_Toc528938603"/>
      <w:bookmarkStart w:id="636" w:name="_Toc528944171"/>
      <w:bookmarkStart w:id="637" w:name="_Toc8128203"/>
      <w:r w:rsidRPr="007E4DF2">
        <w:rPr>
          <w:rFonts w:asciiTheme="minorHAnsi" w:hAnsiTheme="minorHAnsi" w:cstheme="minorHAnsi"/>
          <w:i w:val="0"/>
          <w:sz w:val="22"/>
          <w:szCs w:val="22"/>
        </w:rPr>
        <w:t>Érdekmérlegelés</w:t>
      </w:r>
      <w:bookmarkEnd w:id="630"/>
      <w:bookmarkEnd w:id="631"/>
      <w:bookmarkEnd w:id="632"/>
      <w:bookmarkEnd w:id="633"/>
      <w:bookmarkEnd w:id="634"/>
      <w:bookmarkEnd w:id="635"/>
      <w:bookmarkEnd w:id="636"/>
      <w:bookmarkEnd w:id="637"/>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A</w:t>
      </w:r>
      <w:r w:rsidR="00B847ED" w:rsidRPr="007E4DF2">
        <w:rPr>
          <w:rFonts w:asciiTheme="minorHAnsi" w:hAnsiTheme="minorHAnsi" w:cstheme="minorHAnsi"/>
        </w:rPr>
        <w:t>z</w:t>
      </w:r>
      <w:r w:rsidRPr="007E4DF2">
        <w:rPr>
          <w:rFonts w:asciiTheme="minorHAnsi" w:hAnsiTheme="minorHAnsi" w:cstheme="minorHAnsi"/>
        </w:rPr>
        <w:t xml:space="preserve"> </w:t>
      </w:r>
      <w:r w:rsidRPr="007E4DF2">
        <w:rPr>
          <w:rFonts w:asciiTheme="minorHAnsi" w:hAnsiTheme="minorHAnsi" w:cstheme="minorHAnsi"/>
          <w:bCs/>
          <w:shd w:val="clear" w:color="auto" w:fill="FFFFFF"/>
        </w:rPr>
        <w:t>általános adatvédelmi rendelet</w:t>
      </w:r>
      <w:r w:rsidRPr="007E4DF2">
        <w:rPr>
          <w:rFonts w:asciiTheme="minorHAnsi" w:hAnsiTheme="minorHAnsi" w:cstheme="minorHAnsi"/>
        </w:rPr>
        <w:t xml:space="preserve"> rendelkezései szerint lehetőség van hozzájárulás nélküli adatkezelésre, ha ezt valamilyen jogos érdek lehetővé teszi, feltéve, hogy az Adatkezelő eleget tesz tájékoztatási kötelezettségének. Az adatkezelés </w:t>
      </w:r>
      <w:r w:rsidR="009E39A5" w:rsidRPr="007E4DF2">
        <w:rPr>
          <w:rFonts w:asciiTheme="minorHAnsi" w:hAnsiTheme="minorHAnsi" w:cstheme="minorHAnsi"/>
        </w:rPr>
        <w:t>jogalapjának vizsgálata során az</w:t>
      </w:r>
      <w:r w:rsidR="00B847ED" w:rsidRPr="007E4DF2">
        <w:rPr>
          <w:rFonts w:asciiTheme="minorHAnsi" w:hAnsiTheme="minorHAnsi" w:cstheme="minorHAnsi"/>
        </w:rPr>
        <w:t xml:space="preserve"> </w:t>
      </w:r>
      <w:r w:rsidR="009E39A5" w:rsidRPr="007E4DF2">
        <w:rPr>
          <w:rFonts w:asciiTheme="minorHAnsi" w:hAnsiTheme="minorHAnsi" w:cstheme="minorHAnsi"/>
        </w:rPr>
        <w:t xml:space="preserve">általános adatvédelmi rendelet </w:t>
      </w:r>
      <w:r w:rsidRPr="007E4DF2">
        <w:rPr>
          <w:rFonts w:asciiTheme="minorHAnsi" w:hAnsiTheme="minorHAnsi" w:cstheme="minorHAnsi"/>
        </w:rPr>
        <w:t>6. cikk (1) bekezdése a)-f) pontjai az irányadók.</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Amennyiben a jogalapot az általános adatvédelmi rendelet 6. cikk (1) bekezdés f) pontja jelenti, az adatkezelési folyamat akkor és annyiban lesz jogszerű, amennyiben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Az adatkezelés jogszerűségének vizsgálatához </w:t>
      </w:r>
      <w:r w:rsidR="00241454" w:rsidRPr="007E4DF2">
        <w:rPr>
          <w:rFonts w:asciiTheme="minorHAnsi" w:hAnsiTheme="minorHAnsi" w:cstheme="minorHAnsi"/>
        </w:rPr>
        <w:t>Az Adatkezelő</w:t>
      </w:r>
      <w:r w:rsidRPr="007E4DF2">
        <w:rPr>
          <w:rFonts w:asciiTheme="minorHAnsi" w:hAnsiTheme="minorHAnsi" w:cstheme="minorHAnsi"/>
        </w:rPr>
        <w:t xml:space="preserve"> elvégez egy érdekmérlegelési tesztet, mely során az adatkezelés céljának szükségességét és az érintettek jogainak és szabadságainak arányos mértékű korlátozását vizsgálja és megfelelően alátámasztja.</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Az érdekmérlegelési teszt során </w:t>
      </w:r>
      <w:r w:rsidR="00241454" w:rsidRPr="007E4DF2">
        <w:rPr>
          <w:rFonts w:asciiTheme="minorHAnsi" w:hAnsiTheme="minorHAnsi" w:cstheme="minorHAnsi"/>
        </w:rPr>
        <w:t>Az Adatkezelő</w:t>
      </w:r>
      <w:r w:rsidRPr="007E4DF2">
        <w:rPr>
          <w:rFonts w:asciiTheme="minorHAnsi" w:hAnsiTheme="minorHAnsi" w:cstheme="minorHAnsi"/>
        </w:rPr>
        <w:t xml:space="preserve"> azonosítja jogos érdekét az adatkezeléshez, valamint a súlyozás ellenpontját képező érintetti érdeket és az érintett alapjogot. Az egymással ellentétes jogok és érdekek súlyozásának feltételét mindig az adott eset sajátos körülményeire való tekintettel vizsgálja </w:t>
      </w:r>
      <w:r w:rsidR="00241454" w:rsidRPr="007E4DF2">
        <w:rPr>
          <w:rFonts w:asciiTheme="minorHAnsi" w:hAnsiTheme="minorHAnsi" w:cstheme="minorHAnsi"/>
        </w:rPr>
        <w:t>Az Adatkezelő</w:t>
      </w:r>
      <w:r w:rsidRPr="007E4DF2">
        <w:rPr>
          <w:rFonts w:asciiTheme="minorHAnsi" w:hAnsiTheme="minorHAnsi" w:cstheme="minorHAnsi"/>
        </w:rPr>
        <w:t xml:space="preserve">. </w:t>
      </w:r>
      <w:r w:rsidR="00241454" w:rsidRPr="007E4DF2">
        <w:rPr>
          <w:rFonts w:asciiTheme="minorHAnsi" w:hAnsiTheme="minorHAnsi" w:cstheme="minorHAnsi"/>
        </w:rPr>
        <w:t>Az Adatkezelő</w:t>
      </w:r>
      <w:r w:rsidRPr="007E4DF2">
        <w:rPr>
          <w:rFonts w:asciiTheme="minorHAnsi" w:hAnsiTheme="minorHAnsi" w:cstheme="minorHAnsi"/>
        </w:rPr>
        <w:t xml:space="preserve"> a mérlegelés során figyelembe veszi különösen a kezelt, illetve kezelendő adat természetét és szenzitív jellegét, nyilvánosságának mértékét, az esetlegesen bekövetkező szabálysértés súlyosságát stb. </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Az érdekmérlegelési teszt részeként a szükségesség és arányosság vizsgálatát is elvégzi </w:t>
      </w:r>
      <w:r w:rsidR="00241454" w:rsidRPr="007E4DF2">
        <w:rPr>
          <w:rFonts w:asciiTheme="minorHAnsi" w:hAnsiTheme="minorHAnsi" w:cstheme="minorHAnsi"/>
        </w:rPr>
        <w:t>Az Adatkezelő</w:t>
      </w:r>
      <w:r w:rsidRPr="007E4DF2">
        <w:rPr>
          <w:rFonts w:asciiTheme="minorHAnsi" w:hAnsiTheme="minorHAnsi" w:cstheme="minorHAnsi"/>
        </w:rPr>
        <w:t xml:space="preserve">, amelynek értelmében a személyes adatok védelme alóli kivételeknek és a védelem </w:t>
      </w:r>
      <w:r w:rsidRPr="007E4DF2">
        <w:rPr>
          <w:rFonts w:asciiTheme="minorHAnsi" w:hAnsiTheme="minorHAnsi" w:cstheme="minorHAnsi"/>
        </w:rPr>
        <w:lastRenderedPageBreak/>
        <w:t>korlátozásainak a feltétlenül szükséges mérték határain belül kell maradniuk. A kezelhető adatok jellege és mennyisége nem haladhatja meg a jogszerű érdekek érvényesítése céljából szükséges mértéket. Az arányosság vizsgálata a célok és a megválasztott eszközök közötti kapcsolat értékelését foglalja magában. A választott eszközök a szükségesség mértékét nem haladhatják meg, azonban az eszközöknek is alkalmasnak kell lenniük a meghatározott cél elérésére.</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A súlyozás elvégzése alapján </w:t>
      </w:r>
      <w:r w:rsidR="00241454" w:rsidRPr="007E4DF2">
        <w:rPr>
          <w:rFonts w:asciiTheme="minorHAnsi" w:hAnsiTheme="minorHAnsi" w:cstheme="minorHAnsi"/>
        </w:rPr>
        <w:t>Az Adatkezelő</w:t>
      </w:r>
      <w:r w:rsidRPr="007E4DF2">
        <w:rPr>
          <w:rFonts w:asciiTheme="minorHAnsi" w:hAnsiTheme="minorHAnsi" w:cstheme="minorHAnsi"/>
        </w:rPr>
        <w:t xml:space="preserve"> megállapítja, hogy kezelhető-e a személyes adat. </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A teszt eredményéről az érintettek tájékoztatást kapnak, melyből egyértelműen kiderül, hogy mely jogos érdek alapján és miért tekinthető arányos korlátozásnak az, hogy </w:t>
      </w:r>
      <w:r w:rsidR="00241454" w:rsidRPr="007E4DF2">
        <w:rPr>
          <w:rFonts w:asciiTheme="minorHAnsi" w:hAnsiTheme="minorHAnsi" w:cstheme="minorHAnsi"/>
        </w:rPr>
        <w:t>Az Adatkezelő</w:t>
      </w:r>
      <w:r w:rsidRPr="007E4DF2">
        <w:rPr>
          <w:rFonts w:asciiTheme="minorHAnsi" w:hAnsiTheme="minorHAnsi" w:cstheme="minorHAnsi"/>
        </w:rPr>
        <w:t xml:space="preserve"> az érintett beleegyezése nélkül kezeli a személyes adatot, tehát </w:t>
      </w:r>
      <w:r w:rsidR="00241454" w:rsidRPr="007E4DF2">
        <w:rPr>
          <w:rFonts w:asciiTheme="minorHAnsi" w:hAnsiTheme="minorHAnsi" w:cstheme="minorHAnsi"/>
        </w:rPr>
        <w:t>Az Adatkezelő</w:t>
      </w:r>
      <w:r w:rsidRPr="007E4DF2">
        <w:rPr>
          <w:rFonts w:asciiTheme="minorHAnsi" w:hAnsiTheme="minorHAnsi" w:cstheme="minorHAnsi"/>
        </w:rPr>
        <w:t xml:space="preserve"> adatkezeléséhez fűződő jogos érdeke miért múlja felül az érintett érdekeit, illetve jogait. </w:t>
      </w:r>
      <w:r w:rsidR="00241454" w:rsidRPr="007E4DF2">
        <w:rPr>
          <w:rFonts w:asciiTheme="minorHAnsi" w:hAnsiTheme="minorHAnsi" w:cstheme="minorHAnsi"/>
        </w:rPr>
        <w:t>Az Adatkezelő</w:t>
      </w:r>
      <w:r w:rsidRPr="007E4DF2">
        <w:rPr>
          <w:rFonts w:asciiTheme="minorHAnsi" w:hAnsiTheme="minorHAnsi" w:cstheme="minorHAnsi"/>
        </w:rPr>
        <w:t xml:space="preserve"> tájékoztatja az érintetteket a hozzájárulás hiányára tekintettel alkalmazott adatvédelmi garanciákról és az adatkezelés elleni tiltakozás lehetőségeiről. </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Nem írható elő az ellentétes érdekek és jogok közötti súlyozás eredménye anélkül, hogy eltérő eredményt tenne lehetővé </w:t>
      </w:r>
      <w:r w:rsidR="00241454" w:rsidRPr="007E4DF2">
        <w:rPr>
          <w:rFonts w:asciiTheme="minorHAnsi" w:hAnsiTheme="minorHAnsi" w:cstheme="minorHAnsi"/>
        </w:rPr>
        <w:t>Az Adatkezelő</w:t>
      </w:r>
      <w:r w:rsidRPr="007E4DF2">
        <w:rPr>
          <w:rFonts w:asciiTheme="minorHAnsi" w:hAnsiTheme="minorHAnsi" w:cstheme="minorHAnsi"/>
        </w:rPr>
        <w:t xml:space="preserve"> az adott eset sajátos körülményeire tekintettel, ezért </w:t>
      </w:r>
      <w:r w:rsidR="00241454" w:rsidRPr="007E4DF2">
        <w:rPr>
          <w:rFonts w:asciiTheme="minorHAnsi" w:hAnsiTheme="minorHAnsi" w:cstheme="minorHAnsi"/>
        </w:rPr>
        <w:t>Az Adatkezelő</w:t>
      </w:r>
      <w:r w:rsidRPr="007E4DF2">
        <w:rPr>
          <w:rFonts w:asciiTheme="minorHAnsi" w:hAnsiTheme="minorHAnsi" w:cstheme="minorHAnsi"/>
        </w:rPr>
        <w:t xml:space="preserve"> minden egyes esetben külön érdekmérlegelési tesztet végez el.</w:t>
      </w:r>
    </w:p>
    <w:p w:rsidR="002325B8" w:rsidRPr="007E4DF2" w:rsidRDefault="002325B8" w:rsidP="00E37330">
      <w:pPr>
        <w:pStyle w:val="Listaszerbekezds"/>
        <w:numPr>
          <w:ilvl w:val="0"/>
          <w:numId w:val="12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Lehetséges forgatókönyv, melytől való eltérés jogát </w:t>
      </w:r>
      <w:r w:rsidR="00241454" w:rsidRPr="007E4DF2">
        <w:rPr>
          <w:rFonts w:asciiTheme="minorHAnsi" w:hAnsiTheme="minorHAnsi" w:cstheme="minorHAnsi"/>
        </w:rPr>
        <w:t>Az Adatkezelő</w:t>
      </w:r>
      <w:r w:rsidRPr="007E4DF2">
        <w:rPr>
          <w:rFonts w:asciiTheme="minorHAnsi" w:hAnsiTheme="minorHAnsi" w:cstheme="minorHAnsi"/>
        </w:rPr>
        <w:t xml:space="preserve"> fenntartja:</w:t>
      </w:r>
    </w:p>
    <w:p w:rsidR="002325B8" w:rsidRPr="007E4DF2" w:rsidRDefault="002325B8" w:rsidP="00E37330">
      <w:pPr>
        <w:pStyle w:val="Listaszerbekezds"/>
        <w:numPr>
          <w:ilvl w:val="3"/>
          <w:numId w:val="123"/>
        </w:numPr>
        <w:tabs>
          <w:tab w:val="left" w:pos="567"/>
        </w:tabs>
        <w:spacing w:after="0"/>
        <w:ind w:left="0" w:firstLine="284"/>
        <w:jc w:val="both"/>
        <w:rPr>
          <w:rFonts w:asciiTheme="minorHAnsi" w:hAnsiTheme="minorHAnsi" w:cstheme="minorHAnsi"/>
        </w:rPr>
      </w:pPr>
      <w:r w:rsidRPr="007E4DF2">
        <w:rPr>
          <w:rFonts w:asciiTheme="minorHAnsi" w:hAnsiTheme="minorHAnsi" w:cstheme="minorHAnsi"/>
        </w:rPr>
        <w:t xml:space="preserve">lépés: </w:t>
      </w:r>
      <w:r w:rsidR="00241454" w:rsidRPr="007E4DF2">
        <w:rPr>
          <w:rFonts w:asciiTheme="minorHAnsi" w:hAnsiTheme="minorHAnsi" w:cstheme="minorHAnsi"/>
        </w:rPr>
        <w:t>Az Adatkezelő</w:t>
      </w:r>
      <w:r w:rsidRPr="007E4DF2">
        <w:rPr>
          <w:rFonts w:asciiTheme="minorHAnsi" w:hAnsiTheme="minorHAnsi" w:cstheme="minorHAnsi"/>
        </w:rPr>
        <w:t xml:space="preserve"> a tervezett adatkezelés megkezdése előtt áttekinti, hogy a célja elérése érdekében feltétlenül szükséges-e személyes adat kezelése: rendelkezésre állnak-e olyan alternatív megoldások, amelyek alkalmazásával személyes adatok kezelése nélkül megvalósítható a tervezett cél. </w:t>
      </w:r>
    </w:p>
    <w:p w:rsidR="002325B8" w:rsidRPr="007E4DF2" w:rsidRDefault="002325B8" w:rsidP="00E37330">
      <w:pPr>
        <w:pStyle w:val="Listaszerbekezds"/>
        <w:numPr>
          <w:ilvl w:val="3"/>
          <w:numId w:val="123"/>
        </w:numPr>
        <w:tabs>
          <w:tab w:val="left" w:pos="567"/>
        </w:tabs>
        <w:ind w:left="0" w:firstLine="284"/>
        <w:jc w:val="both"/>
        <w:rPr>
          <w:rFonts w:asciiTheme="minorHAnsi" w:hAnsiTheme="minorHAnsi" w:cstheme="minorHAnsi"/>
        </w:rPr>
      </w:pPr>
      <w:r w:rsidRPr="007E4DF2">
        <w:rPr>
          <w:rFonts w:asciiTheme="minorHAnsi" w:hAnsiTheme="minorHAnsi" w:cstheme="minorHAnsi"/>
        </w:rPr>
        <w:t xml:space="preserve">lépés: </w:t>
      </w:r>
      <w:r w:rsidR="00241454" w:rsidRPr="007E4DF2">
        <w:rPr>
          <w:rFonts w:asciiTheme="minorHAnsi" w:hAnsiTheme="minorHAnsi" w:cstheme="minorHAnsi"/>
        </w:rPr>
        <w:t>Az Adatkezelő</w:t>
      </w:r>
      <w:r w:rsidRPr="007E4DF2">
        <w:rPr>
          <w:rFonts w:asciiTheme="minorHAnsi" w:hAnsiTheme="minorHAnsi" w:cstheme="minorHAnsi"/>
        </w:rPr>
        <w:t xml:space="preserve"> a jogos érdekét a lehető legpontosabban meghatározza.</w:t>
      </w:r>
    </w:p>
    <w:p w:rsidR="002325B8" w:rsidRPr="007E4DF2" w:rsidRDefault="002325B8" w:rsidP="00E37330">
      <w:pPr>
        <w:pStyle w:val="Listaszerbekezds"/>
        <w:numPr>
          <w:ilvl w:val="3"/>
          <w:numId w:val="123"/>
        </w:numPr>
        <w:tabs>
          <w:tab w:val="left" w:pos="567"/>
        </w:tabs>
        <w:ind w:left="0" w:firstLine="284"/>
        <w:jc w:val="both"/>
        <w:rPr>
          <w:rFonts w:asciiTheme="minorHAnsi" w:hAnsiTheme="minorHAnsi" w:cstheme="minorHAnsi"/>
        </w:rPr>
      </w:pPr>
      <w:r w:rsidRPr="007E4DF2">
        <w:rPr>
          <w:rFonts w:asciiTheme="minorHAnsi" w:hAnsiTheme="minorHAnsi" w:cstheme="minorHAnsi"/>
        </w:rPr>
        <w:t xml:space="preserve">lépés: </w:t>
      </w:r>
      <w:r w:rsidR="00241454" w:rsidRPr="007E4DF2">
        <w:rPr>
          <w:rFonts w:asciiTheme="minorHAnsi" w:hAnsiTheme="minorHAnsi" w:cstheme="minorHAnsi"/>
        </w:rPr>
        <w:t>Az Adatkezelő</w:t>
      </w:r>
      <w:r w:rsidRPr="007E4DF2">
        <w:rPr>
          <w:rFonts w:asciiTheme="minorHAnsi" w:hAnsiTheme="minorHAnsi" w:cstheme="minorHAnsi"/>
        </w:rPr>
        <w:t xml:space="preserve"> meghatározza, hogy mi az adatkezelés célja, milyen személyes adatok, meddig tartó adatkezelését igényli a jogos érdek. </w:t>
      </w:r>
    </w:p>
    <w:p w:rsidR="002325B8" w:rsidRPr="007E4DF2" w:rsidRDefault="002325B8" w:rsidP="00E37330">
      <w:pPr>
        <w:pStyle w:val="Listaszerbekezds"/>
        <w:numPr>
          <w:ilvl w:val="3"/>
          <w:numId w:val="123"/>
        </w:numPr>
        <w:tabs>
          <w:tab w:val="left" w:pos="567"/>
        </w:tabs>
        <w:ind w:left="0" w:firstLine="284"/>
        <w:jc w:val="both"/>
        <w:rPr>
          <w:rFonts w:asciiTheme="minorHAnsi" w:hAnsiTheme="minorHAnsi" w:cstheme="minorHAnsi"/>
        </w:rPr>
      </w:pPr>
      <w:r w:rsidRPr="007E4DF2">
        <w:rPr>
          <w:rFonts w:asciiTheme="minorHAnsi" w:hAnsiTheme="minorHAnsi" w:cstheme="minorHAnsi"/>
        </w:rPr>
        <w:t xml:space="preserve">lépés: </w:t>
      </w:r>
      <w:r w:rsidR="00241454" w:rsidRPr="007E4DF2">
        <w:rPr>
          <w:rFonts w:asciiTheme="minorHAnsi" w:hAnsiTheme="minorHAnsi" w:cstheme="minorHAnsi"/>
        </w:rPr>
        <w:t>Az Adatkezelő</w:t>
      </w:r>
      <w:r w:rsidRPr="007E4DF2">
        <w:rPr>
          <w:rFonts w:asciiTheme="minorHAnsi" w:hAnsiTheme="minorHAnsi" w:cstheme="minorHAnsi"/>
        </w:rPr>
        <w:t xml:space="preserve"> meghatározza, hogy az érintetteknek mik lehetnek az érdekeik az adott adatkezelés vonatkozásában (például azok a szempontok, amelyeket az érintettek felhozhatnának az adatkezeléssel szemben). </w:t>
      </w:r>
    </w:p>
    <w:p w:rsidR="002325B8" w:rsidRPr="007E4DF2" w:rsidRDefault="002325B8" w:rsidP="00E37330">
      <w:pPr>
        <w:pStyle w:val="Listaszerbekezds"/>
        <w:numPr>
          <w:ilvl w:val="3"/>
          <w:numId w:val="123"/>
        </w:numPr>
        <w:tabs>
          <w:tab w:val="left" w:pos="567"/>
        </w:tabs>
        <w:ind w:left="0" w:firstLine="284"/>
        <w:jc w:val="both"/>
        <w:rPr>
          <w:rFonts w:asciiTheme="minorHAnsi" w:hAnsiTheme="minorHAnsi" w:cstheme="minorHAnsi"/>
        </w:rPr>
      </w:pPr>
      <w:r w:rsidRPr="007E4DF2">
        <w:rPr>
          <w:rFonts w:asciiTheme="minorHAnsi" w:hAnsiTheme="minorHAnsi" w:cstheme="minorHAnsi"/>
        </w:rPr>
        <w:t xml:space="preserve">lépés: </w:t>
      </w:r>
      <w:r w:rsidR="00241454" w:rsidRPr="007E4DF2">
        <w:rPr>
          <w:rFonts w:asciiTheme="minorHAnsi" w:hAnsiTheme="minorHAnsi" w:cstheme="minorHAnsi"/>
        </w:rPr>
        <w:t>Az Adatkezelő</w:t>
      </w:r>
      <w:bookmarkStart w:id="638" w:name="_Hlk486204382"/>
      <w:r w:rsidRPr="007E4DF2">
        <w:rPr>
          <w:rFonts w:asciiTheme="minorHAnsi" w:hAnsiTheme="minorHAnsi" w:cstheme="minorHAnsi"/>
        </w:rPr>
        <w:t xml:space="preserve"> elvégzi jogos érdekeinek és az érintettek érdekeinek, alapjogainak súlyozásá</w:t>
      </w:r>
      <w:bookmarkEnd w:id="638"/>
      <w:r w:rsidRPr="007E4DF2">
        <w:rPr>
          <w:rFonts w:asciiTheme="minorHAnsi" w:hAnsiTheme="minorHAnsi" w:cstheme="minorHAnsi"/>
        </w:rPr>
        <w:t xml:space="preserve">t és ez alapján megállapítja, hogy a személyes adat kezelhető-e. </w:t>
      </w:r>
      <w:r w:rsidR="00241454" w:rsidRPr="007E4DF2">
        <w:rPr>
          <w:rFonts w:asciiTheme="minorHAnsi" w:hAnsiTheme="minorHAnsi" w:cstheme="minorHAnsi"/>
        </w:rPr>
        <w:t>Az Adatkezelő</w:t>
      </w:r>
      <w:r w:rsidRPr="007E4DF2">
        <w:rPr>
          <w:rFonts w:asciiTheme="minorHAnsi" w:hAnsiTheme="minorHAnsi" w:cstheme="minorHAnsi"/>
        </w:rPr>
        <w:t xml:space="preserve"> meghatározza, hogy miért korlátozza arányosan </w:t>
      </w:r>
      <w:r w:rsidR="00241454" w:rsidRPr="007E4DF2">
        <w:rPr>
          <w:rFonts w:asciiTheme="minorHAnsi" w:hAnsiTheme="minorHAnsi" w:cstheme="minorHAnsi"/>
        </w:rPr>
        <w:t>Az Adatkezelő</w:t>
      </w:r>
      <w:r w:rsidRPr="007E4DF2">
        <w:rPr>
          <w:rFonts w:asciiTheme="minorHAnsi" w:hAnsiTheme="minorHAnsi" w:cstheme="minorHAnsi"/>
        </w:rPr>
        <w:t xml:space="preserve"> jogos érdeke – és az ennek alapján végzett adatkezelés – a 4. lépésben meghatározott érdekelti jogokat, várakozásokat.</w:t>
      </w:r>
    </w:p>
    <w:p w:rsidR="002325B8" w:rsidRPr="007E4DF2" w:rsidRDefault="002325B8" w:rsidP="00E37330">
      <w:pPr>
        <w:pStyle w:val="Listaszerbekezds"/>
        <w:numPr>
          <w:ilvl w:val="3"/>
          <w:numId w:val="123"/>
        </w:numPr>
        <w:tabs>
          <w:tab w:val="left" w:pos="567"/>
        </w:tabs>
        <w:ind w:left="0" w:firstLine="284"/>
        <w:jc w:val="both"/>
        <w:rPr>
          <w:rFonts w:asciiTheme="minorHAnsi" w:hAnsiTheme="minorHAnsi" w:cstheme="minorHAnsi"/>
        </w:rPr>
      </w:pPr>
      <w:r w:rsidRPr="007E4DF2">
        <w:rPr>
          <w:rFonts w:asciiTheme="minorHAnsi" w:hAnsiTheme="minorHAnsi" w:cstheme="minorHAnsi"/>
        </w:rPr>
        <w:t xml:space="preserve">lépés: </w:t>
      </w:r>
      <w:r w:rsidR="00241454" w:rsidRPr="007E4DF2">
        <w:rPr>
          <w:rFonts w:asciiTheme="minorHAnsi" w:hAnsiTheme="minorHAnsi" w:cstheme="minorHAnsi"/>
        </w:rPr>
        <w:t>Az Adatkezelő</w:t>
      </w:r>
      <w:r w:rsidRPr="007E4DF2">
        <w:rPr>
          <w:rFonts w:asciiTheme="minorHAnsi" w:hAnsiTheme="minorHAnsi" w:cstheme="minorHAnsi"/>
        </w:rPr>
        <w:t xml:space="preserve"> meghatározza, mely garanciák biztosíthatják az adatkezelés szükségességét-arányosságát (természetesen más garanciális intézkedések is alkalmazhatók).</w:t>
      </w:r>
    </w:p>
    <w:p w:rsidR="002325B8" w:rsidRPr="007E4DF2" w:rsidRDefault="002325B8" w:rsidP="001F0D1D">
      <w:pPr>
        <w:tabs>
          <w:tab w:val="left" w:pos="567"/>
        </w:tabs>
        <w:spacing w:line="276" w:lineRule="auto"/>
        <w:ind w:firstLine="142"/>
        <w:jc w:val="both"/>
        <w:rPr>
          <w:rFonts w:asciiTheme="minorHAnsi" w:hAnsiTheme="minorHAnsi" w:cstheme="minorHAnsi"/>
          <w:sz w:val="22"/>
        </w:rPr>
      </w:pPr>
    </w:p>
    <w:p w:rsidR="00B847ED" w:rsidRPr="007E4DF2" w:rsidRDefault="002325B8" w:rsidP="00B57927">
      <w:pPr>
        <w:spacing w:line="276" w:lineRule="auto"/>
        <w:jc w:val="both"/>
        <w:rPr>
          <w:rFonts w:asciiTheme="minorHAnsi" w:hAnsiTheme="minorHAnsi" w:cstheme="minorHAnsi"/>
          <w:sz w:val="22"/>
        </w:rPr>
      </w:pPr>
      <w:r w:rsidRPr="007E4DF2">
        <w:rPr>
          <w:rFonts w:asciiTheme="minorHAnsi" w:eastAsia="Times New Roman" w:hAnsiTheme="minorHAnsi" w:cstheme="minorHAnsi"/>
          <w:sz w:val="22"/>
          <w:lang w:eastAsia="hu-HU"/>
        </w:rPr>
        <w:t>Az adatvédelmi és adatbiztonsági szabályzat 3. sz. melléklete tartalmazza a</w:t>
      </w:r>
      <w:r w:rsidRPr="007E4DF2">
        <w:rPr>
          <w:rFonts w:asciiTheme="minorHAnsi" w:hAnsiTheme="minorHAnsi" w:cstheme="minorHAnsi"/>
          <w:sz w:val="22"/>
        </w:rPr>
        <w:t>z érdekmérlegelési teszt segédanyagát.</w:t>
      </w:r>
    </w:p>
    <w:p w:rsidR="00B847ED" w:rsidRPr="007E4DF2" w:rsidRDefault="00B847ED" w:rsidP="002325B8">
      <w:pPr>
        <w:rPr>
          <w:rFonts w:asciiTheme="minorHAnsi" w:hAnsiTheme="minorHAnsi" w:cstheme="minorHAnsi"/>
          <w:sz w:val="22"/>
          <w:lang w:eastAsia="hu-HU"/>
        </w:rPr>
      </w:pPr>
    </w:p>
    <w:p w:rsidR="002325B8" w:rsidRPr="007E4DF2" w:rsidRDefault="002325B8" w:rsidP="0032728F">
      <w:pPr>
        <w:pStyle w:val="Cmsor1"/>
        <w:numPr>
          <w:ilvl w:val="0"/>
          <w:numId w:val="0"/>
        </w:numPr>
        <w:pBdr>
          <w:bottom w:val="none" w:sz="0" w:space="0" w:color="auto"/>
        </w:pBdr>
        <w:spacing w:line="276" w:lineRule="auto"/>
        <w:jc w:val="center"/>
        <w:rPr>
          <w:rFonts w:asciiTheme="minorHAnsi" w:hAnsiTheme="minorHAnsi" w:cstheme="minorHAnsi"/>
          <w:sz w:val="22"/>
          <w:szCs w:val="22"/>
          <w:shd w:val="clear" w:color="auto" w:fill="FFFFFF"/>
        </w:rPr>
      </w:pPr>
      <w:bookmarkStart w:id="639" w:name="_Toc528774240"/>
      <w:bookmarkStart w:id="640" w:name="_Toc528775374"/>
      <w:bookmarkStart w:id="641" w:name="_Toc528860402"/>
      <w:bookmarkStart w:id="642" w:name="_Toc528860732"/>
      <w:bookmarkStart w:id="643" w:name="_Toc528861580"/>
      <w:bookmarkStart w:id="644" w:name="_Toc528938604"/>
      <w:bookmarkStart w:id="645" w:name="_Toc528944172"/>
      <w:bookmarkStart w:id="646" w:name="_Toc8128204"/>
      <w:r w:rsidRPr="007E4DF2">
        <w:rPr>
          <w:rFonts w:asciiTheme="minorHAnsi" w:hAnsiTheme="minorHAnsi" w:cstheme="minorHAnsi"/>
          <w:sz w:val="22"/>
          <w:szCs w:val="22"/>
          <w:shd w:val="clear" w:color="auto" w:fill="FFFFFF"/>
        </w:rPr>
        <w:t>Felügyeleti  h</w:t>
      </w:r>
      <w:bookmarkEnd w:id="618"/>
      <w:bookmarkEnd w:id="619"/>
      <w:bookmarkEnd w:id="620"/>
      <w:bookmarkEnd w:id="621"/>
      <w:bookmarkEnd w:id="622"/>
      <w:bookmarkEnd w:id="623"/>
      <w:bookmarkEnd w:id="639"/>
      <w:bookmarkEnd w:id="640"/>
      <w:r w:rsidRPr="007E4DF2">
        <w:rPr>
          <w:rFonts w:asciiTheme="minorHAnsi" w:hAnsiTheme="minorHAnsi" w:cstheme="minorHAnsi"/>
          <w:sz w:val="22"/>
          <w:szCs w:val="22"/>
          <w:shd w:val="clear" w:color="auto" w:fill="FFFFFF"/>
        </w:rPr>
        <w:t>atóság</w:t>
      </w:r>
      <w:bookmarkEnd w:id="641"/>
      <w:bookmarkEnd w:id="642"/>
      <w:bookmarkEnd w:id="643"/>
      <w:bookmarkEnd w:id="644"/>
      <w:bookmarkEnd w:id="645"/>
      <w:bookmarkEnd w:id="646"/>
    </w:p>
    <w:p w:rsidR="00D67F90" w:rsidRPr="007E4DF2" w:rsidRDefault="00D67F90" w:rsidP="00D67F90">
      <w:pPr>
        <w:rPr>
          <w:b/>
          <w:sz w:val="22"/>
        </w:rPr>
      </w:pPr>
      <w:r w:rsidRPr="007E4DF2">
        <w:rPr>
          <w:b/>
          <w:sz w:val="22"/>
        </w:rPr>
        <w:t xml:space="preserve">A Hatóság jogállása </w:t>
      </w:r>
    </w:p>
    <w:p w:rsidR="00D67F90" w:rsidRPr="007E4DF2" w:rsidRDefault="00D67F90" w:rsidP="00E37330">
      <w:pPr>
        <w:pStyle w:val="Listaszerbekezds"/>
        <w:numPr>
          <w:ilvl w:val="0"/>
          <w:numId w:val="129"/>
        </w:numPr>
        <w:ind w:left="0" w:firstLine="142"/>
      </w:pPr>
      <w:r w:rsidRPr="007E4DF2">
        <w:t>A Hatóság autonóm államigazgatási szerv.</w:t>
      </w:r>
    </w:p>
    <w:p w:rsidR="00D67F90" w:rsidRPr="007E4DF2" w:rsidRDefault="00D67F90" w:rsidP="00E37330">
      <w:pPr>
        <w:pStyle w:val="Listaszerbekezds"/>
        <w:numPr>
          <w:ilvl w:val="0"/>
          <w:numId w:val="129"/>
        </w:numPr>
        <w:ind w:left="0" w:firstLine="142"/>
      </w:pPr>
      <w:r w:rsidRPr="007E4DF2">
        <w:t xml:space="preserve"> A Hatóság feladata a személyes adatok védelméhez, valamint a közérdekű és a közérdekből nyilvános adatok megismeréséhez való jog érvényesülésének ellenőrzése és elősegítése, továbbá a személyes adatok Európai Unión belüli szabad áramlásának elősegítése. </w:t>
      </w:r>
    </w:p>
    <w:p w:rsidR="00D67F90" w:rsidRPr="007E4DF2" w:rsidRDefault="00D67F90" w:rsidP="00E37330">
      <w:pPr>
        <w:pStyle w:val="Listaszerbekezds"/>
        <w:numPr>
          <w:ilvl w:val="0"/>
          <w:numId w:val="129"/>
        </w:numPr>
        <w:ind w:left="0" w:firstLine="142"/>
      </w:pPr>
      <w:r w:rsidRPr="007E4DF2">
        <w:t xml:space="preserve"> Az általános adatvédelmi rendeletben a felügyeleti hatóság részére megállapított feladat- és hatásköröket a Magyarország joghatósága alá tartozó jogalanyok tekintetében az általá</w:t>
      </w:r>
      <w:r w:rsidR="0057043A" w:rsidRPr="007E4DF2">
        <w:t xml:space="preserve">nos adatvédelmi rendeletben és </w:t>
      </w:r>
      <w:r w:rsidR="00CA1FC8" w:rsidRPr="007E4DF2">
        <w:t>Infotv.</w:t>
      </w:r>
      <w:r w:rsidR="0057043A" w:rsidRPr="007E4DF2">
        <w:t>-ben</w:t>
      </w:r>
      <w:r w:rsidRPr="007E4DF2">
        <w:t xml:space="preserve"> meghatározottak szerint a Hatóság gyakorolja.</w:t>
      </w:r>
    </w:p>
    <w:p w:rsidR="00D67F90" w:rsidRPr="007E4DF2" w:rsidRDefault="00D67F90" w:rsidP="00E37330">
      <w:pPr>
        <w:pStyle w:val="Listaszerbekezds"/>
        <w:numPr>
          <w:ilvl w:val="0"/>
          <w:numId w:val="129"/>
        </w:numPr>
        <w:ind w:left="0" w:firstLine="142"/>
      </w:pPr>
      <w:r w:rsidRPr="007E4DF2">
        <w:t xml:space="preserve"> A Hatóságnak a (2) bekezdésben a személyes adatok tekintetében meghatározott feladatköre a bírósági döntés meghozatalára irányuló peres és nemperes eljárásokban, az azokra </w:t>
      </w:r>
      <w:r w:rsidRPr="007E4DF2">
        <w:lastRenderedPageBreak/>
        <w:t xml:space="preserve">vonatkozó előírások alapján a bíróság által végzett adatkezelési műveletek vonatkozásában nem terjed ki a </w:t>
      </w:r>
    </w:p>
    <w:p w:rsidR="00D67F90" w:rsidRPr="007E4DF2" w:rsidRDefault="00D67F90" w:rsidP="00E37330">
      <w:pPr>
        <w:pStyle w:val="Listaszerbekezds"/>
        <w:numPr>
          <w:ilvl w:val="0"/>
          <w:numId w:val="129"/>
        </w:numPr>
        <w:ind w:left="0" w:firstLine="142"/>
      </w:pPr>
      <w:r w:rsidRPr="007E4DF2">
        <w:t xml:space="preserve">(3) bekezdésben meghatározott hatáskörök gyakorlására. </w:t>
      </w:r>
    </w:p>
    <w:p w:rsidR="00D67F90" w:rsidRPr="007E4DF2" w:rsidRDefault="00D67F90" w:rsidP="00E37330">
      <w:pPr>
        <w:pStyle w:val="Listaszerbekezds"/>
        <w:numPr>
          <w:ilvl w:val="0"/>
          <w:numId w:val="129"/>
        </w:numPr>
        <w:ind w:left="0" w:firstLine="142"/>
      </w:pPr>
      <w:r w:rsidRPr="007E4DF2">
        <w:t xml:space="preserve">A Hatóság a (2) és (3) bekezdés szerinti feladatkörében az e törvényben meghatározottak szerint különösen </w:t>
      </w:r>
    </w:p>
    <w:p w:rsidR="00D67F90" w:rsidRPr="007E4DF2" w:rsidRDefault="00D67F90" w:rsidP="00E37330">
      <w:pPr>
        <w:pStyle w:val="Listaszerbekezds"/>
        <w:numPr>
          <w:ilvl w:val="1"/>
          <w:numId w:val="130"/>
        </w:numPr>
        <w:tabs>
          <w:tab w:val="left" w:pos="567"/>
        </w:tabs>
        <w:ind w:left="0" w:firstLine="284"/>
      </w:pPr>
      <w:r w:rsidRPr="007E4DF2">
        <w:t xml:space="preserve">bejelentés alapján és hivatalból vizsgálatot folytat; </w:t>
      </w:r>
    </w:p>
    <w:p w:rsidR="00D67F90" w:rsidRPr="007E4DF2" w:rsidRDefault="00D67F90" w:rsidP="00E37330">
      <w:pPr>
        <w:pStyle w:val="Listaszerbekezds"/>
        <w:numPr>
          <w:ilvl w:val="1"/>
          <w:numId w:val="130"/>
        </w:numPr>
        <w:tabs>
          <w:tab w:val="left" w:pos="567"/>
        </w:tabs>
        <w:ind w:left="0" w:firstLine="284"/>
      </w:pPr>
      <w:r w:rsidRPr="007E4DF2">
        <w:t xml:space="preserve">az érintett kérelmére és hivatalból adatvédelmi hatósági eljárást folytat; </w:t>
      </w:r>
    </w:p>
    <w:p w:rsidR="00D67F90" w:rsidRPr="007E4DF2" w:rsidRDefault="00D67F90" w:rsidP="00E37330">
      <w:pPr>
        <w:pStyle w:val="Listaszerbekezds"/>
        <w:numPr>
          <w:ilvl w:val="1"/>
          <w:numId w:val="130"/>
        </w:numPr>
        <w:tabs>
          <w:tab w:val="left" w:pos="567"/>
        </w:tabs>
        <w:ind w:left="0" w:firstLine="284"/>
      </w:pPr>
      <w:r w:rsidRPr="007E4DF2">
        <w:t xml:space="preserve">hivatalból titokfelügyeleti hatósági eljárást folytat; </w:t>
      </w:r>
    </w:p>
    <w:p w:rsidR="00D67F90" w:rsidRPr="007E4DF2" w:rsidRDefault="00D67F90" w:rsidP="00E37330">
      <w:pPr>
        <w:pStyle w:val="Listaszerbekezds"/>
        <w:numPr>
          <w:ilvl w:val="1"/>
          <w:numId w:val="130"/>
        </w:numPr>
        <w:tabs>
          <w:tab w:val="left" w:pos="567"/>
        </w:tabs>
        <w:ind w:left="0" w:firstLine="284"/>
      </w:pPr>
      <w:r w:rsidRPr="007E4DF2">
        <w:t xml:space="preserve">a közérdekű adatokkal és a közérdekből nyilvános adatokkal kapcsolatos jogsértéssel összefüggésben bírósághoz fordulhat; </w:t>
      </w:r>
    </w:p>
    <w:p w:rsidR="00D67F90" w:rsidRPr="007E4DF2" w:rsidRDefault="00D67F90" w:rsidP="00E37330">
      <w:pPr>
        <w:pStyle w:val="Listaszerbekezds"/>
        <w:numPr>
          <w:ilvl w:val="1"/>
          <w:numId w:val="130"/>
        </w:numPr>
        <w:tabs>
          <w:tab w:val="left" w:pos="567"/>
        </w:tabs>
        <w:ind w:left="0" w:firstLine="284"/>
      </w:pPr>
      <w:r w:rsidRPr="007E4DF2">
        <w:t xml:space="preserve">a más által indított perbe beavatkozhat; </w:t>
      </w:r>
    </w:p>
    <w:p w:rsidR="00D67F90" w:rsidRPr="007E4DF2" w:rsidRDefault="00D67F90" w:rsidP="00E37330">
      <w:pPr>
        <w:pStyle w:val="Listaszerbekezds"/>
        <w:numPr>
          <w:ilvl w:val="1"/>
          <w:numId w:val="130"/>
        </w:numPr>
        <w:tabs>
          <w:tab w:val="left" w:pos="567"/>
        </w:tabs>
        <w:spacing w:after="0"/>
        <w:ind w:left="0" w:firstLine="284"/>
      </w:pPr>
      <w:r w:rsidRPr="007E4DF2">
        <w:t xml:space="preserve">g) h) ellátja az Európai Unió kötelező jogi aktusában, így különösen az általános adatvédelmi rendeletben és a 2016/680 (EU) irányelvben a tagállami felügyeleti hatóság részére megállapított, továbbá a törvényben meghatározott egyéb feladatokat. </w:t>
      </w:r>
    </w:p>
    <w:p w:rsidR="00D67F90" w:rsidRPr="007E4DF2" w:rsidRDefault="00D67F90" w:rsidP="00D67F90">
      <w:pPr>
        <w:tabs>
          <w:tab w:val="left" w:pos="567"/>
        </w:tabs>
        <w:ind w:firstLine="142"/>
        <w:rPr>
          <w:sz w:val="22"/>
        </w:rPr>
      </w:pPr>
      <w:r w:rsidRPr="007E4DF2">
        <w:rPr>
          <w:sz w:val="22"/>
        </w:rPr>
        <w:t xml:space="preserve">7)  A Hatóság a (2) és (3) bekezdés szerinti feladatkörében különösen </w:t>
      </w:r>
    </w:p>
    <w:p w:rsidR="00D67F90" w:rsidRPr="007E4DF2" w:rsidRDefault="00D67F90" w:rsidP="00E37330">
      <w:pPr>
        <w:pStyle w:val="Listaszerbekezds"/>
        <w:numPr>
          <w:ilvl w:val="1"/>
          <w:numId w:val="131"/>
        </w:numPr>
        <w:tabs>
          <w:tab w:val="left" w:pos="567"/>
        </w:tabs>
        <w:spacing w:after="0"/>
        <w:ind w:left="0" w:firstLine="284"/>
      </w:pPr>
      <w:r w:rsidRPr="007E4DF2">
        <w:t>javaslatot tehet a személyes adatok kezelését, valamint a közérdekű adatok és a közérdekből nyilvános adatok megismerését érintő jogszabályok megalkotására, illetve módosítására, véleményezi a feladatkörét érintő jogszabályok tervezetét;</w:t>
      </w:r>
    </w:p>
    <w:p w:rsidR="00D67F90" w:rsidRPr="007E4DF2" w:rsidRDefault="00D67F90" w:rsidP="00E37330">
      <w:pPr>
        <w:pStyle w:val="Listaszerbekezds"/>
        <w:numPr>
          <w:ilvl w:val="1"/>
          <w:numId w:val="131"/>
        </w:numPr>
        <w:tabs>
          <w:tab w:val="left" w:pos="567"/>
        </w:tabs>
        <w:spacing w:after="0"/>
        <w:ind w:left="0" w:firstLine="284"/>
      </w:pPr>
      <w:r w:rsidRPr="007E4DF2">
        <w:t xml:space="preserve">tevékenységéről minden évben március 31-éig beszámolót hoz nyilvánosságra és a beszámolót benyújtja az Országgyűlésnek; </w:t>
      </w:r>
    </w:p>
    <w:p w:rsidR="00D67F90" w:rsidRPr="007E4DF2" w:rsidRDefault="00D67F90" w:rsidP="00E37330">
      <w:pPr>
        <w:pStyle w:val="Listaszerbekezds"/>
        <w:numPr>
          <w:ilvl w:val="1"/>
          <w:numId w:val="131"/>
        </w:numPr>
        <w:tabs>
          <w:tab w:val="left" w:pos="567"/>
        </w:tabs>
        <w:spacing w:after="0"/>
        <w:ind w:left="0" w:firstLine="284"/>
      </w:pPr>
      <w:r w:rsidRPr="007E4DF2">
        <w:t xml:space="preserve">általános jelleggel vagy meghatározott adatkezelő részére ajánlást bocsát ki; </w:t>
      </w:r>
    </w:p>
    <w:p w:rsidR="00D67F90" w:rsidRPr="007E4DF2" w:rsidRDefault="00D67F90" w:rsidP="00E37330">
      <w:pPr>
        <w:pStyle w:val="Listaszerbekezds"/>
        <w:numPr>
          <w:ilvl w:val="1"/>
          <w:numId w:val="131"/>
        </w:numPr>
        <w:tabs>
          <w:tab w:val="left" w:pos="567"/>
        </w:tabs>
        <w:spacing w:after="0"/>
        <w:ind w:left="0" w:firstLine="284"/>
      </w:pPr>
      <w:r w:rsidRPr="007E4DF2">
        <w:t xml:space="preserve">véleményezi a közfeladatot ellátó szerv tevékenységével kapcsolatosan az e törvény szerint közzéteendő adatokra vonatkozó különös, illetve egyedi közzétételi listákat; </w:t>
      </w:r>
    </w:p>
    <w:p w:rsidR="00D67F90" w:rsidRPr="007E4DF2" w:rsidRDefault="00D67F90" w:rsidP="00E37330">
      <w:pPr>
        <w:pStyle w:val="Listaszerbekezds"/>
        <w:numPr>
          <w:ilvl w:val="1"/>
          <w:numId w:val="131"/>
        </w:numPr>
        <w:tabs>
          <w:tab w:val="left" w:pos="567"/>
        </w:tabs>
        <w:spacing w:after="0"/>
        <w:ind w:left="0" w:firstLine="284"/>
      </w:pPr>
      <w:r w:rsidRPr="007E4DF2">
        <w:t xml:space="preserve">törvényben meghatározott szervekkel vagy személyekkel együttműködve képviseli Magyarországot az Európai Unió közös adatvédelmi felügyelő testületeiben; </w:t>
      </w:r>
    </w:p>
    <w:p w:rsidR="00D67F90" w:rsidRPr="007E4DF2" w:rsidRDefault="00D67F90" w:rsidP="00E37330">
      <w:pPr>
        <w:pStyle w:val="Listaszerbekezds"/>
        <w:numPr>
          <w:ilvl w:val="1"/>
          <w:numId w:val="131"/>
        </w:numPr>
        <w:tabs>
          <w:tab w:val="left" w:pos="567"/>
        </w:tabs>
        <w:spacing w:after="0"/>
        <w:ind w:left="0" w:firstLine="284"/>
      </w:pPr>
      <w:r w:rsidRPr="007E4DF2">
        <w:t>megszervezi az adatvédelmi tisztviselők konferenciáját;</w:t>
      </w:r>
    </w:p>
    <w:p w:rsidR="00D67F90" w:rsidRPr="007E4DF2" w:rsidRDefault="00D67F90" w:rsidP="00E37330">
      <w:pPr>
        <w:pStyle w:val="Listaszerbekezds"/>
        <w:numPr>
          <w:ilvl w:val="2"/>
          <w:numId w:val="131"/>
        </w:numPr>
        <w:tabs>
          <w:tab w:val="left" w:pos="567"/>
        </w:tabs>
        <w:spacing w:after="0"/>
        <w:ind w:left="0" w:firstLine="142"/>
      </w:pPr>
      <w:r w:rsidRPr="007E4DF2">
        <w:t>A Hatóság független, csak a törvénynek van alárendelve, feladatkörében nem utasítható, a feladatát más szervektől elkülönülten, befolyásolástól mentesen látja el. A Hatóság számára feladatot csak törvény állapíthat meg.</w:t>
      </w:r>
    </w:p>
    <w:p w:rsidR="002325B8" w:rsidRPr="007E4DF2" w:rsidRDefault="002325B8" w:rsidP="002325B8">
      <w:pPr>
        <w:pStyle w:val="Norml1"/>
        <w:tabs>
          <w:tab w:val="left" w:pos="284"/>
        </w:tabs>
        <w:spacing w:before="0" w:beforeAutospacing="0" w:after="0" w:afterAutospacing="0" w:line="276" w:lineRule="auto"/>
        <w:jc w:val="both"/>
        <w:rPr>
          <w:rFonts w:asciiTheme="minorHAnsi" w:hAnsiTheme="minorHAnsi" w:cstheme="minorHAnsi"/>
          <w:b/>
          <w:bCs/>
          <w:sz w:val="22"/>
          <w:szCs w:val="22"/>
          <w:shd w:val="clear" w:color="auto" w:fill="FFFFFF"/>
        </w:rPr>
      </w:pPr>
    </w:p>
    <w:p w:rsidR="002325B8" w:rsidRPr="007E4DF2" w:rsidRDefault="002325B8" w:rsidP="00096576">
      <w:pPr>
        <w:pStyle w:val="Cmsor2"/>
      </w:pPr>
      <w:bookmarkStart w:id="647" w:name="_Toc521784066"/>
      <w:bookmarkStart w:id="648" w:name="_Toc521828665"/>
      <w:bookmarkStart w:id="649" w:name="_Toc521854022"/>
      <w:bookmarkStart w:id="650" w:name="_Toc521854570"/>
      <w:bookmarkStart w:id="651" w:name="_Toc522198455"/>
      <w:bookmarkStart w:id="652" w:name="_Toc522201205"/>
      <w:bookmarkStart w:id="653" w:name="_Toc528774241"/>
      <w:bookmarkStart w:id="654" w:name="_Toc528775375"/>
      <w:bookmarkStart w:id="655" w:name="_Toc528860403"/>
      <w:bookmarkStart w:id="656" w:name="_Toc528860733"/>
      <w:bookmarkStart w:id="657" w:name="_Toc528861581"/>
      <w:bookmarkStart w:id="658" w:name="_Toc528938605"/>
      <w:bookmarkStart w:id="659" w:name="_Toc528944173"/>
      <w:bookmarkStart w:id="660" w:name="_Toc8128205"/>
      <w:r w:rsidRPr="007E4DF2">
        <w:t>A Hatóság vizsgálat</w:t>
      </w:r>
      <w:bookmarkEnd w:id="647"/>
      <w:bookmarkEnd w:id="648"/>
      <w:bookmarkEnd w:id="649"/>
      <w:bookmarkEnd w:id="650"/>
      <w:bookmarkEnd w:id="651"/>
      <w:bookmarkEnd w:id="652"/>
      <w:bookmarkEnd w:id="653"/>
      <w:bookmarkEnd w:id="654"/>
      <w:r w:rsidR="00D67F90" w:rsidRPr="007E4DF2">
        <w:t>ának</w:t>
      </w:r>
      <w:r w:rsidRPr="007E4DF2">
        <w:t xml:space="preserve"> indítása</w:t>
      </w:r>
      <w:bookmarkEnd w:id="655"/>
      <w:bookmarkEnd w:id="656"/>
      <w:bookmarkEnd w:id="657"/>
      <w:bookmarkEnd w:id="658"/>
      <w:bookmarkEnd w:id="659"/>
      <w:bookmarkEnd w:id="660"/>
    </w:p>
    <w:p w:rsidR="00D67F90" w:rsidRPr="007E4DF2" w:rsidRDefault="00D67F90" w:rsidP="00D67F90"/>
    <w:p w:rsidR="002325B8" w:rsidRPr="007E4DF2" w:rsidRDefault="002325B8" w:rsidP="00E37330">
      <w:pPr>
        <w:pStyle w:val="Norml1"/>
        <w:numPr>
          <w:ilvl w:val="0"/>
          <w:numId w:val="124"/>
        </w:numPr>
        <w:tabs>
          <w:tab w:val="left" w:pos="567"/>
        </w:tabs>
        <w:spacing w:before="0" w:before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Ha hatósági eljárás megindítása e törvény szerint nem kötelező, a Hatóság hivatalból vizsgálatot indíthat. </w:t>
      </w:r>
    </w:p>
    <w:p w:rsidR="002325B8" w:rsidRPr="007E4DF2" w:rsidRDefault="002325B8" w:rsidP="00E37330">
      <w:pPr>
        <w:pStyle w:val="Norml1"/>
        <w:numPr>
          <w:ilvl w:val="0"/>
          <w:numId w:val="124"/>
        </w:numPr>
        <w:tabs>
          <w:tab w:val="left" w:pos="567"/>
        </w:tabs>
        <w:spacing w:before="0" w:before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 A Hatóságnál az érintett bejelentéssel vizsgálatot kezdeményezhet az </w:t>
      </w:r>
      <w:r w:rsidR="00CA1FC8" w:rsidRPr="007E4DF2">
        <w:rPr>
          <w:rFonts w:asciiTheme="minorHAnsi" w:hAnsiTheme="minorHAnsi" w:cstheme="minorHAnsi"/>
          <w:sz w:val="22"/>
          <w:szCs w:val="22"/>
        </w:rPr>
        <w:t>Infotv.</w:t>
      </w:r>
      <w:r w:rsidRPr="007E4DF2">
        <w:rPr>
          <w:rFonts w:asciiTheme="minorHAnsi" w:hAnsiTheme="minorHAnsi" w:cstheme="minorHAnsi"/>
          <w:sz w:val="22"/>
          <w:szCs w:val="22"/>
        </w:rPr>
        <w:t>. 22. § a) pontjában</w:t>
      </w:r>
      <w:r w:rsidR="0057043A" w:rsidRPr="007E4DF2">
        <w:rPr>
          <w:rFonts w:asciiTheme="minorHAnsi" w:hAnsiTheme="minorHAnsi" w:cstheme="minorHAnsi"/>
          <w:sz w:val="22"/>
          <w:szCs w:val="22"/>
        </w:rPr>
        <w:t xml:space="preserve"> – adatkezelő jogszerűségének vizsgálata-</w:t>
      </w:r>
      <w:r w:rsidRPr="007E4DF2">
        <w:rPr>
          <w:rFonts w:asciiTheme="minorHAnsi" w:hAnsiTheme="minorHAnsi" w:cstheme="minorHAnsi"/>
          <w:sz w:val="22"/>
          <w:szCs w:val="22"/>
        </w:rPr>
        <w:t xml:space="preserve"> meghatározott esetben. A bejelentésben az érintett feltünteti az annak alátámasztására szolgáló adatokat, hogy az </w:t>
      </w:r>
      <w:r w:rsidR="00CA1FC8" w:rsidRPr="007E4DF2">
        <w:rPr>
          <w:rFonts w:asciiTheme="minorHAnsi" w:hAnsiTheme="minorHAnsi" w:cstheme="minorHAnsi"/>
          <w:sz w:val="22"/>
          <w:szCs w:val="22"/>
        </w:rPr>
        <w:t>Infotv.</w:t>
      </w:r>
      <w:r w:rsidRPr="007E4DF2">
        <w:rPr>
          <w:rFonts w:asciiTheme="minorHAnsi" w:hAnsiTheme="minorHAnsi" w:cstheme="minorHAnsi"/>
          <w:sz w:val="22"/>
          <w:szCs w:val="22"/>
        </w:rPr>
        <w:t xml:space="preserve">. 14. §-ban meghatározott </w:t>
      </w:r>
      <w:r w:rsidR="0057043A" w:rsidRPr="007E4DF2">
        <w:rPr>
          <w:rFonts w:asciiTheme="minorHAnsi" w:hAnsiTheme="minorHAnsi" w:cstheme="minorHAnsi"/>
          <w:sz w:val="22"/>
          <w:szCs w:val="22"/>
        </w:rPr>
        <w:t xml:space="preserve">érintett </w:t>
      </w:r>
      <w:r w:rsidRPr="007E4DF2">
        <w:rPr>
          <w:rFonts w:asciiTheme="minorHAnsi" w:hAnsiTheme="minorHAnsi" w:cstheme="minorHAnsi"/>
          <w:sz w:val="22"/>
          <w:szCs w:val="22"/>
        </w:rPr>
        <w:t xml:space="preserve">jogainak az adatkezelőnél történő érvényesítését megkísérelte. </w:t>
      </w:r>
    </w:p>
    <w:p w:rsidR="002325B8" w:rsidRPr="007E4DF2" w:rsidRDefault="002325B8" w:rsidP="00E37330">
      <w:pPr>
        <w:pStyle w:val="Norml1"/>
        <w:numPr>
          <w:ilvl w:val="0"/>
          <w:numId w:val="124"/>
        </w:numPr>
        <w:tabs>
          <w:tab w:val="left" w:pos="567"/>
        </w:tabs>
        <w:spacing w:before="0" w:before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Hatóságnál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 </w:t>
      </w:r>
    </w:p>
    <w:p w:rsidR="002325B8" w:rsidRPr="007E4DF2" w:rsidRDefault="002325B8" w:rsidP="00E37330">
      <w:pPr>
        <w:pStyle w:val="Norml1"/>
        <w:numPr>
          <w:ilvl w:val="0"/>
          <w:numId w:val="124"/>
        </w:numPr>
        <w:tabs>
          <w:tab w:val="left" w:pos="567"/>
        </w:tabs>
        <w:spacing w:before="0" w:before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 A Hatóság vizsgálata az </w:t>
      </w:r>
      <w:r w:rsidR="00CA1FC8" w:rsidRPr="007E4DF2">
        <w:rPr>
          <w:rFonts w:asciiTheme="minorHAnsi" w:hAnsiTheme="minorHAnsi" w:cstheme="minorHAnsi"/>
          <w:sz w:val="22"/>
          <w:szCs w:val="22"/>
        </w:rPr>
        <w:t>Infotv.</w:t>
      </w:r>
      <w:r w:rsidRPr="007E4DF2">
        <w:rPr>
          <w:rFonts w:asciiTheme="minorHAnsi" w:hAnsiTheme="minorHAnsi" w:cstheme="minorHAnsi"/>
          <w:sz w:val="22"/>
          <w:szCs w:val="22"/>
        </w:rPr>
        <w:t xml:space="preserve">. 31. § (1) bekezdésében meghatározott indokok valamelyikén alapuló bejelentés esetén az igény elutasításának közlésétől, a határidő eredménytelen elteltétől, illetve a költségtérítés megfizetésére vonatkozó határidő lejártától számított egy éven belül kezdeményezhető. </w:t>
      </w:r>
    </w:p>
    <w:p w:rsidR="002325B8" w:rsidRPr="007E4DF2" w:rsidRDefault="002325B8" w:rsidP="00E37330">
      <w:pPr>
        <w:pStyle w:val="Norml1"/>
        <w:numPr>
          <w:ilvl w:val="0"/>
          <w:numId w:val="124"/>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lastRenderedPageBreak/>
        <w:t>A Hatóság vizsgálata nem minősül közigazgatási hatósági eljárásnak. A Hatóság vizsgálata ingyenes, a vizsgálat költségeit a Hatóság előlegezi és viseli.</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p>
    <w:p w:rsidR="002325B8" w:rsidRPr="007E4DF2" w:rsidRDefault="002325B8" w:rsidP="00FF56D1">
      <w:pPr>
        <w:pStyle w:val="Cmsor3"/>
        <w:numPr>
          <w:ilvl w:val="0"/>
          <w:numId w:val="0"/>
        </w:numPr>
        <w:pBdr>
          <w:bottom w:val="none" w:sz="0" w:space="0" w:color="auto"/>
        </w:pBdr>
        <w:spacing w:line="276" w:lineRule="auto"/>
        <w:rPr>
          <w:rFonts w:asciiTheme="minorHAnsi" w:hAnsiTheme="minorHAnsi" w:cstheme="minorHAnsi"/>
          <w:i w:val="0"/>
          <w:sz w:val="22"/>
          <w:szCs w:val="22"/>
        </w:rPr>
      </w:pPr>
      <w:bookmarkStart w:id="661" w:name="_Toc521828666"/>
      <w:bookmarkStart w:id="662" w:name="_Toc521854023"/>
      <w:bookmarkStart w:id="663" w:name="_Toc521854571"/>
      <w:bookmarkStart w:id="664" w:name="_Toc522198456"/>
      <w:bookmarkStart w:id="665" w:name="_Toc522201206"/>
      <w:bookmarkStart w:id="666" w:name="_Toc528774242"/>
      <w:bookmarkStart w:id="667" w:name="_Toc528775376"/>
      <w:bookmarkStart w:id="668" w:name="_Toc528860404"/>
      <w:bookmarkStart w:id="669" w:name="_Toc528860734"/>
      <w:bookmarkStart w:id="670" w:name="_Toc528861582"/>
      <w:bookmarkStart w:id="671" w:name="_Toc528938606"/>
      <w:bookmarkStart w:id="672" w:name="_Toc528944174"/>
      <w:bookmarkStart w:id="673" w:name="_Toc8128206"/>
      <w:r w:rsidRPr="007E4DF2">
        <w:rPr>
          <w:rFonts w:asciiTheme="minorHAnsi" w:hAnsiTheme="minorHAnsi" w:cstheme="minorHAnsi"/>
          <w:i w:val="0"/>
          <w:sz w:val="22"/>
          <w:szCs w:val="22"/>
        </w:rPr>
        <w:t>A Hatóság a vizsgálat során</w:t>
      </w:r>
      <w:bookmarkEnd w:id="661"/>
      <w:bookmarkEnd w:id="662"/>
      <w:bookmarkEnd w:id="663"/>
      <w:bookmarkEnd w:id="664"/>
      <w:bookmarkEnd w:id="665"/>
      <w:bookmarkEnd w:id="666"/>
      <w:bookmarkEnd w:id="667"/>
      <w:bookmarkEnd w:id="668"/>
      <w:bookmarkEnd w:id="669"/>
      <w:bookmarkEnd w:id="670"/>
      <w:bookmarkEnd w:id="671"/>
      <w:bookmarkEnd w:id="672"/>
      <w:bookmarkEnd w:id="673"/>
      <w:r w:rsidRPr="007E4DF2">
        <w:rPr>
          <w:rFonts w:asciiTheme="minorHAnsi" w:hAnsiTheme="minorHAnsi" w:cstheme="minorHAnsi"/>
          <w:i w:val="0"/>
          <w:sz w:val="22"/>
          <w:szCs w:val="22"/>
        </w:rPr>
        <w:t xml:space="preserve"> </w:t>
      </w:r>
    </w:p>
    <w:p w:rsidR="002325B8" w:rsidRPr="007E4DF2" w:rsidRDefault="002325B8" w:rsidP="002325B8">
      <w:pPr>
        <w:pStyle w:val="Norml1"/>
        <w:tabs>
          <w:tab w:val="left" w:pos="426"/>
        </w:tabs>
        <w:spacing w:before="0" w:beforeAutospacing="0" w:after="0" w:afterAutospacing="0" w:line="276" w:lineRule="auto"/>
        <w:ind w:left="720"/>
        <w:jc w:val="both"/>
        <w:rPr>
          <w:rFonts w:asciiTheme="minorHAnsi" w:hAnsiTheme="minorHAnsi" w:cstheme="minorHAnsi"/>
          <w:sz w:val="22"/>
          <w:szCs w:val="22"/>
        </w:rPr>
      </w:pPr>
    </w:p>
    <w:p w:rsidR="002325B8" w:rsidRPr="007E4DF2" w:rsidRDefault="002325B8" w:rsidP="000777C5">
      <w:pPr>
        <w:pStyle w:val="Norml1"/>
        <w:numPr>
          <w:ilvl w:val="0"/>
          <w:numId w:val="28"/>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vizsgált adatkezelő kezelésében levő, a vizsgált üggyel összefüggésbe hozható összes adatot megismerheti, arról másolatot készíthet, és az összes ilyen iratba - ideértve az elektronikus adathordozón tárolt iratokat is - betekinthet, illetve azokról másolatot kérhet, </w:t>
      </w:r>
    </w:p>
    <w:p w:rsidR="002325B8" w:rsidRPr="007E4DF2" w:rsidRDefault="002325B8" w:rsidP="000777C5">
      <w:pPr>
        <w:pStyle w:val="Norml1"/>
        <w:numPr>
          <w:ilvl w:val="0"/>
          <w:numId w:val="28"/>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vizsgált üggyel összefüggésbe hozható adatkezelést megismerheti, az adatkezelés helyszínéül szolgáló helyiségbe beléphet, az adatkezelési műveletek végzéséhez használt eszközökhöz hozzáférhet, </w:t>
      </w:r>
    </w:p>
    <w:p w:rsidR="002325B8" w:rsidRPr="007E4DF2" w:rsidRDefault="002325B8" w:rsidP="000777C5">
      <w:pPr>
        <w:pStyle w:val="Norml1"/>
        <w:numPr>
          <w:ilvl w:val="0"/>
          <w:numId w:val="28"/>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vizsgált adatkezelőtől, illetve az adatkezelő bármely munkatársától írásbeli és szóbeli felvilágosítást kérhet, </w:t>
      </w:r>
    </w:p>
    <w:p w:rsidR="002325B8" w:rsidRPr="007E4DF2" w:rsidRDefault="002325B8" w:rsidP="000777C5">
      <w:pPr>
        <w:pStyle w:val="Norml1"/>
        <w:numPr>
          <w:ilvl w:val="0"/>
          <w:numId w:val="28"/>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a vizsgált üggyel összefüggésbe hozható bármely szervezettől vagy személytől írásbeli felvilágosítást, illetve a vizsgált üggyel összefüggésbe hozható adatról, iratról - ideértve az elektronikus adathordozón tárolt iratokat is - másolatot kérhet, és</w:t>
      </w:r>
    </w:p>
    <w:p w:rsidR="002325B8" w:rsidRPr="007E4DF2" w:rsidRDefault="002325B8" w:rsidP="000777C5">
      <w:pPr>
        <w:pStyle w:val="Norml1"/>
        <w:numPr>
          <w:ilvl w:val="0"/>
          <w:numId w:val="28"/>
        </w:numPr>
        <w:tabs>
          <w:tab w:val="left" w:pos="567"/>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az adatkezelő hatóság felügyeleti szervének vezetőjét vizsgálat lefolytatására kérheti fel. </w:t>
      </w:r>
    </w:p>
    <w:p w:rsidR="002325B8" w:rsidRPr="007E4DF2" w:rsidRDefault="002325B8" w:rsidP="00E37330">
      <w:pPr>
        <w:pStyle w:val="Norml1"/>
        <w:numPr>
          <w:ilvl w:val="0"/>
          <w:numId w:val="125"/>
        </w:numPr>
        <w:tabs>
          <w:tab w:val="left" w:pos="567"/>
          <w:tab w:val="left" w:pos="993"/>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Hatóság fenti pontok szerinti kérésének a vizsgált adatkezelő, illetve az eljárási cselekménnyel érintett más szervezet vagy személy a Hatóság által megállapított határidőn belül köteles eleget tenni. A Hatóság által megállapított határidő az (1) bekezdés d) és e) pontja szerinti esetben tizenöt napnál rövidebb nem lehet. </w:t>
      </w:r>
    </w:p>
    <w:p w:rsidR="002325B8" w:rsidRPr="007E4DF2" w:rsidRDefault="002325B8" w:rsidP="00E37330">
      <w:pPr>
        <w:pStyle w:val="Norml1"/>
        <w:numPr>
          <w:ilvl w:val="0"/>
          <w:numId w:val="125"/>
        </w:numPr>
        <w:tabs>
          <w:tab w:val="left" w:pos="567"/>
          <w:tab w:val="left" w:pos="993"/>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 vizsgálat eredményéről, a vizsgálat lezárásának indokáról, esetleges intézkedéséről, illetve hatósági eljárás megindításáról a Hatóság a bejelentőt és - ha a vizsgálatban részt vett - a vizsgálat alá vont adatkezelőt, illetve adatfeldolgozót értesíti. </w:t>
      </w:r>
    </w:p>
    <w:p w:rsidR="002325B8" w:rsidRPr="007E4DF2" w:rsidRDefault="002325B8" w:rsidP="00E37330">
      <w:pPr>
        <w:pStyle w:val="Norml1"/>
        <w:numPr>
          <w:ilvl w:val="0"/>
          <w:numId w:val="125"/>
        </w:numPr>
        <w:tabs>
          <w:tab w:val="left" w:pos="567"/>
          <w:tab w:val="left" w:pos="993"/>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Ha a Hatóság a személyes adatok kezelésével, illetve a közérdekű adatok vagy a közérdekből nyilvános adatok megismeréséhez fűződő jogok gyakorlásával kapcsolatos jogsérelem vagy annak közvetlen veszélye fennállását állapítja meg, az adatkezelőt a jogsérelem orvoslására, illetve annak közvetlen veszélye megszüntetésére szólítja fel. </w:t>
      </w:r>
    </w:p>
    <w:p w:rsidR="002325B8" w:rsidRPr="007E4DF2" w:rsidRDefault="002325B8" w:rsidP="00E37330">
      <w:pPr>
        <w:pStyle w:val="Norml1"/>
        <w:numPr>
          <w:ilvl w:val="0"/>
          <w:numId w:val="125"/>
        </w:numPr>
        <w:tabs>
          <w:tab w:val="left" w:pos="567"/>
          <w:tab w:val="left" w:pos="993"/>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Az adatkezelő - egyetértése esetén - haladéktalanul megteszi az (1) bekezdés szerinti felszólításban megjelölt szükséges intézkedéseket, és a megtett intézkedéseiről, illetve - egyet nem értése esetén - álláspontjáról a felszólítás kézhezvételétől számított harminc napon belül írásban tájékoztatja a Hatóságot. </w:t>
      </w:r>
    </w:p>
    <w:p w:rsidR="002325B8" w:rsidRPr="007E4DF2" w:rsidRDefault="002325B8" w:rsidP="00E37330">
      <w:pPr>
        <w:pStyle w:val="Norml1"/>
        <w:numPr>
          <w:ilvl w:val="0"/>
          <w:numId w:val="125"/>
        </w:numPr>
        <w:tabs>
          <w:tab w:val="left" w:pos="567"/>
          <w:tab w:val="left" w:pos="993"/>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Ha az 56. § szerinti felszólítás vagy ajánlás alapján a jogsérelem orvoslására, illetve a jogsérelem közvetlen veszélyének megszüntetésére nem került sor, a Hatóság az </w:t>
      </w:r>
    </w:p>
    <w:p w:rsidR="002325B8" w:rsidRPr="007E4DF2" w:rsidRDefault="002325B8" w:rsidP="00E37330">
      <w:pPr>
        <w:pStyle w:val="Norml1"/>
        <w:numPr>
          <w:ilvl w:val="0"/>
          <w:numId w:val="125"/>
        </w:numPr>
        <w:tabs>
          <w:tab w:val="left" w:pos="567"/>
          <w:tab w:val="left" w:pos="993"/>
        </w:tabs>
        <w:spacing w:before="0" w:beforeAutospacing="0" w:after="0" w:afterAutospacing="0" w:line="276" w:lineRule="auto"/>
        <w:ind w:left="0" w:firstLine="142"/>
        <w:jc w:val="both"/>
        <w:rPr>
          <w:rFonts w:asciiTheme="minorHAnsi" w:hAnsiTheme="minorHAnsi" w:cstheme="minorHAnsi"/>
          <w:sz w:val="22"/>
          <w:szCs w:val="22"/>
        </w:rPr>
      </w:pPr>
      <w:r w:rsidRPr="007E4DF2">
        <w:rPr>
          <w:rFonts w:asciiTheme="minorHAnsi" w:hAnsiTheme="minorHAnsi" w:cstheme="minorHAnsi"/>
          <w:sz w:val="22"/>
          <w:szCs w:val="22"/>
        </w:rPr>
        <w:t xml:space="preserve">56. § (2) bekezdése szerinti, illetve - ha ajánlás tételére került sor - az 56. § (4) bekezdése szerinti tájékoztatási határidő lejártát követő harminc napon belül dönt a szükséges további intézkedések megtételéről. </w:t>
      </w:r>
    </w:p>
    <w:p w:rsidR="002325B8" w:rsidRPr="007E4DF2" w:rsidRDefault="002325B8" w:rsidP="002325B8">
      <w:pPr>
        <w:pStyle w:val="Norml1"/>
        <w:spacing w:before="0" w:beforeAutospacing="0" w:after="0" w:afterAutospacing="0" w:line="276" w:lineRule="auto"/>
        <w:jc w:val="both"/>
        <w:rPr>
          <w:rFonts w:asciiTheme="minorHAnsi" w:hAnsiTheme="minorHAnsi" w:cstheme="minorHAnsi"/>
          <w:sz w:val="22"/>
          <w:szCs w:val="22"/>
        </w:rPr>
      </w:pPr>
      <w:r w:rsidRPr="007E4DF2">
        <w:rPr>
          <w:rFonts w:asciiTheme="minorHAnsi" w:hAnsiTheme="minorHAnsi" w:cstheme="minorHAnsi"/>
          <w:sz w:val="22"/>
          <w:szCs w:val="22"/>
        </w:rPr>
        <w:t xml:space="preserve">Az (1) bekezdés szerinti esetben szükséges további intézkedésként a Hatóság </w:t>
      </w:r>
    </w:p>
    <w:p w:rsidR="002325B8" w:rsidRPr="007E4DF2" w:rsidRDefault="002325B8" w:rsidP="00E37330">
      <w:pPr>
        <w:pStyle w:val="Norml1"/>
        <w:numPr>
          <w:ilvl w:val="1"/>
          <w:numId w:val="71"/>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a 60. §-ban foglaltak szerint adatvédelmi hatósági eljárást indít, illetve indíthat, </w:t>
      </w:r>
    </w:p>
    <w:p w:rsidR="002325B8" w:rsidRPr="007E4DF2" w:rsidRDefault="002325B8" w:rsidP="00E37330">
      <w:pPr>
        <w:pStyle w:val="Norml1"/>
        <w:numPr>
          <w:ilvl w:val="1"/>
          <w:numId w:val="71"/>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a 62. §-ban foglaltak szerint titokfelügyeleti hatósági eljárást indít, illetve indíthat, </w:t>
      </w:r>
    </w:p>
    <w:p w:rsidR="002325B8" w:rsidRPr="007E4DF2" w:rsidRDefault="002325B8" w:rsidP="00E37330">
      <w:pPr>
        <w:pStyle w:val="Norml1"/>
        <w:numPr>
          <w:ilvl w:val="1"/>
          <w:numId w:val="71"/>
        </w:numPr>
        <w:tabs>
          <w:tab w:val="left" w:pos="567"/>
        </w:tabs>
        <w:spacing w:before="0" w:beforeAutospacing="0" w:after="0" w:afterAutospacing="0" w:line="276" w:lineRule="auto"/>
        <w:ind w:left="0" w:firstLine="284"/>
        <w:jc w:val="both"/>
        <w:rPr>
          <w:rFonts w:asciiTheme="minorHAnsi" w:hAnsiTheme="minorHAnsi" w:cstheme="minorHAnsi"/>
          <w:sz w:val="22"/>
          <w:szCs w:val="22"/>
        </w:rPr>
      </w:pPr>
      <w:r w:rsidRPr="007E4DF2">
        <w:rPr>
          <w:rFonts w:asciiTheme="minorHAnsi" w:hAnsiTheme="minorHAnsi" w:cstheme="minorHAnsi"/>
          <w:sz w:val="22"/>
          <w:szCs w:val="22"/>
        </w:rPr>
        <w:t xml:space="preserve">a 64. §-ban foglaltak szerint bírósági eljárást indíthat, vagy d) az 59. §-ban foglaltak szerint jelentést készíthet. (3) Az 56. § és az 57. § szerinti intézkedések eredményéről, illetve a (2) bekezdés szerinti további intézkedések megtételéről a Hatóság a bejelentőt értesíti. </w:t>
      </w:r>
    </w:p>
    <w:p w:rsidR="002325B8" w:rsidRPr="007E4DF2" w:rsidRDefault="002325B8" w:rsidP="00D67F90">
      <w:pPr>
        <w:pStyle w:val="Norml1"/>
        <w:tabs>
          <w:tab w:val="left" w:pos="567"/>
        </w:tabs>
        <w:spacing w:before="0" w:beforeAutospacing="0" w:after="0" w:afterAutospacing="0" w:line="276" w:lineRule="auto"/>
        <w:ind w:firstLine="284"/>
        <w:jc w:val="both"/>
        <w:rPr>
          <w:rFonts w:asciiTheme="minorHAnsi" w:hAnsiTheme="minorHAnsi" w:cstheme="minorHAnsi"/>
          <w:sz w:val="22"/>
          <w:szCs w:val="22"/>
        </w:rPr>
      </w:pPr>
    </w:p>
    <w:p w:rsidR="002325B8" w:rsidRPr="007E4DF2" w:rsidRDefault="00FF56D1" w:rsidP="00096576">
      <w:pPr>
        <w:pStyle w:val="Cmsor2"/>
      </w:pPr>
      <w:bookmarkStart w:id="674" w:name="_Toc521828667"/>
      <w:bookmarkStart w:id="675" w:name="_Toc521854024"/>
      <w:bookmarkStart w:id="676" w:name="_Toc521854572"/>
      <w:bookmarkStart w:id="677" w:name="_Toc522198457"/>
      <w:bookmarkStart w:id="678" w:name="_Toc522201207"/>
      <w:bookmarkStart w:id="679" w:name="_Toc528774243"/>
      <w:bookmarkStart w:id="680" w:name="_Toc528775377"/>
      <w:bookmarkStart w:id="681" w:name="_Toc528860405"/>
      <w:bookmarkStart w:id="682" w:name="_Toc528860735"/>
      <w:bookmarkStart w:id="683" w:name="_Toc528861583"/>
      <w:bookmarkStart w:id="684" w:name="_Toc528938607"/>
      <w:bookmarkStart w:id="685" w:name="_Toc528944175"/>
      <w:r w:rsidRPr="007E4DF2">
        <w:t xml:space="preserve"> </w:t>
      </w:r>
      <w:bookmarkStart w:id="686" w:name="_Toc8128207"/>
      <w:r w:rsidR="002325B8" w:rsidRPr="007E4DF2">
        <w:t>A Hatóság által indítható per</w:t>
      </w:r>
      <w:bookmarkEnd w:id="674"/>
      <w:bookmarkEnd w:id="675"/>
      <w:bookmarkEnd w:id="676"/>
      <w:bookmarkEnd w:id="677"/>
      <w:bookmarkEnd w:id="678"/>
      <w:bookmarkEnd w:id="679"/>
      <w:bookmarkEnd w:id="680"/>
      <w:bookmarkEnd w:id="681"/>
      <w:bookmarkEnd w:id="682"/>
      <w:bookmarkEnd w:id="683"/>
      <w:bookmarkEnd w:id="684"/>
      <w:bookmarkEnd w:id="685"/>
      <w:bookmarkEnd w:id="686"/>
      <w:r w:rsidR="002325B8" w:rsidRPr="007E4DF2">
        <w:t xml:space="preserve"> </w:t>
      </w:r>
    </w:p>
    <w:p w:rsidR="002325B8" w:rsidRPr="007E4DF2" w:rsidRDefault="002325B8" w:rsidP="002325B8">
      <w:pPr>
        <w:spacing w:before="240" w:line="276" w:lineRule="auto"/>
        <w:jc w:val="both"/>
        <w:rPr>
          <w:rFonts w:asciiTheme="minorHAnsi" w:hAnsiTheme="minorHAnsi" w:cstheme="minorHAnsi"/>
          <w:sz w:val="22"/>
        </w:rPr>
      </w:pPr>
      <w:r w:rsidRPr="007E4DF2">
        <w:rPr>
          <w:rFonts w:asciiTheme="minorHAnsi" w:hAnsiTheme="minorHAnsi" w:cstheme="minorHAnsi"/>
          <w:sz w:val="22"/>
        </w:rPr>
        <w:t xml:space="preserve">Ha az adatkezelő az </w:t>
      </w:r>
      <w:r w:rsidR="00CA1FC8" w:rsidRPr="007E4DF2">
        <w:rPr>
          <w:rFonts w:asciiTheme="minorHAnsi" w:hAnsiTheme="minorHAnsi" w:cstheme="minorHAnsi"/>
          <w:sz w:val="22"/>
        </w:rPr>
        <w:t>Infotv.</w:t>
      </w:r>
      <w:r w:rsidRPr="007E4DF2">
        <w:rPr>
          <w:rFonts w:asciiTheme="minorHAnsi" w:hAnsiTheme="minorHAnsi" w:cstheme="minorHAnsi"/>
          <w:sz w:val="22"/>
        </w:rPr>
        <w:t xml:space="preserve">. 56. § (1) bekezdésében foglalt felszólításnak nem tesz eleget, a közérdekű adatok és a közérdekből nyilvános adatokkal kapcsolatos jogsértés miatt a Hatóság az </w:t>
      </w:r>
      <w:r w:rsidR="00CA1FC8" w:rsidRPr="007E4DF2">
        <w:rPr>
          <w:rFonts w:asciiTheme="minorHAnsi" w:hAnsiTheme="minorHAnsi" w:cstheme="minorHAnsi"/>
          <w:sz w:val="22"/>
        </w:rPr>
        <w:lastRenderedPageBreak/>
        <w:t>Infotv.</w:t>
      </w:r>
      <w:r w:rsidRPr="007E4DF2">
        <w:rPr>
          <w:rFonts w:asciiTheme="minorHAnsi" w:hAnsiTheme="minorHAnsi" w:cstheme="minorHAnsi"/>
          <w:sz w:val="22"/>
        </w:rPr>
        <w:t xml:space="preserve">. 56. § (2) bekezdése szerinti tájékoztatásra vonatkozó határidő lejártát követő harminc napon belül keresettel kérheti a bíróságtól az adatkezelőnek a Hatóság felszólítása szerinti magatartásra való kötelezését. </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 bíróság hatáskörének és illetékességének megállapítására a 31. § (5) bekezdését kell alkalmazni. </w:t>
      </w: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Azt, hogy az adatkezelés a jogszabályban foglaltaknak megfelel, az adatkezelő köteles bizonyítani. </w:t>
      </w:r>
    </w:p>
    <w:p w:rsidR="002325B8" w:rsidRPr="007E4DF2" w:rsidRDefault="002325B8" w:rsidP="000B4997">
      <w:pPr>
        <w:spacing w:line="276" w:lineRule="auto"/>
        <w:jc w:val="both"/>
        <w:rPr>
          <w:rFonts w:asciiTheme="minorHAnsi" w:hAnsiTheme="minorHAnsi" w:cstheme="minorHAnsi"/>
          <w:sz w:val="22"/>
        </w:rPr>
      </w:pPr>
      <w:r w:rsidRPr="007E4DF2">
        <w:rPr>
          <w:rFonts w:asciiTheme="minorHAnsi" w:hAnsiTheme="minorHAnsi" w:cstheme="minorHAnsi"/>
          <w:sz w:val="22"/>
        </w:rPr>
        <w:t xml:space="preserve"> A perben fél lehet az is, akinek egyébként nincs perbeli jogképessége. </w:t>
      </w:r>
    </w:p>
    <w:p w:rsidR="00D67F90" w:rsidRPr="007E4DF2" w:rsidRDefault="00D67F90" w:rsidP="00D67F90">
      <w:pPr>
        <w:pStyle w:val="Listaszerbekezds"/>
        <w:spacing w:after="0"/>
        <w:ind w:left="1080"/>
        <w:rPr>
          <w:b/>
          <w:szCs w:val="24"/>
        </w:rPr>
      </w:pPr>
    </w:p>
    <w:p w:rsidR="00800A8B" w:rsidRPr="007E4DF2" w:rsidRDefault="00800A8B" w:rsidP="00E66464">
      <w:pPr>
        <w:jc w:val="center"/>
        <w:rPr>
          <w:b/>
          <w:szCs w:val="24"/>
        </w:rPr>
      </w:pPr>
      <w:r w:rsidRPr="007E4DF2">
        <w:rPr>
          <w:b/>
          <w:szCs w:val="24"/>
        </w:rPr>
        <w:t>A KÖZÉRDEKŰ ADATOK MEGISMERÉSE</w:t>
      </w:r>
      <w:r w:rsidR="00480855" w:rsidRPr="007E4DF2">
        <w:rPr>
          <w:b/>
          <w:szCs w:val="24"/>
        </w:rPr>
        <w:t>, KÖZZÉTÉTELE</w:t>
      </w:r>
    </w:p>
    <w:p w:rsidR="00D67F90" w:rsidRPr="007E4DF2" w:rsidRDefault="00D67F90" w:rsidP="00E66464">
      <w:pPr>
        <w:jc w:val="center"/>
        <w:rPr>
          <w:b/>
          <w:szCs w:val="24"/>
        </w:rPr>
      </w:pPr>
    </w:p>
    <w:p w:rsidR="00A05BDE" w:rsidRPr="007E4DF2" w:rsidRDefault="00A05BDE" w:rsidP="00A05BDE">
      <w:pPr>
        <w:tabs>
          <w:tab w:val="right" w:pos="-4678"/>
        </w:tabs>
        <w:spacing w:line="276" w:lineRule="auto"/>
        <w:jc w:val="both"/>
        <w:rPr>
          <w:sz w:val="22"/>
        </w:rPr>
      </w:pPr>
      <w:r w:rsidRPr="007E4DF2">
        <w:rPr>
          <w:sz w:val="22"/>
        </w:rPr>
        <w:t xml:space="preserve">A 2013 április 5.-én kelt………………………………………..sz.  a közérdekű adatok megismerésére irányuló kérelmek intézésének, a kötelezően közzéteendő adatok nyilvánosságra hozatalának rendje a Császári Közös Önkormányzati Hivatalnál, mint  közös hivatal hatásköre és illetékessége szerint kezelésében álló közérdekű adatok közzétételi kötelezettségét szabályozza. </w:t>
      </w:r>
    </w:p>
    <w:p w:rsidR="00A05BDE" w:rsidRPr="007E4DF2" w:rsidRDefault="00A05BDE" w:rsidP="00A05BDE">
      <w:pPr>
        <w:tabs>
          <w:tab w:val="right" w:pos="-4678"/>
        </w:tabs>
        <w:spacing w:line="276" w:lineRule="auto"/>
        <w:jc w:val="both"/>
        <w:rPr>
          <w:sz w:val="22"/>
        </w:rPr>
      </w:pPr>
    </w:p>
    <w:p w:rsidR="00A05BDE" w:rsidRPr="007E4DF2" w:rsidRDefault="00A05BDE" w:rsidP="00A05BDE">
      <w:pPr>
        <w:tabs>
          <w:tab w:val="right" w:pos="-4678"/>
        </w:tabs>
        <w:spacing w:line="276" w:lineRule="auto"/>
        <w:jc w:val="both"/>
        <w:rPr>
          <w:b/>
          <w:sz w:val="22"/>
        </w:rPr>
      </w:pPr>
      <w:r w:rsidRPr="007E4DF2">
        <w:rPr>
          <w:b/>
          <w:sz w:val="22"/>
        </w:rPr>
        <w:t xml:space="preserve">A közérdekű adat kérelemre történő szolgáltatása : </w:t>
      </w:r>
    </w:p>
    <w:p w:rsidR="00A05BDE" w:rsidRPr="007E4DF2" w:rsidRDefault="00A05BDE" w:rsidP="00A05BDE">
      <w:p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A közérdekű adatok megismerésére irányuló kérelmek intézésével kapcsolatos feladatokat a jegyző látja el, szükség szerint a Közös Hivatal ügyintézőinek közreműködésével.</w:t>
      </w:r>
    </w:p>
    <w:p w:rsidR="00A05BDE" w:rsidRPr="007E4DF2" w:rsidRDefault="00A05BDE" w:rsidP="00A05BDE">
      <w:pPr>
        <w:tabs>
          <w:tab w:val="right" w:pos="-4678"/>
        </w:tabs>
        <w:spacing w:line="276" w:lineRule="auto"/>
        <w:jc w:val="both"/>
        <w:rPr>
          <w:rFonts w:asciiTheme="minorHAnsi" w:hAnsiTheme="minorHAnsi" w:cstheme="minorHAnsi"/>
          <w:b/>
          <w:sz w:val="22"/>
          <w:lang w:eastAsia="hu-HU"/>
        </w:rPr>
      </w:pPr>
      <w:r w:rsidRPr="007E4DF2">
        <w:rPr>
          <w:rFonts w:asciiTheme="minorHAnsi" w:hAnsiTheme="minorHAnsi" w:cstheme="minorHAnsi"/>
          <w:b/>
          <w:sz w:val="22"/>
          <w:lang w:eastAsia="hu-HU"/>
        </w:rPr>
        <w:t xml:space="preserve">Az Államháztartással összefüggő közérdekű adatok kötelező közzététele: </w:t>
      </w:r>
    </w:p>
    <w:p w:rsidR="00A05BDE" w:rsidRPr="007E4DF2" w:rsidRDefault="00A05BDE" w:rsidP="00A05BDE">
      <w:pPr>
        <w:tabs>
          <w:tab w:val="right" w:pos="-4678"/>
        </w:tabs>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 xml:space="preserve">A Közös Hivatal hatásköre és illetékessége szerint kezelésében álló közérdekű adatokat közzé teszi az Info tv. 32 . </w:t>
      </w:r>
      <w:r w:rsidRPr="007E4DF2">
        <w:rPr>
          <w:rFonts w:asciiTheme="minorHAnsi" w:hAnsiTheme="minorHAnsi" w:cstheme="minorHAnsi"/>
          <w:sz w:val="22"/>
        </w:rPr>
        <w:t>§ (1)bekezdés, 33. § (1) bekezdés alapján a Jegyző.</w:t>
      </w:r>
    </w:p>
    <w:p w:rsidR="00A05BDE" w:rsidRPr="007E4DF2" w:rsidRDefault="00A05BDE" w:rsidP="00A05BDE">
      <w:pPr>
        <w:tabs>
          <w:tab w:val="right" w:pos="-4678"/>
        </w:tabs>
        <w:spacing w:line="276" w:lineRule="auto"/>
        <w:jc w:val="both"/>
        <w:rPr>
          <w:rFonts w:asciiTheme="minorHAnsi" w:hAnsiTheme="minorHAnsi" w:cstheme="minorHAnsi"/>
          <w:b/>
          <w:sz w:val="22"/>
          <w:lang w:eastAsia="hu-HU"/>
        </w:rPr>
      </w:pPr>
    </w:p>
    <w:p w:rsidR="00A05BDE" w:rsidRPr="007E4DF2" w:rsidRDefault="00A05BDE" w:rsidP="00A05BDE">
      <w:pPr>
        <w:spacing w:line="276" w:lineRule="auto"/>
        <w:jc w:val="both"/>
        <w:rPr>
          <w:rFonts w:asciiTheme="minorHAnsi" w:hAnsiTheme="minorHAnsi" w:cstheme="minorHAnsi"/>
          <w:sz w:val="22"/>
          <w:lang w:eastAsia="hu-HU"/>
        </w:rPr>
      </w:pPr>
      <w:r w:rsidRPr="007E4DF2">
        <w:rPr>
          <w:sz w:val="22"/>
        </w:rPr>
        <w:t>A kötelezően közzéteendő adatok körét</w:t>
      </w:r>
      <w:r w:rsidRPr="007E4DF2">
        <w:rPr>
          <w:rFonts w:asciiTheme="minorHAnsi" w:hAnsiTheme="minorHAnsi" w:cstheme="minorHAnsi"/>
          <w:sz w:val="22"/>
          <w:lang w:eastAsia="hu-HU"/>
        </w:rPr>
        <w:t xml:space="preserve"> az információs önrendelkezési jogról és az információszabadságról szóló 2011. évi CXII. törvény 1. sz. melléklete tartalmazza.</w:t>
      </w:r>
    </w:p>
    <w:p w:rsidR="00A05BDE" w:rsidRPr="007E4DF2" w:rsidRDefault="00A05BDE" w:rsidP="00A05BDE">
      <w:pPr>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A közös hivatal - a társult önkormányzatok képviselő testületei, a polgármesterei, illetve a jegyző kezdeményezésére- jogosult további, a kezelésében álló közérdekű adat közzétételére.</w:t>
      </w:r>
    </w:p>
    <w:p w:rsidR="00A05BDE" w:rsidRPr="007E4DF2" w:rsidRDefault="00A05BDE" w:rsidP="00A05BDE">
      <w:pPr>
        <w:spacing w:line="276" w:lineRule="auto"/>
        <w:jc w:val="both"/>
        <w:rPr>
          <w:rFonts w:asciiTheme="minorHAnsi" w:hAnsiTheme="minorHAnsi" w:cstheme="minorHAnsi"/>
          <w:sz w:val="22"/>
          <w:lang w:eastAsia="hu-HU"/>
        </w:rPr>
      </w:pPr>
      <w:r w:rsidRPr="007E4DF2">
        <w:rPr>
          <w:rFonts w:asciiTheme="minorHAnsi" w:hAnsiTheme="minorHAnsi" w:cstheme="minorHAnsi"/>
          <w:sz w:val="22"/>
          <w:lang w:eastAsia="hu-HU"/>
        </w:rPr>
        <w:t>Az adattételi kötelezettség teljesítéséért a felelősség a jegyzőt terheli.</w:t>
      </w:r>
    </w:p>
    <w:p w:rsidR="00A05BDE" w:rsidRPr="007E4DF2" w:rsidRDefault="00A05BDE" w:rsidP="00A05BDE">
      <w:pPr>
        <w:tabs>
          <w:tab w:val="right" w:pos="-4678"/>
        </w:tabs>
        <w:spacing w:line="276" w:lineRule="auto"/>
        <w:jc w:val="both"/>
        <w:rPr>
          <w:rFonts w:asciiTheme="minorHAnsi" w:hAnsiTheme="minorHAnsi" w:cstheme="minorHAnsi"/>
          <w:sz w:val="22"/>
          <w:lang w:eastAsia="hu-HU"/>
        </w:rPr>
      </w:pPr>
      <w:r w:rsidRPr="007E4DF2">
        <w:rPr>
          <w:rFonts w:cstheme="minorHAnsi"/>
          <w:sz w:val="22"/>
        </w:rPr>
        <w:t>A jegyző felelősséggel tartozik az általa kezelt adatok tartalmáért és folyamatos aktualizálásáért.</w:t>
      </w:r>
    </w:p>
    <w:p w:rsidR="00C00EA4" w:rsidRPr="007E4DF2" w:rsidRDefault="00C00EA4" w:rsidP="00F23127">
      <w:pPr>
        <w:tabs>
          <w:tab w:val="right" w:pos="-4678"/>
        </w:tabs>
        <w:spacing w:line="276" w:lineRule="auto"/>
        <w:jc w:val="both"/>
        <w:rPr>
          <w:rFonts w:asciiTheme="minorHAnsi" w:hAnsiTheme="minorHAnsi" w:cstheme="minorHAnsi"/>
          <w:sz w:val="22"/>
          <w:lang w:eastAsia="hu-HU"/>
        </w:rPr>
      </w:pPr>
    </w:p>
    <w:p w:rsidR="002325B8" w:rsidRPr="007E4DF2" w:rsidRDefault="00B0552F" w:rsidP="00F759A0">
      <w:pPr>
        <w:pStyle w:val="Cmsor1"/>
        <w:numPr>
          <w:ilvl w:val="0"/>
          <w:numId w:val="0"/>
        </w:numPr>
        <w:pBdr>
          <w:bottom w:val="none" w:sz="0" w:space="0" w:color="auto"/>
        </w:pBdr>
        <w:jc w:val="center"/>
        <w:rPr>
          <w:rFonts w:asciiTheme="minorHAnsi" w:eastAsia="Calibri" w:hAnsiTheme="minorHAnsi" w:cstheme="minorHAnsi"/>
          <w:bCs w:val="0"/>
          <w:smallCaps w:val="0"/>
          <w:kern w:val="0"/>
          <w:szCs w:val="24"/>
        </w:rPr>
      </w:pPr>
      <w:bookmarkStart w:id="687" w:name="_Toc528860406"/>
      <w:bookmarkStart w:id="688" w:name="_Toc528860736"/>
      <w:bookmarkStart w:id="689" w:name="_Toc528861584"/>
      <w:bookmarkStart w:id="690" w:name="_Toc528938608"/>
      <w:bookmarkStart w:id="691" w:name="_Toc528944176"/>
      <w:bookmarkStart w:id="692" w:name="_Toc8128208"/>
      <w:r w:rsidRPr="007E4DF2">
        <w:rPr>
          <w:rFonts w:asciiTheme="minorHAnsi" w:eastAsia="Calibri" w:hAnsiTheme="minorHAnsi" w:cstheme="minorHAnsi"/>
          <w:bCs w:val="0"/>
          <w:smallCaps w:val="0"/>
          <w:kern w:val="0"/>
          <w:szCs w:val="24"/>
        </w:rPr>
        <w:t>A</w:t>
      </w:r>
      <w:r w:rsidR="00241454" w:rsidRPr="007E4DF2">
        <w:rPr>
          <w:rFonts w:asciiTheme="minorHAnsi" w:eastAsia="Calibri" w:hAnsiTheme="minorHAnsi" w:cstheme="minorHAnsi"/>
          <w:bCs w:val="0"/>
          <w:smallCaps w:val="0"/>
          <w:kern w:val="0"/>
          <w:szCs w:val="24"/>
        </w:rPr>
        <w:t>Z ADATKEZELŐ</w:t>
      </w:r>
      <w:r w:rsidR="00194EBD" w:rsidRPr="007E4DF2">
        <w:rPr>
          <w:rFonts w:asciiTheme="minorHAnsi" w:eastAsia="Calibri" w:hAnsiTheme="minorHAnsi" w:cstheme="minorHAnsi"/>
          <w:bCs w:val="0"/>
          <w:smallCaps w:val="0"/>
          <w:kern w:val="0"/>
          <w:szCs w:val="24"/>
        </w:rPr>
        <w:t xml:space="preserve"> TEVÉKENYSÉGE SORÁN MEGVALÓSULÓ ADATKEZELÉSEK SZABÁLYOZÁSA</w:t>
      </w:r>
      <w:bookmarkEnd w:id="687"/>
      <w:bookmarkEnd w:id="688"/>
      <w:bookmarkEnd w:id="689"/>
      <w:bookmarkEnd w:id="690"/>
      <w:bookmarkEnd w:id="691"/>
      <w:bookmarkEnd w:id="692"/>
    </w:p>
    <w:p w:rsidR="002325B8" w:rsidRPr="007E4DF2" w:rsidRDefault="002325B8" w:rsidP="00F759A0">
      <w:pPr>
        <w:pStyle w:val="Cmsor1"/>
        <w:numPr>
          <w:ilvl w:val="0"/>
          <w:numId w:val="0"/>
        </w:numPr>
        <w:pBdr>
          <w:bottom w:val="none" w:sz="0" w:space="0" w:color="auto"/>
        </w:pBdr>
        <w:jc w:val="center"/>
        <w:rPr>
          <w:rFonts w:asciiTheme="minorHAnsi" w:eastAsia="Calibri" w:hAnsiTheme="minorHAnsi" w:cstheme="minorHAnsi"/>
          <w:b w:val="0"/>
          <w:bCs w:val="0"/>
          <w:smallCaps w:val="0"/>
          <w:kern w:val="0"/>
          <w:szCs w:val="24"/>
        </w:rPr>
      </w:pPr>
    </w:p>
    <w:p w:rsidR="000B4997" w:rsidRPr="007E4DF2" w:rsidRDefault="007A7384" w:rsidP="000B4997">
      <w:pPr>
        <w:jc w:val="both"/>
      </w:pPr>
      <w:r w:rsidRPr="007E4DF2">
        <w:t xml:space="preserve">Az adatkezelőnek a képviselő-testület azon szerve (például polgármester, a képviselő-testület bizottságai vagy a polgármesteri hivatal) fog minősülni, aki a  kötelezően ellátandó önkormányzati vagy államigazgatási feladat- és hatáskör címzettje. Az önként vállalt önkormányzati feladat- és hatáskörök gyakorlása céljából szükséges adatkezelések esetében pedig az adatkezelő személyéről a települési önkormányzat képviselő-testülete  rendeletében dönt. </w:t>
      </w:r>
    </w:p>
    <w:tbl>
      <w:tblPr>
        <w:tblW w:w="8798" w:type="dxa"/>
        <w:tblInd w:w="61" w:type="dxa"/>
        <w:tblCellMar>
          <w:left w:w="70" w:type="dxa"/>
          <w:right w:w="70" w:type="dxa"/>
        </w:tblCellMar>
        <w:tblLook w:val="04A0" w:firstRow="1" w:lastRow="0" w:firstColumn="1" w:lastColumn="0" w:noHBand="0" w:noVBand="1"/>
      </w:tblPr>
      <w:tblGrid>
        <w:gridCol w:w="4971"/>
        <w:gridCol w:w="3827"/>
      </w:tblGrid>
      <w:tr w:rsidR="000B4997" w:rsidRPr="007E4DF2" w:rsidTr="00785C6A">
        <w:trPr>
          <w:trHeight w:val="288"/>
        </w:trPr>
        <w:tc>
          <w:tcPr>
            <w:tcW w:w="4971" w:type="dxa"/>
            <w:shd w:val="clear" w:color="auto" w:fill="auto"/>
            <w:noWrap/>
            <w:vAlign w:val="bottom"/>
            <w:hideMark/>
          </w:tcPr>
          <w:p w:rsidR="000B4997" w:rsidRPr="007E4DF2" w:rsidRDefault="000B4997" w:rsidP="00785C6A">
            <w:pPr>
              <w:spacing w:before="240" w:line="276" w:lineRule="auto"/>
              <w:jc w:val="both"/>
              <w:rPr>
                <w:rFonts w:asciiTheme="minorHAnsi" w:hAnsiTheme="minorHAnsi" w:cstheme="minorHAnsi"/>
                <w:b/>
              </w:rPr>
            </w:pPr>
            <w:r w:rsidRPr="007E4DF2">
              <w:rPr>
                <w:rFonts w:asciiTheme="minorHAnsi" w:hAnsiTheme="minorHAnsi" w:cstheme="minorHAnsi"/>
                <w:b/>
                <w:sz w:val="22"/>
              </w:rPr>
              <w:t xml:space="preserve">Az adatkezelés helye:  </w:t>
            </w:r>
          </w:p>
        </w:tc>
        <w:tc>
          <w:tcPr>
            <w:tcW w:w="3827" w:type="dxa"/>
            <w:shd w:val="clear" w:color="auto" w:fill="auto"/>
            <w:noWrap/>
            <w:vAlign w:val="bottom"/>
            <w:hideMark/>
          </w:tcPr>
          <w:p w:rsidR="000B4997" w:rsidRPr="007E4DF2" w:rsidRDefault="000B4997" w:rsidP="00785C6A">
            <w:pPr>
              <w:rPr>
                <w:rFonts w:eastAsia="Times New Roman" w:cs="Calibri"/>
                <w:lang w:eastAsia="hu-HU"/>
              </w:rPr>
            </w:pP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cs="Calibri"/>
              </w:rPr>
              <w:t>Önkormányzat, neve (továbbiakban: adatkezelő):</w:t>
            </w:r>
          </w:p>
        </w:tc>
        <w:tc>
          <w:tcPr>
            <w:tcW w:w="3827" w:type="dxa"/>
            <w:shd w:val="clear" w:color="auto" w:fill="auto"/>
            <w:noWrap/>
            <w:vAlign w:val="bottom"/>
            <w:hideMark/>
          </w:tcPr>
          <w:p w:rsidR="000B4997" w:rsidRPr="007E4DF2" w:rsidRDefault="000B4997" w:rsidP="00785C6A">
            <w:pPr>
              <w:pStyle w:val="Default"/>
              <w:spacing w:line="276" w:lineRule="auto"/>
              <w:rPr>
                <w:rFonts w:asciiTheme="minorHAnsi" w:hAnsiTheme="minorHAnsi" w:cs="Calibri"/>
                <w:color w:val="auto"/>
                <w:lang w:eastAsia="en-US"/>
              </w:rPr>
            </w:pPr>
            <w:r w:rsidRPr="007E4DF2">
              <w:rPr>
                <w:rFonts w:asciiTheme="minorHAnsi" w:hAnsiTheme="minorHAnsi" w:cs="Calibri"/>
                <w:color w:val="auto"/>
                <w:lang w:eastAsia="en-US"/>
              </w:rPr>
              <w:t>Aka Község Önkormányzata</w:t>
            </w: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Adatkezelő adószáma:</w:t>
            </w:r>
          </w:p>
        </w:tc>
        <w:tc>
          <w:tcPr>
            <w:tcW w:w="3827"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15387288-2-11</w:t>
            </w: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Adatkezelő székhelye:</w:t>
            </w:r>
          </w:p>
        </w:tc>
        <w:tc>
          <w:tcPr>
            <w:tcW w:w="3827" w:type="dxa"/>
            <w:shd w:val="clear" w:color="auto" w:fill="auto"/>
            <w:noWrap/>
            <w:vAlign w:val="bottom"/>
            <w:hideMark/>
          </w:tcPr>
          <w:p w:rsidR="000B4997" w:rsidRPr="007E4DF2" w:rsidRDefault="000B4997" w:rsidP="00785C6A">
            <w:pPr>
              <w:tabs>
                <w:tab w:val="right" w:pos="-4678"/>
                <w:tab w:val="left" w:pos="3119"/>
              </w:tabs>
              <w:spacing w:line="276" w:lineRule="auto"/>
              <w:rPr>
                <w:rFonts w:asciiTheme="minorHAnsi" w:hAnsiTheme="minorHAnsi"/>
                <w:szCs w:val="24"/>
              </w:rPr>
            </w:pPr>
            <w:r w:rsidRPr="007E4DF2">
              <w:rPr>
                <w:rFonts w:asciiTheme="minorHAnsi" w:hAnsiTheme="minorHAnsi"/>
                <w:szCs w:val="24"/>
              </w:rPr>
              <w:t>2862 Aka, Kossuth Lajos u.39.</w:t>
            </w:r>
            <w:r w:rsidRPr="007E4DF2">
              <w:rPr>
                <w:rFonts w:asciiTheme="minorHAnsi" w:hAnsiTheme="minorHAnsi"/>
                <w:szCs w:val="24"/>
              </w:rPr>
              <w:tab/>
            </w: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Adatkezelő e-elérhetősége:</w:t>
            </w:r>
          </w:p>
        </w:tc>
        <w:tc>
          <w:tcPr>
            <w:tcW w:w="3827"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34/377-800</w:t>
            </w: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tabs>
                <w:tab w:val="right" w:pos="-4678"/>
                <w:tab w:val="left" w:pos="3119"/>
              </w:tabs>
              <w:spacing w:line="276" w:lineRule="auto"/>
              <w:jc w:val="both"/>
              <w:rPr>
                <w:rFonts w:asciiTheme="minorHAnsi" w:hAnsiTheme="minorHAnsi"/>
                <w:szCs w:val="24"/>
              </w:rPr>
            </w:pPr>
            <w:r w:rsidRPr="007E4DF2">
              <w:rPr>
                <w:rFonts w:asciiTheme="minorHAnsi" w:hAnsiTheme="minorHAnsi"/>
                <w:szCs w:val="24"/>
              </w:rPr>
              <w:t>Adatkezelő képviselője</w:t>
            </w:r>
          </w:p>
        </w:tc>
        <w:tc>
          <w:tcPr>
            <w:tcW w:w="3827"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Mór Antal</w:t>
            </w: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 xml:space="preserve">Adatkezelő képviselőjének elérhetősége </w:t>
            </w:r>
          </w:p>
        </w:tc>
        <w:tc>
          <w:tcPr>
            <w:tcW w:w="3827"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+ 36 20/5568112</w:t>
            </w:r>
          </w:p>
        </w:tc>
      </w:tr>
    </w:tbl>
    <w:p w:rsidR="000B4997" w:rsidRPr="007E4DF2" w:rsidRDefault="000B4997" w:rsidP="000B4997"/>
    <w:tbl>
      <w:tblPr>
        <w:tblW w:w="8798" w:type="dxa"/>
        <w:tblInd w:w="61" w:type="dxa"/>
        <w:tblCellMar>
          <w:left w:w="70" w:type="dxa"/>
          <w:right w:w="70" w:type="dxa"/>
        </w:tblCellMar>
        <w:tblLook w:val="04A0" w:firstRow="1" w:lastRow="0" w:firstColumn="1" w:lastColumn="0" w:noHBand="0" w:noVBand="1"/>
      </w:tblPr>
      <w:tblGrid>
        <w:gridCol w:w="4971"/>
        <w:gridCol w:w="3827"/>
      </w:tblGrid>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 xml:space="preserve">Adatvédelmi tisztviselő neve:                 </w:t>
            </w:r>
          </w:p>
        </w:tc>
        <w:tc>
          <w:tcPr>
            <w:tcW w:w="3827" w:type="dxa"/>
            <w:shd w:val="clear" w:color="auto" w:fill="auto"/>
            <w:noWrap/>
            <w:vAlign w:val="bottom"/>
            <w:hideMark/>
          </w:tcPr>
          <w:p w:rsidR="000B4997" w:rsidRPr="007E4DF2" w:rsidRDefault="000B4997" w:rsidP="00785C6A">
            <w:pPr>
              <w:jc w:val="both"/>
              <w:rPr>
                <w:rFonts w:eastAsia="Times New Roman" w:cs="Calibri"/>
                <w:lang w:eastAsia="hu-HU"/>
              </w:rPr>
            </w:pPr>
            <w:r w:rsidRPr="007E4DF2">
              <w:rPr>
                <w:rFonts w:asciiTheme="minorHAnsi" w:hAnsiTheme="minorHAnsi"/>
                <w:szCs w:val="24"/>
              </w:rPr>
              <w:t>Dr Kampfmüller Sándor</w:t>
            </w:r>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rPr>
                <w:rFonts w:asciiTheme="minorHAnsi" w:hAnsiTheme="minorHAnsi"/>
                <w:szCs w:val="24"/>
              </w:rPr>
              <w:t>Adatvédelmi tisztviselő elérhetőségei:</w:t>
            </w:r>
          </w:p>
        </w:tc>
        <w:tc>
          <w:tcPr>
            <w:tcW w:w="3827" w:type="dxa"/>
            <w:shd w:val="clear" w:color="auto" w:fill="auto"/>
            <w:noWrap/>
            <w:vAlign w:val="bottom"/>
            <w:hideMark/>
          </w:tcPr>
          <w:p w:rsidR="000B4997" w:rsidRPr="007E4DF2" w:rsidRDefault="000B1B75" w:rsidP="00785C6A">
            <w:pPr>
              <w:jc w:val="both"/>
              <w:rPr>
                <w:rFonts w:eastAsia="Times New Roman" w:cs="Calibri"/>
                <w:lang w:eastAsia="hu-HU"/>
              </w:rPr>
            </w:pPr>
            <w:hyperlink r:id="rId14" w:history="1">
              <w:r w:rsidR="000B4997" w:rsidRPr="007E4DF2">
                <w:rPr>
                  <w:rStyle w:val="Hiperhivatkozs"/>
                  <w:rFonts w:asciiTheme="minorHAnsi" w:hAnsiTheme="minorHAnsi"/>
                  <w:color w:val="auto"/>
                  <w:szCs w:val="24"/>
                  <w:lang w:bidi="en-US"/>
                </w:rPr>
                <w:t>kampfmuller@t-online.hu</w:t>
              </w:r>
            </w:hyperlink>
          </w:p>
        </w:tc>
      </w:tr>
      <w:tr w:rsidR="000B4997" w:rsidRPr="007E4DF2" w:rsidTr="00785C6A">
        <w:trPr>
          <w:trHeight w:val="288"/>
        </w:trPr>
        <w:tc>
          <w:tcPr>
            <w:tcW w:w="4971" w:type="dxa"/>
            <w:shd w:val="clear" w:color="auto" w:fill="auto"/>
            <w:noWrap/>
            <w:vAlign w:val="bottom"/>
            <w:hideMark/>
          </w:tcPr>
          <w:p w:rsidR="000B4997" w:rsidRPr="007E4DF2" w:rsidRDefault="000B4997" w:rsidP="00785C6A">
            <w:pPr>
              <w:rPr>
                <w:rFonts w:eastAsia="Times New Roman" w:cs="Calibri"/>
                <w:lang w:eastAsia="hu-HU"/>
              </w:rPr>
            </w:pPr>
            <w:r w:rsidRPr="007E4DF2">
              <w:t>Adatvédelmi tisztviselő telefonszáma :</w:t>
            </w:r>
          </w:p>
        </w:tc>
        <w:tc>
          <w:tcPr>
            <w:tcW w:w="3827" w:type="dxa"/>
            <w:shd w:val="clear" w:color="auto" w:fill="auto"/>
            <w:noWrap/>
            <w:vAlign w:val="bottom"/>
            <w:hideMark/>
          </w:tcPr>
          <w:p w:rsidR="000B4997" w:rsidRPr="007E4DF2" w:rsidRDefault="000B4997" w:rsidP="00785C6A">
            <w:pPr>
              <w:spacing w:line="276" w:lineRule="auto"/>
              <w:jc w:val="both"/>
              <w:rPr>
                <w:rFonts w:asciiTheme="minorHAnsi" w:hAnsiTheme="minorHAnsi"/>
                <w:szCs w:val="24"/>
                <w:lang w:bidi="en-US"/>
              </w:rPr>
            </w:pPr>
            <w:r w:rsidRPr="007E4DF2">
              <w:rPr>
                <w:rFonts w:asciiTheme="minorHAnsi" w:hAnsiTheme="minorHAnsi"/>
                <w:szCs w:val="24"/>
                <w:lang w:bidi="en-US"/>
              </w:rPr>
              <w:t>+36 70 335 2119</w:t>
            </w:r>
          </w:p>
        </w:tc>
      </w:tr>
    </w:tbl>
    <w:p w:rsidR="00D73EF2" w:rsidRPr="007E4DF2" w:rsidRDefault="00D73EF2" w:rsidP="000B4997">
      <w:pPr>
        <w:pStyle w:val="Cmsor1"/>
        <w:numPr>
          <w:ilvl w:val="0"/>
          <w:numId w:val="0"/>
        </w:numPr>
        <w:pBdr>
          <w:bottom w:val="none" w:sz="0" w:space="0" w:color="auto"/>
        </w:pBdr>
        <w:rPr>
          <w:rFonts w:asciiTheme="majorHAnsi" w:hAnsiTheme="majorHAnsi"/>
          <w:sz w:val="22"/>
        </w:rPr>
      </w:pPr>
    </w:p>
    <w:p w:rsidR="002325B8" w:rsidRPr="007E4DF2" w:rsidRDefault="002325B8" w:rsidP="0037366A">
      <w:pPr>
        <w:spacing w:line="276" w:lineRule="auto"/>
        <w:rPr>
          <w:rFonts w:asciiTheme="majorHAnsi" w:hAnsiTheme="majorHAnsi" w:cstheme="minorHAnsi"/>
          <w:b/>
          <w:sz w:val="22"/>
        </w:rPr>
      </w:pPr>
    </w:p>
    <w:p w:rsidR="00F80B7C" w:rsidRPr="007E4DF2" w:rsidRDefault="00F80B7C" w:rsidP="00F80B7C">
      <w:pPr>
        <w:rPr>
          <w:rFonts w:asciiTheme="minorHAnsi" w:hAnsiTheme="minorHAnsi" w:cstheme="minorHAnsi"/>
          <w:b/>
          <w:sz w:val="22"/>
        </w:rPr>
      </w:pPr>
      <w:bookmarkStart w:id="693" w:name="_Toc528860408"/>
      <w:bookmarkStart w:id="694" w:name="_Toc528860738"/>
      <w:bookmarkStart w:id="695" w:name="_Toc528861586"/>
      <w:bookmarkStart w:id="696" w:name="_Toc528938610"/>
      <w:bookmarkStart w:id="697" w:name="_Toc528944178"/>
      <w:r w:rsidRPr="007E4DF2">
        <w:rPr>
          <w:rFonts w:asciiTheme="minorHAnsi" w:hAnsiTheme="minorHAnsi" w:cstheme="minorHAnsi"/>
          <w:b/>
          <w:sz w:val="22"/>
        </w:rPr>
        <w:t>Az adatkezelői nyilvántartás:</w:t>
      </w:r>
    </w:p>
    <w:p w:rsidR="00F80B7C" w:rsidRPr="007E4DF2" w:rsidRDefault="00F80B7C" w:rsidP="00F80B7C">
      <w:pPr>
        <w:spacing w:before="120" w:after="120"/>
        <w:rPr>
          <w:rFonts w:asciiTheme="minorHAnsi" w:hAnsiTheme="minorHAnsi" w:cstheme="minorHAnsi"/>
          <w:b/>
          <w:sz w:val="22"/>
          <w:u w:val="single"/>
        </w:rPr>
      </w:pPr>
      <w:r w:rsidRPr="007E4DF2">
        <w:rPr>
          <w:rFonts w:asciiTheme="minorHAnsi" w:hAnsiTheme="minorHAnsi" w:cstheme="minorHAnsi"/>
          <w:sz w:val="22"/>
        </w:rPr>
        <w:t>A GDPR alkalmazásával egyidejűleg a NAIH adatkezelési folyamatok nyilvántartása megszűnt, helyét az adatkezelő saját szervezetén belüli nyilvántartás vezetési kötelezettsége váltotta fel.</w:t>
      </w:r>
    </w:p>
    <w:p w:rsidR="00F80B7C" w:rsidRPr="007E4DF2" w:rsidRDefault="00F80B7C" w:rsidP="00F80B7C">
      <w:pPr>
        <w:rPr>
          <w:rFonts w:asciiTheme="minorHAnsi" w:hAnsiTheme="minorHAnsi" w:cstheme="minorHAnsi"/>
          <w:b/>
          <w:sz w:val="22"/>
        </w:rPr>
      </w:pPr>
    </w:p>
    <w:p w:rsidR="00F80B7C" w:rsidRPr="007E4DF2" w:rsidRDefault="00F80B7C" w:rsidP="00F80B7C">
      <w:pPr>
        <w:rPr>
          <w:rFonts w:asciiTheme="minorHAnsi" w:hAnsiTheme="minorHAnsi" w:cstheme="minorHAnsi"/>
          <w:b/>
          <w:sz w:val="22"/>
        </w:rPr>
      </w:pPr>
      <w:r w:rsidRPr="007E4DF2">
        <w:rPr>
          <w:rFonts w:asciiTheme="minorHAnsi" w:hAnsiTheme="minorHAnsi" w:cstheme="minorHAnsi"/>
          <w:b/>
          <w:sz w:val="22"/>
        </w:rPr>
        <w:t>Adatfeldolgozás, adattovábbítás:</w:t>
      </w:r>
    </w:p>
    <w:p w:rsidR="00F80B7C" w:rsidRPr="007E4DF2" w:rsidRDefault="00F80B7C" w:rsidP="00F80B7C">
      <w:pPr>
        <w:rPr>
          <w:rFonts w:asciiTheme="minorHAnsi" w:hAnsiTheme="minorHAnsi" w:cstheme="minorHAnsi"/>
          <w:b/>
          <w:sz w:val="22"/>
        </w:rPr>
      </w:pPr>
    </w:p>
    <w:p w:rsidR="00F80B7C" w:rsidRPr="007E4DF2" w:rsidRDefault="00F80B7C" w:rsidP="00F80B7C">
      <w:pPr>
        <w:rPr>
          <w:rFonts w:asciiTheme="minorHAnsi" w:hAnsiTheme="minorHAnsi" w:cstheme="minorHAnsi"/>
          <w:sz w:val="22"/>
        </w:rPr>
      </w:pPr>
      <w:r w:rsidRPr="007E4DF2">
        <w:rPr>
          <w:rFonts w:asciiTheme="minorHAnsi" w:hAnsiTheme="minorHAnsi" w:cstheme="minorHAnsi"/>
          <w:sz w:val="22"/>
        </w:rPr>
        <w:t xml:space="preserve">Az adott adatkezelésekhez kapcsolódó adatfeldolgozókat és az adattovábbítások címzettjei </w:t>
      </w:r>
      <w:r w:rsidR="00DB74C8" w:rsidRPr="007E4DF2">
        <w:rPr>
          <w:rFonts w:asciiTheme="minorHAnsi" w:hAnsiTheme="minorHAnsi" w:cstheme="minorHAnsi"/>
          <w:sz w:val="22"/>
        </w:rPr>
        <w:t>az adatkezelés pontja alatt feltüntetve található.</w:t>
      </w:r>
    </w:p>
    <w:p w:rsidR="006C5196" w:rsidRPr="007E4DF2" w:rsidRDefault="006C5196" w:rsidP="002C3AA1">
      <w:pPr>
        <w:spacing w:line="276" w:lineRule="auto"/>
        <w:jc w:val="both"/>
        <w:rPr>
          <w:rFonts w:asciiTheme="minorHAnsi" w:hAnsiTheme="minorHAnsi" w:cstheme="minorHAnsi"/>
          <w:sz w:val="22"/>
        </w:rPr>
      </w:pPr>
    </w:p>
    <w:p w:rsidR="002325B8" w:rsidRPr="007E4DF2" w:rsidRDefault="0041592F" w:rsidP="00C00EA4">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 szabályzatban felsorolt </w:t>
      </w:r>
      <w:r w:rsidR="002C3AA1" w:rsidRPr="007E4DF2">
        <w:rPr>
          <w:rFonts w:asciiTheme="minorHAnsi" w:hAnsiTheme="minorHAnsi" w:cstheme="minorHAnsi"/>
          <w:sz w:val="22"/>
        </w:rPr>
        <w:t>adatfeldolgozó és az adattovábbítás címzettje változhat (például új adatfeldolgozó lép be egy adatkezelési eljárásba), a változtatás megtételéért a</w:t>
      </w:r>
      <w:r w:rsidR="006C5196" w:rsidRPr="007E4DF2">
        <w:rPr>
          <w:rFonts w:asciiTheme="minorHAnsi" w:hAnsiTheme="minorHAnsi" w:cstheme="minorHAnsi"/>
          <w:sz w:val="22"/>
        </w:rPr>
        <w:t xml:space="preserve"> </w:t>
      </w:r>
      <w:r w:rsidRPr="007E4DF2">
        <w:rPr>
          <w:rFonts w:asciiTheme="minorHAnsi" w:hAnsiTheme="minorHAnsi" w:cstheme="minorHAnsi"/>
          <w:sz w:val="22"/>
        </w:rPr>
        <w:t>a szabályzatba való változás bejegyzésért a Polgármester Úr</w:t>
      </w:r>
      <w:r w:rsidR="006C5196" w:rsidRPr="007E4DF2">
        <w:rPr>
          <w:rFonts w:asciiTheme="minorHAnsi" w:hAnsiTheme="minorHAnsi" w:cstheme="minorHAnsi"/>
          <w:sz w:val="22"/>
        </w:rPr>
        <w:t xml:space="preserve"> felelős</w:t>
      </w:r>
      <w:r w:rsidRPr="007E4DF2">
        <w:rPr>
          <w:rFonts w:asciiTheme="minorHAnsi" w:hAnsiTheme="minorHAnsi" w:cstheme="minorHAnsi"/>
          <w:sz w:val="22"/>
        </w:rPr>
        <w:t>.</w:t>
      </w:r>
      <w:bookmarkEnd w:id="693"/>
      <w:bookmarkEnd w:id="694"/>
      <w:bookmarkEnd w:id="695"/>
      <w:bookmarkEnd w:id="696"/>
      <w:bookmarkEnd w:id="697"/>
    </w:p>
    <w:p w:rsidR="00EE4D4B" w:rsidRPr="007E4DF2" w:rsidRDefault="00EE4D4B" w:rsidP="00EE4D4B">
      <w:pPr>
        <w:spacing w:line="276" w:lineRule="auto"/>
        <w:rPr>
          <w:rFonts w:asciiTheme="minorHAnsi" w:hAnsiTheme="minorHAnsi" w:cstheme="minorHAnsi"/>
          <w:i/>
          <w:sz w:val="22"/>
        </w:rPr>
      </w:pPr>
    </w:p>
    <w:p w:rsidR="002325B8" w:rsidRPr="007E4DF2" w:rsidRDefault="002325B8" w:rsidP="00D8316C">
      <w:pPr>
        <w:pStyle w:val="Cmsor1"/>
        <w:numPr>
          <w:ilvl w:val="0"/>
          <w:numId w:val="0"/>
        </w:numPr>
        <w:pBdr>
          <w:bottom w:val="none" w:sz="0" w:space="0" w:color="auto"/>
        </w:pBdr>
        <w:spacing w:line="276" w:lineRule="auto"/>
        <w:rPr>
          <w:rFonts w:asciiTheme="minorHAnsi" w:hAnsiTheme="minorHAnsi" w:cstheme="minorHAnsi"/>
          <w:sz w:val="22"/>
          <w:szCs w:val="22"/>
        </w:rPr>
      </w:pPr>
      <w:bookmarkStart w:id="698" w:name="_Toc528774244"/>
      <w:bookmarkStart w:id="699" w:name="_Toc528775378"/>
      <w:bookmarkStart w:id="700" w:name="_Toc528860410"/>
      <w:bookmarkStart w:id="701" w:name="_Toc528860740"/>
      <w:bookmarkStart w:id="702" w:name="_Toc528861588"/>
      <w:bookmarkStart w:id="703" w:name="_Toc528938611"/>
      <w:bookmarkStart w:id="704" w:name="_Toc528944179"/>
      <w:bookmarkStart w:id="705" w:name="_Toc8128210"/>
      <w:r w:rsidRPr="007E4DF2">
        <w:rPr>
          <w:rFonts w:asciiTheme="minorHAnsi" w:hAnsiTheme="minorHAnsi" w:cstheme="minorHAnsi"/>
          <w:sz w:val="22"/>
          <w:szCs w:val="22"/>
        </w:rPr>
        <w:t>A</w:t>
      </w:r>
      <w:r w:rsidR="00BA1814" w:rsidRPr="007E4DF2">
        <w:rPr>
          <w:rFonts w:asciiTheme="minorHAnsi" w:hAnsiTheme="minorHAnsi" w:cstheme="minorHAnsi"/>
          <w:sz w:val="22"/>
          <w:szCs w:val="22"/>
        </w:rPr>
        <w:t xml:space="preserve">Z </w:t>
      </w:r>
      <w:r w:rsidRPr="007E4DF2">
        <w:rPr>
          <w:rFonts w:asciiTheme="minorHAnsi" w:hAnsiTheme="minorHAnsi" w:cstheme="minorHAnsi"/>
          <w:sz w:val="22"/>
          <w:szCs w:val="22"/>
        </w:rPr>
        <w:t xml:space="preserve"> </w:t>
      </w:r>
      <w:r w:rsidR="00145C76" w:rsidRPr="007E4DF2">
        <w:rPr>
          <w:rFonts w:asciiTheme="minorHAnsi" w:hAnsiTheme="minorHAnsi" w:cstheme="minorHAnsi"/>
          <w:sz w:val="22"/>
          <w:szCs w:val="22"/>
        </w:rPr>
        <w:t>ADATKEZELŐ</w:t>
      </w:r>
      <w:r w:rsidRPr="007E4DF2">
        <w:rPr>
          <w:rFonts w:asciiTheme="minorHAnsi" w:hAnsiTheme="minorHAnsi" w:cstheme="minorHAnsi"/>
          <w:sz w:val="22"/>
          <w:szCs w:val="22"/>
        </w:rPr>
        <w:t xml:space="preserve"> TEVÉKENYSÉGE</w:t>
      </w:r>
      <w:bookmarkEnd w:id="698"/>
      <w:bookmarkEnd w:id="699"/>
      <w:bookmarkEnd w:id="700"/>
      <w:bookmarkEnd w:id="701"/>
      <w:bookmarkEnd w:id="702"/>
      <w:bookmarkEnd w:id="703"/>
      <w:bookmarkEnd w:id="704"/>
      <w:bookmarkEnd w:id="705"/>
      <w:r w:rsidRPr="007E4DF2">
        <w:rPr>
          <w:rFonts w:asciiTheme="minorHAnsi" w:hAnsiTheme="minorHAnsi" w:cstheme="minorHAnsi"/>
          <w:sz w:val="22"/>
          <w:szCs w:val="22"/>
        </w:rPr>
        <w:t xml:space="preserve"> </w:t>
      </w:r>
    </w:p>
    <w:p w:rsidR="0080179F" w:rsidRPr="007E4DF2" w:rsidRDefault="0080179F" w:rsidP="0080179F"/>
    <w:p w:rsidR="00EB67B9" w:rsidRPr="007E4DF2" w:rsidRDefault="00E06CD0" w:rsidP="0080179F">
      <w:pPr>
        <w:jc w:val="both"/>
        <w:rPr>
          <w:sz w:val="22"/>
        </w:rPr>
      </w:pPr>
      <w:r w:rsidRPr="007E4DF2">
        <w:rPr>
          <w:sz w:val="22"/>
        </w:rPr>
        <w:t>A közös önkormányzat</w:t>
      </w:r>
      <w:r w:rsidR="0080179F" w:rsidRPr="007E4DF2">
        <w:rPr>
          <w:sz w:val="22"/>
        </w:rPr>
        <w:t xml:space="preserve"> - Császári Közös Önkormányzati Hivatal 2858 Császár Kisfaludy u. 5. -</w:t>
      </w:r>
      <w:r w:rsidR="00EB67B9" w:rsidRPr="007E4DF2">
        <w:rPr>
          <w:sz w:val="22"/>
        </w:rPr>
        <w:t xml:space="preserve"> hivatal létrehozásáról az érintett települési önkormányzatok  képviselő- testü</w:t>
      </w:r>
      <w:r w:rsidR="0080179F" w:rsidRPr="007E4DF2">
        <w:rPr>
          <w:sz w:val="22"/>
        </w:rPr>
        <w:t>letei</w:t>
      </w:r>
      <w:r w:rsidR="00EB67B9" w:rsidRPr="007E4DF2">
        <w:rPr>
          <w:sz w:val="22"/>
        </w:rPr>
        <w:t xml:space="preserve"> az általános önkormányzati választásokat követő 60 napon belül megállapodtak.</w:t>
      </w:r>
    </w:p>
    <w:p w:rsidR="002325B8" w:rsidRPr="007E4DF2" w:rsidRDefault="00EB67B9" w:rsidP="0080179F">
      <w:pPr>
        <w:pStyle w:val="Default"/>
        <w:spacing w:line="276" w:lineRule="auto"/>
        <w:jc w:val="both"/>
        <w:rPr>
          <w:rFonts w:asciiTheme="minorHAnsi" w:hAnsiTheme="minorHAnsi" w:cstheme="minorHAnsi"/>
          <w:color w:val="auto"/>
          <w:sz w:val="22"/>
          <w:szCs w:val="22"/>
        </w:rPr>
      </w:pPr>
      <w:r w:rsidRPr="007E4DF2">
        <w:rPr>
          <w:rFonts w:asciiTheme="minorHAnsi" w:hAnsiTheme="minorHAnsi" w:cstheme="minorHAnsi"/>
          <w:color w:val="auto"/>
          <w:sz w:val="22"/>
          <w:szCs w:val="22"/>
        </w:rPr>
        <w:t>A jegyző vezeti a közös önkormányzati hivatalt.</w:t>
      </w:r>
    </w:p>
    <w:p w:rsidR="00EB67B9" w:rsidRPr="007E4DF2" w:rsidRDefault="005B1329" w:rsidP="0080179F">
      <w:pPr>
        <w:pStyle w:val="Default"/>
        <w:spacing w:line="276" w:lineRule="auto"/>
        <w:jc w:val="both"/>
        <w:rPr>
          <w:rFonts w:asciiTheme="minorHAnsi" w:hAnsiTheme="minorHAnsi" w:cstheme="minorHAnsi"/>
          <w:color w:val="auto"/>
          <w:sz w:val="22"/>
          <w:szCs w:val="22"/>
        </w:rPr>
      </w:pPr>
      <w:r w:rsidRPr="007E4DF2">
        <w:rPr>
          <w:rFonts w:asciiTheme="minorHAnsi" w:hAnsiTheme="minorHAnsi" w:cstheme="minorHAnsi"/>
          <w:color w:val="auto"/>
          <w:sz w:val="22"/>
          <w:szCs w:val="22"/>
        </w:rPr>
        <w:t>Aka Község Önkormányzat Képviselő-testületének 10/2014. (X.30.) önkormányzati rendelete az önkormányzati szervezeti és működési szabályzatáról szól.</w:t>
      </w:r>
    </w:p>
    <w:p w:rsidR="005B1329" w:rsidRPr="007E4DF2" w:rsidRDefault="005B1329" w:rsidP="0080179F">
      <w:pPr>
        <w:pStyle w:val="Default"/>
        <w:spacing w:line="276" w:lineRule="auto"/>
        <w:jc w:val="both"/>
        <w:rPr>
          <w:rFonts w:asciiTheme="minorHAnsi" w:hAnsiTheme="minorHAnsi" w:cstheme="minorHAnsi"/>
          <w:color w:val="auto"/>
          <w:sz w:val="22"/>
          <w:szCs w:val="22"/>
        </w:rPr>
      </w:pPr>
    </w:p>
    <w:p w:rsidR="002325B8" w:rsidRPr="007E4DF2" w:rsidRDefault="00EB67B9" w:rsidP="0080179F">
      <w:pPr>
        <w:pStyle w:val="Cmsor1"/>
        <w:numPr>
          <w:ilvl w:val="0"/>
          <w:numId w:val="0"/>
        </w:numPr>
        <w:pBdr>
          <w:bottom w:val="none" w:sz="0" w:space="0" w:color="auto"/>
        </w:pBdr>
        <w:spacing w:line="276" w:lineRule="auto"/>
        <w:jc w:val="both"/>
        <w:rPr>
          <w:rFonts w:asciiTheme="minorHAnsi" w:eastAsia="Calibri" w:hAnsiTheme="minorHAnsi" w:cstheme="minorHAnsi"/>
          <w:b w:val="0"/>
          <w:bCs w:val="0"/>
          <w:smallCaps w:val="0"/>
          <w:kern w:val="0"/>
          <w:sz w:val="22"/>
          <w:szCs w:val="22"/>
        </w:rPr>
      </w:pPr>
      <w:bookmarkStart w:id="706" w:name="_Toc521784079"/>
      <w:bookmarkStart w:id="707" w:name="_Toc521828681"/>
      <w:bookmarkStart w:id="708" w:name="_Toc521854038"/>
      <w:bookmarkStart w:id="709" w:name="_Toc521854586"/>
      <w:bookmarkStart w:id="710" w:name="_Toc522198471"/>
      <w:bookmarkStart w:id="711" w:name="_Toc522201221"/>
      <w:bookmarkStart w:id="712" w:name="_Toc528774245"/>
      <w:r w:rsidRPr="007E4DF2">
        <w:rPr>
          <w:rFonts w:asciiTheme="minorHAnsi" w:eastAsia="Calibri" w:hAnsiTheme="minorHAnsi" w:cstheme="minorHAnsi"/>
          <w:b w:val="0"/>
          <w:bCs w:val="0"/>
          <w:smallCaps w:val="0"/>
          <w:kern w:val="0"/>
          <w:sz w:val="22"/>
          <w:szCs w:val="22"/>
        </w:rPr>
        <w:t>A Polgármester dönt a közös önkormányzati hivatal köztisztviselője, alkalmazottja kinevezéséről, bérezéséről, felmentéséről, jutalmazásról, vezetői kinevezéséről.</w:t>
      </w:r>
    </w:p>
    <w:p w:rsidR="001B5E54" w:rsidRPr="007E4DF2" w:rsidRDefault="001B5E54" w:rsidP="001B5E54"/>
    <w:p w:rsidR="00FA57C7" w:rsidRPr="007E4DF2" w:rsidRDefault="00FA57C7" w:rsidP="00FA57C7">
      <w:pPr>
        <w:jc w:val="both"/>
        <w:rPr>
          <w:sz w:val="22"/>
        </w:rPr>
      </w:pPr>
      <w:r w:rsidRPr="007E4DF2">
        <w:rPr>
          <w:sz w:val="22"/>
        </w:rPr>
        <w:t xml:space="preserve">A felelősség alakulása, ha önkormányzati ügyintézésben a köztisztviselő vét az általános adatvédelmi rendelet vagy az Info tv. szabályai ellen.  </w:t>
      </w:r>
    </w:p>
    <w:p w:rsidR="00FA57C7" w:rsidRPr="007E4DF2" w:rsidRDefault="00FA57C7" w:rsidP="00FA57C7">
      <w:pPr>
        <w:jc w:val="both"/>
        <w:rPr>
          <w:sz w:val="22"/>
        </w:rPr>
      </w:pPr>
      <w:r w:rsidRPr="007E4DF2">
        <w:rPr>
          <w:sz w:val="22"/>
        </w:rPr>
        <w:t xml:space="preserve"> Az Adatvédelmi Irányelv 29. cikke szerint létrehozott Adatvédelmi Munkacsoport 1/2010. számú véleményére alapján, „Végső soron a vállalatot vagy szervet kell felelősnek tekinteni az adatfeldolgozásért és az adatvédelmi jogszabályokból eredő kötelezettségekért, kivéve, ha egyértelmű elemek utalnak arra, hogy egy természetes személy a felelős. […] Azonban az ilyen esetekben is, amikor konkrét természetes személyt neveznek ki, hogy biztosítsa az adatvédelmi elvek betartását vagy hogy személyes adatokat dolgozzon fel, ez a személy nem lesz adatkezelő, hanem annak a jogi személynek (vállalatnak vagy köztestületnek) a nevében jár el, amely adatkezelői minőségében továbbra is felelős az alapelvek megsértése esetén.” </w:t>
      </w:r>
    </w:p>
    <w:p w:rsidR="00EB67B9" w:rsidRPr="007E4DF2" w:rsidRDefault="00FA57C7" w:rsidP="00FA57C7">
      <w:pPr>
        <w:jc w:val="both"/>
        <w:rPr>
          <w:sz w:val="22"/>
        </w:rPr>
      </w:pPr>
      <w:r w:rsidRPr="007E4DF2">
        <w:rPr>
          <w:sz w:val="22"/>
        </w:rPr>
        <w:t xml:space="preserve"> Az általános adatvédelmi rendelet vagy az Info tv. alapján is az adatkezelőnek vagy az adatfeldolgozónak kell biztosítania és bizonyítania, hogy az adatkezelés a az általános adatvédelmi rendelet vagy az Info tv. rendelkezéseivel összhangban történik. Összességében az adatvédelmi rendelkezések betartásáért az adatkezelő, illetve az adatfeldolgozó felelős.</w:t>
      </w:r>
    </w:p>
    <w:p w:rsidR="00FA57C7" w:rsidRPr="007E4DF2" w:rsidRDefault="00FA57C7" w:rsidP="00FA57C7">
      <w:pPr>
        <w:jc w:val="both"/>
        <w:rPr>
          <w:sz w:val="22"/>
        </w:rPr>
      </w:pPr>
    </w:p>
    <w:p w:rsidR="00FA57C7" w:rsidRPr="007E4DF2" w:rsidRDefault="00FA57C7" w:rsidP="00FA57C7">
      <w:pPr>
        <w:jc w:val="both"/>
        <w:rPr>
          <w:sz w:val="22"/>
        </w:rPr>
      </w:pPr>
    </w:p>
    <w:p w:rsidR="001B5E54" w:rsidRPr="007E4DF2" w:rsidRDefault="001B5E54" w:rsidP="001B5E54">
      <w:pPr>
        <w:jc w:val="center"/>
        <w:rPr>
          <w:b/>
        </w:rPr>
      </w:pPr>
      <w:bookmarkStart w:id="713" w:name="_Toc511651976"/>
      <w:bookmarkStart w:id="714" w:name="_Toc521784068"/>
      <w:bookmarkStart w:id="715" w:name="_Toc521828669"/>
      <w:bookmarkStart w:id="716" w:name="_Toc521854026"/>
      <w:bookmarkStart w:id="717" w:name="_Toc521854574"/>
      <w:bookmarkStart w:id="718" w:name="_Toc522198459"/>
      <w:bookmarkStart w:id="719" w:name="_Toc522201209"/>
      <w:bookmarkStart w:id="720" w:name="_Toc454796714"/>
      <w:bookmarkEnd w:id="706"/>
      <w:bookmarkEnd w:id="707"/>
      <w:bookmarkEnd w:id="708"/>
      <w:bookmarkEnd w:id="709"/>
      <w:bookmarkEnd w:id="710"/>
      <w:bookmarkEnd w:id="711"/>
      <w:bookmarkEnd w:id="712"/>
      <w:r w:rsidRPr="007E4DF2">
        <w:rPr>
          <w:b/>
        </w:rPr>
        <w:t>KÉPVISELŐ TESTÜLET</w:t>
      </w:r>
    </w:p>
    <w:p w:rsidR="001B5E54" w:rsidRPr="007E4DF2" w:rsidRDefault="001B5E54" w:rsidP="001B5E54">
      <w:pPr>
        <w:jc w:val="center"/>
        <w:rPr>
          <w:b/>
        </w:rPr>
      </w:pPr>
    </w:p>
    <w:p w:rsidR="001B5E54" w:rsidRPr="007E4DF2" w:rsidRDefault="001B5E54" w:rsidP="001B5E54">
      <w:pPr>
        <w:jc w:val="both"/>
        <w:rPr>
          <w:rFonts w:cstheme="minorHAnsi"/>
        </w:rPr>
      </w:pPr>
      <w:r w:rsidRPr="007E4DF2">
        <w:t xml:space="preserve">A képviselő testület nyilvános és zárt ülést tart a </w:t>
      </w:r>
      <w:r w:rsidRPr="007E4DF2">
        <w:rPr>
          <w:rFonts w:cstheme="minorHAnsi"/>
        </w:rPr>
        <w:t>Magyarország helyi önkormányzatairól szóló 2011. évi CLXXXIX. törvényben foglaltak alapján.</w:t>
      </w:r>
    </w:p>
    <w:p w:rsidR="001B5E54" w:rsidRPr="007E4DF2" w:rsidRDefault="001B5E54" w:rsidP="001B5E54">
      <w:pPr>
        <w:jc w:val="both"/>
        <w:rPr>
          <w:rFonts w:cstheme="minorHAnsi"/>
        </w:rPr>
      </w:pPr>
      <w:r w:rsidRPr="007E4DF2">
        <w:rPr>
          <w:rFonts w:cstheme="minorHAnsi"/>
        </w:rPr>
        <w:t xml:space="preserve">A nyilvános és zárt ülésen végzett tevékenységük során magánszemélyek személyes adatainak kezelését is végezheti, amely személyes adatok kezelésére az Adatvédelmi  és adatbiztonsági szabályzatban foglaltak az irányadóak, különösen az érintett jogainak biztosítása és az érintett jogai érvényesítésének biztosítása </w:t>
      </w:r>
      <w:r w:rsidR="00E06CD0" w:rsidRPr="007E4DF2">
        <w:rPr>
          <w:rFonts w:cstheme="minorHAnsi"/>
        </w:rPr>
        <w:t>végett</w:t>
      </w:r>
      <w:r w:rsidRPr="007E4DF2">
        <w:rPr>
          <w:rFonts w:cstheme="minorHAnsi"/>
        </w:rPr>
        <w:t>.</w:t>
      </w:r>
    </w:p>
    <w:p w:rsidR="006765DB" w:rsidRPr="007E4DF2" w:rsidRDefault="006765DB" w:rsidP="00027305">
      <w:pPr>
        <w:jc w:val="both"/>
      </w:pPr>
    </w:p>
    <w:p w:rsidR="00027305" w:rsidRPr="007E4DF2" w:rsidRDefault="00027305" w:rsidP="0002292F">
      <w:pPr>
        <w:tabs>
          <w:tab w:val="left" w:pos="567"/>
        </w:tabs>
        <w:jc w:val="both"/>
        <w:rPr>
          <w:rFonts w:asciiTheme="minorHAnsi" w:hAnsiTheme="minorHAnsi" w:cstheme="minorHAnsi"/>
          <w:sz w:val="22"/>
        </w:rPr>
      </w:pPr>
      <w:r w:rsidRPr="007E4DF2">
        <w:rPr>
          <w:rFonts w:asciiTheme="minorHAnsi" w:hAnsiTheme="minorHAnsi" w:cstheme="minorHAnsi"/>
          <w:sz w:val="22"/>
        </w:rPr>
        <w:t>Az adatkezelő köteles az adatkezelési műveleteket úgy megtervezni és végrehajtani, hogy az adatkezelésre vonatkozó szabályok alkalmazása során biztosítsa az érintettek magánszférájának védelmét.</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Értelmező rendelkezés pontja alatt a fogalmak értelmezése megtalálható:</w:t>
      </w:r>
    </w:p>
    <w:p w:rsidR="00027305" w:rsidRPr="007E4DF2" w:rsidRDefault="006765DB"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nyilvánosságra hozatal</w:t>
      </w:r>
      <w:r w:rsidR="00027305" w:rsidRPr="007E4DF2">
        <w:rPr>
          <w:rFonts w:asciiTheme="minorHAnsi" w:hAnsiTheme="minorHAnsi" w:cstheme="minorHAnsi"/>
        </w:rPr>
        <w:t xml:space="preserve">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közérdekű adat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hozzájárulás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adatkezelés </w:t>
      </w:r>
    </w:p>
    <w:p w:rsidR="006765DB" w:rsidRPr="007E4DF2" w:rsidRDefault="006765DB"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személyes adat</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személyes adat kizárólag meghatározott célból, jog gyakorlása és kötelezettség teljesítése érdekében kezelhető. Az adatkezelés minden szakaszában meg kell felelnie az adatkezelés céljának, az adatok felvételének és kezelésének tisztességesnek és törvényesnek kell lennie.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személyes adat akkor kezelhető, ha ahhoz az érintett hozzájárul, vagy azt törvény, helyi önkormányzat rendelete közérdeken alapuló célból elrendeli.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adatkezelő köteles az adatkezelési műveleteket úgy megtervezni és végrehajtani, hogy az e törvény és az adatkezelésre vonatkozó más szabályok alkalmazása során biztosítsa az érintettek magánszférájának védelmét.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érintettet az adatkezelés megkezdése előtt egyértelműen és részletesen tájékoztatni kell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a kötelező adatkezelés esetén a tájékoztatás megtörténhet a  jogszabályi rendelkezésekre való utalás nyilvánosságra hozatalával is. </w:t>
      </w:r>
    </w:p>
    <w:p w:rsidR="00027305" w:rsidRPr="007E4DF2" w:rsidRDefault="00027305" w:rsidP="0002292F">
      <w:pPr>
        <w:pStyle w:val="Listaszerbekezds"/>
        <w:numPr>
          <w:ilvl w:val="0"/>
          <w:numId w:val="167"/>
        </w:numPr>
        <w:tabs>
          <w:tab w:val="left" w:pos="567"/>
        </w:tabs>
        <w:spacing w:line="240" w:lineRule="auto"/>
        <w:ind w:left="0" w:firstLine="284"/>
        <w:jc w:val="both"/>
        <w:rPr>
          <w:rFonts w:asciiTheme="minorHAnsi" w:hAnsiTheme="minorHAnsi" w:cstheme="minorHAnsi"/>
        </w:rPr>
      </w:pPr>
      <w:r w:rsidRPr="007E4DF2">
        <w:rPr>
          <w:rFonts w:asciiTheme="minorHAnsi" w:hAnsiTheme="minorHAnsi" w:cstheme="minorHAnsi"/>
        </w:rPr>
        <w:t xml:space="preserve"> „közérdekből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terjeszthetőek. </w:t>
      </w:r>
    </w:p>
    <w:p w:rsidR="00027305" w:rsidRPr="007E4DF2" w:rsidRDefault="00027305" w:rsidP="0002292F">
      <w:pPr>
        <w:jc w:val="both"/>
        <w:rPr>
          <w:rFonts w:asciiTheme="minorHAnsi" w:hAnsiTheme="minorHAnsi" w:cstheme="minorHAnsi"/>
          <w:b/>
          <w:sz w:val="22"/>
        </w:rPr>
      </w:pPr>
      <w:r w:rsidRPr="007E4DF2">
        <w:rPr>
          <w:rFonts w:asciiTheme="minorHAnsi" w:hAnsiTheme="minorHAnsi" w:cstheme="minorHAnsi"/>
          <w:b/>
          <w:sz w:val="22"/>
        </w:rPr>
        <w:t>Nyilvános ülés tartására vonatkozó szabályozás</w:t>
      </w:r>
    </w:p>
    <w:p w:rsidR="006765DB" w:rsidRPr="007E4DF2" w:rsidRDefault="006765DB" w:rsidP="0002292F">
      <w:pPr>
        <w:jc w:val="both"/>
        <w:rPr>
          <w:rFonts w:asciiTheme="minorHAnsi" w:hAnsiTheme="minorHAnsi" w:cstheme="minorHAnsi"/>
          <w:b/>
          <w:sz w:val="22"/>
        </w:rPr>
      </w:pPr>
    </w:p>
    <w:p w:rsidR="00027305" w:rsidRPr="007E4DF2" w:rsidRDefault="00027305" w:rsidP="0002292F">
      <w:pPr>
        <w:pStyle w:val="Listaszerbekezds"/>
        <w:numPr>
          <w:ilvl w:val="0"/>
          <w:numId w:val="168"/>
        </w:numPr>
        <w:tabs>
          <w:tab w:val="left" w:pos="284"/>
          <w:tab w:val="left" w:pos="567"/>
        </w:tabs>
        <w:ind w:left="0" w:firstLine="142"/>
        <w:jc w:val="both"/>
        <w:rPr>
          <w:rFonts w:asciiTheme="minorHAnsi" w:hAnsiTheme="minorHAnsi" w:cstheme="minorHAnsi"/>
        </w:rPr>
      </w:pPr>
      <w:r w:rsidRPr="007E4DF2">
        <w:rPr>
          <w:rFonts w:asciiTheme="minorHAnsi" w:hAnsiTheme="minorHAnsi" w:cstheme="minorHAnsi"/>
        </w:rPr>
        <w:t>Az önkormányzat képviselő-testületének üléséről készített jegyzőkönyv nem tekinthető olyan dokumentumnak, amely jellegénél fogva kizárólag közérdekű adatokat tartalmaz</w:t>
      </w:r>
    </w:p>
    <w:p w:rsidR="00027305" w:rsidRPr="007E4DF2" w:rsidRDefault="00027305" w:rsidP="0002292F">
      <w:pPr>
        <w:pStyle w:val="Listaszerbekezds"/>
        <w:numPr>
          <w:ilvl w:val="0"/>
          <w:numId w:val="168"/>
        </w:numPr>
        <w:tabs>
          <w:tab w:val="left" w:pos="284"/>
          <w:tab w:val="left" w:pos="567"/>
        </w:tabs>
        <w:ind w:left="0" w:firstLine="142"/>
        <w:jc w:val="both"/>
        <w:rPr>
          <w:rFonts w:asciiTheme="minorHAnsi" w:hAnsiTheme="minorHAnsi" w:cstheme="minorHAnsi"/>
        </w:rPr>
      </w:pPr>
      <w:r w:rsidRPr="007E4DF2">
        <w:rPr>
          <w:rFonts w:asciiTheme="minorHAnsi" w:hAnsiTheme="minorHAnsi" w:cstheme="minorHAnsi"/>
        </w:rPr>
        <w:t xml:space="preserve">A nyilvános ülésen a képviselő-testület a természetes személyeket érintő döntés meghozatala során közérdekű adatnak nem minősülő személyes adatokat is kezel.. </w:t>
      </w:r>
    </w:p>
    <w:p w:rsidR="00027305" w:rsidRPr="007E4DF2" w:rsidRDefault="00027305" w:rsidP="0002292F">
      <w:pPr>
        <w:pStyle w:val="Listaszerbekezds"/>
        <w:numPr>
          <w:ilvl w:val="0"/>
          <w:numId w:val="168"/>
        </w:numPr>
        <w:tabs>
          <w:tab w:val="left" w:pos="284"/>
          <w:tab w:val="left" w:pos="567"/>
        </w:tabs>
        <w:ind w:left="0" w:firstLine="142"/>
        <w:jc w:val="both"/>
        <w:rPr>
          <w:rFonts w:asciiTheme="minorHAnsi" w:hAnsiTheme="minorHAnsi" w:cstheme="minorHAnsi"/>
        </w:rPr>
      </w:pPr>
      <w:r w:rsidRPr="007E4DF2">
        <w:rPr>
          <w:rFonts w:asciiTheme="minorHAnsi" w:hAnsiTheme="minorHAnsi" w:cstheme="minorHAnsi"/>
        </w:rPr>
        <w:t>Nyilvános ülés tart</w:t>
      </w:r>
      <w:r w:rsidR="006765DB" w:rsidRPr="007E4DF2">
        <w:rPr>
          <w:rFonts w:asciiTheme="minorHAnsi" w:hAnsiTheme="minorHAnsi" w:cstheme="minorHAnsi"/>
        </w:rPr>
        <w:t>ásából azonban nem következik</w:t>
      </w:r>
      <w:r w:rsidRPr="007E4DF2">
        <w:rPr>
          <w:rFonts w:asciiTheme="minorHAnsi" w:hAnsiTheme="minorHAnsi" w:cstheme="minorHAnsi"/>
        </w:rPr>
        <w:t xml:space="preserve">, hogy egyes, az ügyhöz kapcsolódó dokumentumokban szereplő személyes adatok is korlátlanul bárki számára megismerhetőek. </w:t>
      </w:r>
    </w:p>
    <w:p w:rsidR="00027305" w:rsidRPr="007E4DF2" w:rsidRDefault="00027305" w:rsidP="0002292F">
      <w:pPr>
        <w:pStyle w:val="Listaszerbekezds"/>
        <w:numPr>
          <w:ilvl w:val="0"/>
          <w:numId w:val="168"/>
        </w:numPr>
        <w:tabs>
          <w:tab w:val="left" w:pos="284"/>
          <w:tab w:val="left" w:pos="567"/>
        </w:tabs>
        <w:ind w:left="0" w:firstLine="142"/>
        <w:jc w:val="both"/>
        <w:rPr>
          <w:rFonts w:asciiTheme="minorHAnsi" w:hAnsiTheme="minorHAnsi" w:cstheme="minorHAnsi"/>
        </w:rPr>
      </w:pPr>
      <w:r w:rsidRPr="007E4DF2">
        <w:rPr>
          <w:rFonts w:asciiTheme="minorHAnsi" w:hAnsiTheme="minorHAnsi" w:cstheme="minorHAnsi"/>
        </w:rPr>
        <w:t>A közérdekű adatok megismerése előtt csak meghatározott törvényi korlátok állhatnak, illetve azon személyes adatok nem ismerhetők meg, amelyek olyan személyekre vonatkoznak, akik nem gazdasági tevékenységük keretében kerülnek pénzügyi kapcsolatba az önkormányzattal (pl. önkormányzati bérlakás bérének megfizetése, szociális segélyezés, munkabér-kifizetés stb.).</w:t>
      </w:r>
    </w:p>
    <w:p w:rsidR="00027305" w:rsidRPr="007E4DF2" w:rsidRDefault="00027305" w:rsidP="0002292F">
      <w:pPr>
        <w:pStyle w:val="Listaszerbekezds"/>
        <w:numPr>
          <w:ilvl w:val="0"/>
          <w:numId w:val="168"/>
        </w:numPr>
        <w:tabs>
          <w:tab w:val="left" w:pos="284"/>
          <w:tab w:val="left" w:pos="567"/>
        </w:tabs>
        <w:ind w:left="0" w:firstLine="142"/>
        <w:jc w:val="both"/>
        <w:rPr>
          <w:rFonts w:asciiTheme="minorHAnsi" w:hAnsiTheme="minorHAnsi" w:cstheme="minorHAnsi"/>
        </w:rPr>
      </w:pPr>
      <w:r w:rsidRPr="007E4DF2">
        <w:rPr>
          <w:rFonts w:asciiTheme="minorHAnsi" w:hAnsiTheme="minorHAnsi" w:cstheme="minorHAnsi"/>
        </w:rPr>
        <w:t xml:space="preserve">az Adatkezelő a személyes adatok közzététel útján történő nyilvánosságra hozatalához minden esetben az érintett hozzájárulását beszerzi. </w:t>
      </w:r>
    </w:p>
    <w:p w:rsidR="00027305" w:rsidRPr="007E4DF2" w:rsidRDefault="00027305" w:rsidP="0002292F">
      <w:pPr>
        <w:pStyle w:val="Listaszerbekezds"/>
        <w:numPr>
          <w:ilvl w:val="0"/>
          <w:numId w:val="168"/>
        </w:numPr>
        <w:tabs>
          <w:tab w:val="left" w:pos="284"/>
          <w:tab w:val="left" w:pos="567"/>
        </w:tabs>
        <w:ind w:left="0" w:firstLine="142"/>
        <w:jc w:val="both"/>
        <w:rPr>
          <w:rFonts w:asciiTheme="minorHAnsi" w:hAnsiTheme="minorHAnsi" w:cstheme="minorHAnsi"/>
        </w:rPr>
      </w:pPr>
      <w:r w:rsidRPr="007E4DF2">
        <w:rPr>
          <w:rFonts w:asciiTheme="minorHAnsi" w:hAnsiTheme="minorHAnsi" w:cstheme="minorHAnsi"/>
        </w:rPr>
        <w:t>Az érintett hozzájárulásának hiányában a személyes adatainak védelmét anonimizálással biztosítja.</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 közzététel megteremti annak lehetőségét, hogy a helyi közügyekről való döntési folyamat áttekinthetővé, átláthatóvá váljon az állampolgárok számára. </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 nyilvánosság biztosításával nem az a cél, hogy az érintett személyes (név és lakcím) adatai révén pontosan beazonosítható legyen, vagy a rá vonatkozó személyes adatok (információk) személye közmegítélését befolyásolja, hanem az, hogy az önkormányzat által hozott döntésről a közösség tagjai tájékoztatást kapjanak. </w:t>
      </w:r>
    </w:p>
    <w:p w:rsidR="006765DB" w:rsidRPr="007E4DF2" w:rsidRDefault="00027305" w:rsidP="0002292F">
      <w:pPr>
        <w:jc w:val="both"/>
        <w:rPr>
          <w:rFonts w:asciiTheme="minorHAnsi" w:hAnsiTheme="minorHAnsi" w:cstheme="minorHAnsi"/>
          <w:b/>
          <w:sz w:val="22"/>
        </w:rPr>
      </w:pPr>
      <w:r w:rsidRPr="007E4DF2">
        <w:rPr>
          <w:rFonts w:asciiTheme="minorHAnsi" w:hAnsiTheme="minorHAnsi" w:cstheme="minorHAnsi"/>
          <w:b/>
          <w:sz w:val="22"/>
        </w:rPr>
        <w:t xml:space="preserve"> </w:t>
      </w:r>
    </w:p>
    <w:p w:rsidR="00027305" w:rsidRPr="007E4DF2" w:rsidRDefault="00027305" w:rsidP="0002292F">
      <w:pPr>
        <w:jc w:val="both"/>
        <w:rPr>
          <w:rFonts w:asciiTheme="minorHAnsi" w:hAnsiTheme="minorHAnsi" w:cstheme="minorHAnsi"/>
          <w:b/>
          <w:sz w:val="22"/>
        </w:rPr>
      </w:pPr>
      <w:r w:rsidRPr="007E4DF2">
        <w:rPr>
          <w:rFonts w:asciiTheme="minorHAnsi" w:hAnsiTheme="minorHAnsi" w:cstheme="minorHAnsi"/>
          <w:b/>
          <w:sz w:val="22"/>
        </w:rPr>
        <w:lastRenderedPageBreak/>
        <w:t xml:space="preserve">Zárt ülés tartására vonatkozó szabályozás </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Hatósági eljárásban az eljárás lefolytatásához szükséges adatok tekintetében az érintett hozzájárulását vélelmezni kell.</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Azonban ez a hozzájárulás a célhoz kötött adatkezelés elve alapján  nem terjed ki a személyes adatok közzétételére mivel, a nyilvánosságra hozatal nem szükséges a határozatba foglalt önkormányzati ügyek lefolytatásához, határozatok meghozatalához.</w:t>
      </w:r>
    </w:p>
    <w:p w:rsidR="006765DB" w:rsidRPr="007E4DF2" w:rsidRDefault="006765DB" w:rsidP="0002292F">
      <w:pPr>
        <w:jc w:val="both"/>
        <w:rPr>
          <w:rFonts w:asciiTheme="minorHAnsi" w:hAnsiTheme="minorHAnsi" w:cstheme="minorHAnsi"/>
          <w:b/>
          <w:sz w:val="22"/>
        </w:rPr>
      </w:pPr>
    </w:p>
    <w:p w:rsidR="00027305" w:rsidRPr="007E4DF2" w:rsidRDefault="00027305" w:rsidP="0002292F">
      <w:pPr>
        <w:jc w:val="both"/>
        <w:rPr>
          <w:rFonts w:asciiTheme="minorHAnsi" w:hAnsiTheme="minorHAnsi" w:cstheme="minorHAnsi"/>
          <w:b/>
          <w:sz w:val="22"/>
        </w:rPr>
      </w:pPr>
      <w:r w:rsidRPr="007E4DF2">
        <w:rPr>
          <w:rFonts w:asciiTheme="minorHAnsi" w:hAnsiTheme="minorHAnsi" w:cstheme="minorHAnsi"/>
          <w:b/>
          <w:sz w:val="22"/>
        </w:rPr>
        <w:t xml:space="preserve">Zárt ülés </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 képviselő-testület, valamint a bizottságok működésében a közérdekű adatok nyilvánosságát, illetőleg a személyes adatok védelméhez fűződő jogot és az érintett személyiségi jogait egyaránt biztosítani kell, ezért a törvény zárt ülés tartását szigorú szabályokhoz köti.</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 törvény konkrétan rögzíti azt, hogy mely esetekben kell zárt ülést tartania a képviselő-testületnek, többek között önkormányzati, hatósági ügy tárgyalásakor. A törvény határozza meg a zárt ülésről készült jegyzőkönyvre vonatkozó szabályokat. Eszerint: „A zárt ülésről külön jegyzőkönyvet kell készíteni. A külön törvény szerinti közérdekű adat és közérdekből nyilvános adat megismerésének lehetőségét zárt ülés tartása esetén is biztosítani kell.”</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Az állampolgárok személyes adatai, szociális és vagyoni helyzetére vonatkozó adatok nem tartoznak a közérdekű adatok körébe. Személyes adat csak célhoz kötötten, az érintett beleegyezése vagy törvényi rendelkezések alapján, az adatok körének pontos meghatározásával kerülhet nyilvánosságra.</w:t>
      </w:r>
    </w:p>
    <w:p w:rsidR="006765DB" w:rsidRPr="007E4DF2" w:rsidRDefault="006765DB" w:rsidP="0002292F">
      <w:pPr>
        <w:jc w:val="both"/>
        <w:rPr>
          <w:rFonts w:asciiTheme="minorHAnsi" w:hAnsiTheme="minorHAnsi" w:cstheme="minorHAnsi"/>
          <w:b/>
          <w:sz w:val="22"/>
        </w:rPr>
      </w:pPr>
    </w:p>
    <w:p w:rsidR="00027305" w:rsidRPr="007E4DF2" w:rsidRDefault="006765DB" w:rsidP="0002292F">
      <w:pPr>
        <w:jc w:val="both"/>
        <w:rPr>
          <w:rFonts w:asciiTheme="minorHAnsi" w:hAnsiTheme="minorHAnsi" w:cstheme="minorHAnsi"/>
          <w:sz w:val="22"/>
        </w:rPr>
      </w:pPr>
      <w:r w:rsidRPr="007E4DF2">
        <w:rPr>
          <w:rFonts w:asciiTheme="minorHAnsi" w:hAnsiTheme="minorHAnsi" w:cstheme="minorHAnsi"/>
          <w:sz w:val="22"/>
        </w:rPr>
        <w:t xml:space="preserve">Az </w:t>
      </w:r>
      <w:r w:rsidR="00027305" w:rsidRPr="007E4DF2">
        <w:rPr>
          <w:rFonts w:asciiTheme="minorHAnsi" w:hAnsiTheme="minorHAnsi" w:cstheme="minorHAnsi"/>
          <w:sz w:val="22"/>
        </w:rPr>
        <w:t>Adatkezelőnek úgy kell gondoskodnia a zárt ülésen hozott döntések megismerhetőségéről, hogy eközben személyes adatok nem kerülnek nyilvánosságra.</w:t>
      </w:r>
    </w:p>
    <w:p w:rsidR="00027305" w:rsidRPr="007E4DF2" w:rsidRDefault="00027305"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b/>
          <w:sz w:val="22"/>
        </w:rPr>
      </w:pPr>
      <w:r w:rsidRPr="007E4DF2">
        <w:rPr>
          <w:rFonts w:asciiTheme="minorHAnsi" w:hAnsiTheme="minorHAnsi" w:cstheme="minorHAnsi"/>
          <w:b/>
          <w:sz w:val="22"/>
        </w:rPr>
        <w:t>A képviselő-testületi határozatok közzétételének általános gyakorlata</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 önkormányzat  közfeladatot ellátó szervnek minősül, és az önkormányzat közalkalmazottai és munkavállalói is közfeladatot ellátó személynek tekintendők, mivel az Info tv, 26. § (1) bekezdéséből következően közfeladatnak minősül valamennyi állami feladat, helyi önkormányzati feladat, és olyan egyéb közfeladat, melyet jogszabály határoz meg.   </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 Info tv. 27. §-a alapján – többek között – az önkormányzati költségvetéssel, a közpénzek felhasználásával kapcsolatos adatokról, az ezeket érintő szerződésekről, magánszemélyek részére különleges jogok biztosításáról tájékoztatást kell adni, vagyis ez az adatkör nyilvános, bárki által megismerhető. </w:t>
      </w:r>
    </w:p>
    <w:p w:rsidR="006765DB" w:rsidRPr="007E4DF2" w:rsidRDefault="006765DB" w:rsidP="0002292F">
      <w:pPr>
        <w:jc w:val="both"/>
        <w:rPr>
          <w:rFonts w:asciiTheme="minorHAnsi" w:hAnsiTheme="minorHAnsi" w:cstheme="minorHAnsi"/>
          <w:sz w:val="22"/>
        </w:rPr>
      </w:pPr>
    </w:p>
    <w:p w:rsidR="006765DB"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 A képviselő-testület működésében a közérdekű adatok nyilvánosságát, illetőleg a személyes adatok védelméhez fűződő jogot és az érintett személyiségi jogait egyaránt biztosítani kell. </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 írásos előterjesztések, illetve határozatok esetében tekintettel kell lenni az azokban szereplő személyes adatok védelmére.  </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Nyilvános ülés tartására a törvényben meghatározott csoportba tartozó személyi ügyek tárgyalásakor is lehetőség van.</w:t>
      </w:r>
    </w:p>
    <w:p w:rsidR="006765DB" w:rsidRPr="007E4DF2" w:rsidRDefault="006765DB" w:rsidP="0002292F">
      <w:pPr>
        <w:jc w:val="both"/>
        <w:rPr>
          <w:rFonts w:asciiTheme="minorHAnsi" w:hAnsiTheme="minorHAnsi" w:cstheme="minorHAnsi"/>
          <w:b/>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Azonban nyilvános ülés tartására, ha azon személyes adatok is elhangoznak, csak az érintett beleegyezésével kerülhet sor.  </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 Az Infotv. 26. § (2) bekezdését alapul véve  közérdekből nyilvános adat a közfeladatot ellátó szerv feladat- és hatáskörében eljáró személy neve, feladatköre, munkaköre, vezetői megbízása, a közfeladat ellátásával összefüggő egyéb személyes adata, valamint azok a személyes adatai, amelyek </w:t>
      </w:r>
      <w:r w:rsidRPr="007E4DF2">
        <w:rPr>
          <w:rFonts w:asciiTheme="minorHAnsi" w:hAnsiTheme="minorHAnsi" w:cstheme="minorHAnsi"/>
          <w:sz w:val="22"/>
        </w:rPr>
        <w:lastRenderedPageBreak/>
        <w:t>megismerhetőségét törvény előírja. A közérdekből nyilvános személyes adatok a célhoz kötött adatkezelés elvének tiszteletben tartásával terjeszthetőek</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 érintettek születési hely, születési idő, anyja neve és lakcím adata azonban nem a közfeladat ellátásával összefüggő adat, ezért az Info tv. értelmében nem minősül közérdekből nyilvános adatnak. </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 törvényben meghatározott csoportba tartozó ügyekben nyilvános ülésen történik a napirend tárgyalása, illetve a napirend azon részének tárgyalása, ahol az érintett a személyes adatokkal való önrendelkezési jog alapján hozzájárul a nyilvános tárgyaláshoz.</w:t>
      </w:r>
    </w:p>
    <w:p w:rsidR="006765DB" w:rsidRPr="007E4DF2" w:rsidRDefault="006765DB" w:rsidP="0002292F">
      <w:pPr>
        <w:jc w:val="both"/>
        <w:rPr>
          <w:rFonts w:asciiTheme="minorHAnsi" w:hAnsiTheme="minorHAnsi" w:cstheme="minorHAnsi"/>
          <w:sz w:val="22"/>
        </w:rPr>
      </w:pPr>
    </w:p>
    <w:p w:rsidR="006765DB"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 testületi ülést megelőzően, illetve a napirend tárgyalása előtt az érintettet nyilatkoztatni kell. Az érintett indokolási kötelezettséggel nem tartozik, nyilatkozata kötelező a képviselő-testületre. A hozzájáruló nyilatkozatát a jegyzőkönyvben szerepeltetni kell. </w:t>
      </w:r>
    </w:p>
    <w:p w:rsidR="00027305" w:rsidRPr="007E4DF2" w:rsidRDefault="006765DB" w:rsidP="0002292F">
      <w:pPr>
        <w:jc w:val="both"/>
        <w:rPr>
          <w:rFonts w:asciiTheme="minorHAnsi" w:hAnsiTheme="minorHAnsi" w:cstheme="minorHAnsi"/>
          <w:sz w:val="22"/>
        </w:rPr>
      </w:pPr>
      <w:r w:rsidRPr="007E4DF2">
        <w:rPr>
          <w:rFonts w:asciiTheme="minorHAnsi" w:hAnsiTheme="minorHAnsi" w:cstheme="minorHAnsi"/>
          <w:sz w:val="22"/>
        </w:rPr>
        <w:t xml:space="preserve">Ha </w:t>
      </w:r>
      <w:r w:rsidR="00027305" w:rsidRPr="007E4DF2">
        <w:rPr>
          <w:rFonts w:asciiTheme="minorHAnsi" w:hAnsiTheme="minorHAnsi" w:cstheme="minorHAnsi"/>
          <w:sz w:val="22"/>
        </w:rPr>
        <w:t>az érintett nincs jelen, nem lehet a nyilatkozatát beszerezni vagy nem nyilatkozik, ilyenkor a képviselő-testület zárt ülésen köteles tárgyalni az ügyet, hiszen „az érintett a nyilvános tárgyalásba nem egyezett bele”</w:t>
      </w:r>
    </w:p>
    <w:p w:rsidR="006765DB" w:rsidRPr="007E4DF2" w:rsidRDefault="006765DB" w:rsidP="0002292F">
      <w:pPr>
        <w:jc w:val="both"/>
        <w:rPr>
          <w:rFonts w:asciiTheme="minorHAnsi" w:hAnsiTheme="minorHAnsi" w:cstheme="minorHAnsi"/>
          <w:sz w:val="22"/>
        </w:rPr>
      </w:pPr>
    </w:p>
    <w:p w:rsidR="006765DB"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 Infotv. 27. § (3)  bekezdését alapul véve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Az ingatlan bérbeadása esetén Közérdekből nyilvános adat, hogy a kötelmi jogviszony milyen feltételekkel jön létre vagy szűnik meg. </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Az önkormányzattal kötelmi jogviszonyban álló polgárok személyes adatainak védelméhez fűződő jogának figyelembe vétele és a személyes adatok nyilvánosságra hozatala az önkormányzat gazdálkodásának átláthatóságához nem szükséges.</w:t>
      </w:r>
    </w:p>
    <w:p w:rsidR="006765DB" w:rsidRPr="007E4DF2" w:rsidRDefault="006765DB"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A képviselő-testületi döntésekkel összefüggésben keletkező közérdekű adatnak nem minősülő személyes adatok nyilvánosságra hozatalának az érintett nyilatkozatától kell függenie, tehát annak, hogy zárt vagy nyilvános lesz-e az ülés, illetve annak is, hogy az előterjesztések, határozatok a bennük szereplő személyes (név és lakcím, értesítési cím) adatokkal kerülnek nyilvánosságra hozatalra vagy anonimizálva.  </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 xml:space="preserve">Kötelezett a nyilvánossá tett jegyzőkönyvekben a képviselő-testületi határozatok végén a „határozatról értesül“ cím alatt valamennyi, a döntéssel érintett természetes személy nevét és </w:t>
      </w:r>
      <w:r w:rsidR="00EA72BF" w:rsidRPr="007E4DF2">
        <w:rPr>
          <w:rFonts w:asciiTheme="minorHAnsi" w:hAnsiTheme="minorHAnsi" w:cstheme="minorHAnsi"/>
          <w:sz w:val="22"/>
        </w:rPr>
        <w:t xml:space="preserve">lakcímét vagy értesítési címét </w:t>
      </w:r>
      <w:r w:rsidRPr="007E4DF2">
        <w:rPr>
          <w:rFonts w:asciiTheme="minorHAnsi" w:hAnsiTheme="minorHAnsi" w:cstheme="minorHAnsi"/>
          <w:sz w:val="22"/>
        </w:rPr>
        <w:t xml:space="preserve">az érintett hozzájáruló nyilatkozata alapján hozhatja nyilvánosságra,  célhozkötöttség követelményének betartásával. </w:t>
      </w:r>
    </w:p>
    <w:p w:rsidR="00027305" w:rsidRPr="007E4DF2" w:rsidRDefault="00027305" w:rsidP="0002292F">
      <w:pPr>
        <w:jc w:val="both"/>
        <w:rPr>
          <w:rFonts w:asciiTheme="minorHAnsi" w:hAnsiTheme="minorHAnsi" w:cstheme="minorHAnsi"/>
          <w:sz w:val="22"/>
        </w:rPr>
      </w:pPr>
      <w:r w:rsidRPr="007E4DF2">
        <w:rPr>
          <w:rFonts w:asciiTheme="minorHAnsi" w:hAnsiTheme="minorHAnsi" w:cstheme="minorHAnsi"/>
          <w:sz w:val="22"/>
        </w:rPr>
        <w:t>A döntésről értesültek nevének és címének felsorolása csak a hatóságnál maradó példányon szerepelhet, vagy arról külön jegyzék készítendő.</w:t>
      </w:r>
    </w:p>
    <w:p w:rsidR="00EA72BF" w:rsidRPr="007E4DF2" w:rsidRDefault="00EA72BF" w:rsidP="0002292F">
      <w:pPr>
        <w:jc w:val="both"/>
        <w:rPr>
          <w:rFonts w:asciiTheme="minorHAnsi" w:hAnsiTheme="minorHAnsi" w:cstheme="minorHAnsi"/>
          <w:sz w:val="22"/>
        </w:rPr>
      </w:pPr>
    </w:p>
    <w:p w:rsidR="00027305" w:rsidRPr="007E4DF2" w:rsidRDefault="00027305" w:rsidP="0002292F">
      <w:pPr>
        <w:jc w:val="both"/>
        <w:rPr>
          <w:rFonts w:asciiTheme="minorHAnsi" w:hAnsiTheme="minorHAnsi" w:cstheme="minorHAnsi"/>
          <w:b/>
          <w:sz w:val="22"/>
        </w:rPr>
      </w:pPr>
      <w:r w:rsidRPr="007E4DF2">
        <w:rPr>
          <w:rFonts w:asciiTheme="minorHAnsi" w:hAnsiTheme="minorHAnsi" w:cstheme="minorHAnsi"/>
          <w:sz w:val="22"/>
        </w:rPr>
        <w:t>Az Adatkezelő  által a kezelt személyes adat, -az  érintett beleegyezése vagy törvényi rendelkezések hiányában - nyilvánosságra kerülése az érintettek számára jelentős jogsérelemmel járhat.</w:t>
      </w:r>
    </w:p>
    <w:p w:rsidR="001B5E54" w:rsidRPr="007E4DF2" w:rsidRDefault="001B5E54" w:rsidP="001B5E54">
      <w:pPr>
        <w:jc w:val="both"/>
        <w:rPr>
          <w:rFonts w:cstheme="minorHAnsi"/>
        </w:rPr>
      </w:pPr>
    </w:p>
    <w:p w:rsidR="00F002A4" w:rsidRPr="007E4DF2" w:rsidRDefault="00F002A4" w:rsidP="0080179F">
      <w:pPr>
        <w:spacing w:before="120" w:after="120" w:line="276" w:lineRule="auto"/>
        <w:jc w:val="both"/>
        <w:rPr>
          <w:rFonts w:asciiTheme="minorHAnsi" w:hAnsiTheme="minorHAnsi" w:cstheme="minorHAnsi"/>
          <w:b/>
          <w:sz w:val="22"/>
        </w:rPr>
      </w:pPr>
    </w:p>
    <w:p w:rsidR="000B4997" w:rsidRPr="007E4DF2" w:rsidRDefault="000B4997" w:rsidP="00D8316C">
      <w:pPr>
        <w:spacing w:before="120" w:after="120" w:line="276" w:lineRule="auto"/>
        <w:jc w:val="center"/>
        <w:rPr>
          <w:rFonts w:asciiTheme="minorHAnsi" w:hAnsiTheme="minorHAnsi" w:cstheme="minorHAnsi"/>
          <w:b/>
          <w:sz w:val="28"/>
          <w:szCs w:val="28"/>
        </w:rPr>
      </w:pPr>
    </w:p>
    <w:p w:rsidR="000B4997" w:rsidRPr="007E4DF2" w:rsidRDefault="000B4997" w:rsidP="00D8316C">
      <w:pPr>
        <w:spacing w:before="120" w:after="120" w:line="276" w:lineRule="auto"/>
        <w:jc w:val="center"/>
        <w:rPr>
          <w:rFonts w:asciiTheme="minorHAnsi" w:hAnsiTheme="minorHAnsi" w:cstheme="minorHAnsi"/>
          <w:b/>
          <w:sz w:val="28"/>
          <w:szCs w:val="28"/>
        </w:rPr>
      </w:pPr>
    </w:p>
    <w:p w:rsidR="002325B8" w:rsidRPr="007E4DF2" w:rsidRDefault="002325B8" w:rsidP="00D8316C">
      <w:pPr>
        <w:spacing w:before="120" w:after="120" w:line="276" w:lineRule="auto"/>
        <w:jc w:val="center"/>
        <w:rPr>
          <w:rFonts w:asciiTheme="minorHAnsi" w:hAnsiTheme="minorHAnsi" w:cstheme="minorHAnsi"/>
          <w:b/>
          <w:sz w:val="28"/>
          <w:szCs w:val="28"/>
        </w:rPr>
      </w:pPr>
      <w:r w:rsidRPr="007E4DF2">
        <w:rPr>
          <w:rFonts w:asciiTheme="minorHAnsi" w:hAnsiTheme="minorHAnsi" w:cstheme="minorHAnsi"/>
          <w:b/>
          <w:sz w:val="28"/>
          <w:szCs w:val="28"/>
        </w:rPr>
        <w:lastRenderedPageBreak/>
        <w:t>SZEMÉLYÜGYI ADATKEZELÉSEK</w:t>
      </w:r>
    </w:p>
    <w:p w:rsidR="00D8316C" w:rsidRPr="007E4DF2" w:rsidRDefault="00D8316C" w:rsidP="00D8316C">
      <w:pPr>
        <w:spacing w:before="120" w:after="120" w:line="276" w:lineRule="auto"/>
        <w:jc w:val="center"/>
        <w:rPr>
          <w:rFonts w:asciiTheme="minorHAnsi" w:hAnsiTheme="minorHAnsi" w:cstheme="minorHAnsi"/>
          <w:b/>
          <w:sz w:val="28"/>
          <w:szCs w:val="28"/>
        </w:rPr>
      </w:pPr>
    </w:p>
    <w:p w:rsidR="002325B8" w:rsidRPr="007E4DF2" w:rsidRDefault="002325B8" w:rsidP="00096576">
      <w:pPr>
        <w:pStyle w:val="Cmsor2"/>
      </w:pPr>
      <w:bookmarkStart w:id="721" w:name="_Toc528774249"/>
      <w:bookmarkStart w:id="722" w:name="_Toc528775382"/>
      <w:bookmarkStart w:id="723" w:name="_Toc528860415"/>
      <w:bookmarkStart w:id="724" w:name="_Toc528860745"/>
      <w:bookmarkStart w:id="725" w:name="_Toc528861593"/>
      <w:bookmarkStart w:id="726" w:name="_Toc528938615"/>
      <w:bookmarkStart w:id="727" w:name="_Toc528944183"/>
      <w:r w:rsidRPr="007E4DF2">
        <w:rPr>
          <w:rFonts w:eastAsia="Calibri"/>
        </w:rPr>
        <w:t xml:space="preserve"> </w:t>
      </w:r>
      <w:bookmarkStart w:id="728" w:name="_Toc8128211"/>
      <w:r w:rsidRPr="007E4DF2">
        <w:t>Munkára jelentkezők adataival kapcsolatos adatkezelés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BA1814" w:rsidRPr="007E4DF2" w:rsidRDefault="00BA1814" w:rsidP="00D8316C">
      <w:pPr>
        <w:rPr>
          <w:rFonts w:asciiTheme="minorHAnsi" w:hAnsiTheme="minorHAnsi" w:cstheme="minorHAnsi"/>
          <w:sz w:val="22"/>
        </w:rPr>
      </w:pPr>
    </w:p>
    <w:p w:rsidR="00D8316C" w:rsidRPr="007E4DF2" w:rsidRDefault="002414D6" w:rsidP="005E3564">
      <w:pPr>
        <w:spacing w:line="276" w:lineRule="auto"/>
      </w:pPr>
      <w:r w:rsidRPr="007E4DF2">
        <w:rPr>
          <w:rFonts w:asciiTheme="minorHAnsi" w:hAnsiTheme="minorHAnsi" w:cstheme="minorHAnsi"/>
          <w:sz w:val="22"/>
        </w:rPr>
        <w:t xml:space="preserve">Az adatkezelő, a </w:t>
      </w:r>
      <w:r w:rsidR="00BA1814" w:rsidRPr="007E4DF2">
        <w:rPr>
          <w:rFonts w:asciiTheme="minorHAnsi" w:hAnsiTheme="minorHAnsi" w:cstheme="minorHAnsi"/>
          <w:sz w:val="22"/>
        </w:rPr>
        <w:t>munkavállalók kiválasztása során személyes adatok adatkezelését valósítja meg.</w:t>
      </w:r>
    </w:p>
    <w:p w:rsidR="00BA1814" w:rsidRPr="007E4DF2" w:rsidRDefault="00BA1814" w:rsidP="005E3564">
      <w:pPr>
        <w:spacing w:line="276" w:lineRule="auto"/>
        <w:rPr>
          <w:rFonts w:asciiTheme="minorHAnsi" w:hAnsiTheme="minorHAnsi" w:cstheme="minorHAnsi"/>
          <w:sz w:val="22"/>
        </w:rPr>
      </w:pPr>
    </w:p>
    <w:p w:rsidR="00D8316C" w:rsidRPr="007E4DF2" w:rsidRDefault="00D8316C" w:rsidP="005E3564">
      <w:pPr>
        <w:jc w:val="both"/>
        <w:rPr>
          <w:rFonts w:asciiTheme="minorHAnsi" w:hAnsiTheme="minorHAnsi" w:cs="Calibri"/>
          <w:sz w:val="22"/>
        </w:rPr>
      </w:pPr>
      <w:r w:rsidRPr="007E4DF2">
        <w:rPr>
          <w:rFonts w:asciiTheme="minorHAnsi" w:hAnsiTheme="minorHAnsi" w:cs="Calibri"/>
          <w:sz w:val="22"/>
        </w:rPr>
        <w:t>A munkára jelentkezők megkeresése az adatkezelő részéről és munkavállalók által</w:t>
      </w:r>
      <w:r w:rsidR="00BA1814" w:rsidRPr="007E4DF2">
        <w:rPr>
          <w:rFonts w:asciiTheme="minorHAnsi" w:hAnsiTheme="minorHAnsi" w:cs="Calibri"/>
          <w:sz w:val="22"/>
        </w:rPr>
        <w:t xml:space="preserve"> a következő módon történik:</w:t>
      </w:r>
    </w:p>
    <w:p w:rsidR="00D8316C" w:rsidRPr="007E4DF2" w:rsidRDefault="00D8316C" w:rsidP="00E37330">
      <w:pPr>
        <w:pStyle w:val="Listaszerbekezds"/>
        <w:numPr>
          <w:ilvl w:val="0"/>
          <w:numId w:val="133"/>
        </w:numPr>
        <w:spacing w:after="0" w:line="240" w:lineRule="auto"/>
        <w:jc w:val="both"/>
        <w:rPr>
          <w:rFonts w:asciiTheme="minorHAnsi" w:hAnsiTheme="minorHAnsi" w:cs="Calibri"/>
        </w:rPr>
      </w:pPr>
      <w:r w:rsidRPr="007E4DF2">
        <w:rPr>
          <w:rFonts w:asciiTheme="minorHAnsi" w:hAnsiTheme="minorHAnsi" w:cs="Calibri"/>
        </w:rPr>
        <w:t>KÖZIGÁLLÁS.HU</w:t>
      </w:r>
      <w:r w:rsidR="00BA1814" w:rsidRPr="007E4DF2">
        <w:rPr>
          <w:rFonts w:asciiTheme="minorHAnsi" w:hAnsiTheme="minorHAnsi" w:cs="Calibri"/>
        </w:rPr>
        <w:t xml:space="preserve"> oldalon</w:t>
      </w:r>
    </w:p>
    <w:p w:rsidR="00D8316C" w:rsidRPr="007E4DF2" w:rsidRDefault="00D73EF2" w:rsidP="00E37330">
      <w:pPr>
        <w:pStyle w:val="Listaszerbekezds"/>
        <w:numPr>
          <w:ilvl w:val="0"/>
          <w:numId w:val="133"/>
        </w:numPr>
        <w:autoSpaceDE w:val="0"/>
        <w:autoSpaceDN w:val="0"/>
        <w:adjustRightInd w:val="0"/>
        <w:spacing w:after="0" w:line="240" w:lineRule="auto"/>
        <w:jc w:val="both"/>
        <w:rPr>
          <w:rFonts w:asciiTheme="minorHAnsi" w:hAnsiTheme="minorHAnsi" w:cs="Cambria"/>
          <w:lang w:eastAsia="hu-HU"/>
        </w:rPr>
      </w:pPr>
      <w:r w:rsidRPr="007E4DF2">
        <w:rPr>
          <w:rFonts w:asciiTheme="minorHAnsi" w:hAnsiTheme="minorHAnsi" w:cs="Cambria"/>
          <w:lang w:eastAsia="hu-HU"/>
        </w:rPr>
        <w:t>Polgármester</w:t>
      </w:r>
      <w:r w:rsidR="00F830EE">
        <w:rPr>
          <w:rFonts w:asciiTheme="minorHAnsi" w:hAnsiTheme="minorHAnsi" w:cs="Cambria"/>
          <w:lang w:eastAsia="hu-HU"/>
        </w:rPr>
        <w:t xml:space="preserve"> Úr</w:t>
      </w:r>
      <w:r w:rsidRPr="007E4DF2">
        <w:rPr>
          <w:rFonts w:asciiTheme="minorHAnsi" w:hAnsiTheme="minorHAnsi" w:cs="Cambria"/>
          <w:lang w:eastAsia="hu-HU"/>
        </w:rPr>
        <w:t xml:space="preserve"> a megfelelő végzettségű munkavállalókat megkeresi</w:t>
      </w:r>
    </w:p>
    <w:p w:rsidR="00E2268F" w:rsidRPr="007E4DF2" w:rsidRDefault="00E2268F" w:rsidP="005E3564">
      <w:pPr>
        <w:autoSpaceDE w:val="0"/>
        <w:autoSpaceDN w:val="0"/>
        <w:adjustRightInd w:val="0"/>
        <w:spacing w:line="276" w:lineRule="auto"/>
        <w:jc w:val="both"/>
        <w:rPr>
          <w:rFonts w:asciiTheme="minorHAnsi" w:hAnsiTheme="minorHAnsi" w:cs="Cambria"/>
          <w:sz w:val="22"/>
          <w:lang w:eastAsia="hu-HU"/>
        </w:rPr>
      </w:pPr>
      <w:r w:rsidRPr="007E4DF2">
        <w:rPr>
          <w:rFonts w:asciiTheme="minorHAnsi" w:hAnsiTheme="minorHAnsi" w:cs="Cambria"/>
          <w:sz w:val="22"/>
          <w:lang w:eastAsia="hu-HU"/>
        </w:rPr>
        <w:t>Egyéb módon munkavállaló keresését nem végzik.</w:t>
      </w:r>
    </w:p>
    <w:p w:rsidR="00E2268F" w:rsidRPr="007E4DF2" w:rsidRDefault="00E2268F" w:rsidP="005E3564">
      <w:pPr>
        <w:autoSpaceDE w:val="0"/>
        <w:autoSpaceDN w:val="0"/>
        <w:adjustRightInd w:val="0"/>
        <w:spacing w:line="276" w:lineRule="auto"/>
        <w:jc w:val="both"/>
        <w:rPr>
          <w:rFonts w:asciiTheme="minorHAnsi" w:hAnsiTheme="minorHAnsi" w:cs="Cambria"/>
          <w:i/>
          <w:szCs w:val="24"/>
          <w:lang w:eastAsia="hu-HU"/>
        </w:rPr>
      </w:pPr>
    </w:p>
    <w:p w:rsidR="00E06CD0" w:rsidRPr="007E4DF2" w:rsidRDefault="00BA1814" w:rsidP="00D73EF2">
      <w:pPr>
        <w:jc w:val="both"/>
        <w:rPr>
          <w:rFonts w:asciiTheme="minorHAnsi" w:hAnsiTheme="minorHAnsi" w:cstheme="minorHAnsi"/>
          <w:sz w:val="22"/>
        </w:rPr>
      </w:pPr>
      <w:r w:rsidRPr="007E4DF2">
        <w:rPr>
          <w:rFonts w:asciiTheme="minorHAnsi" w:hAnsiTheme="minorHAnsi" w:cstheme="minorHAnsi"/>
          <w:sz w:val="22"/>
        </w:rPr>
        <w:t xml:space="preserve">A megfelelő munkavállaló </w:t>
      </w:r>
      <w:r w:rsidR="0080179F" w:rsidRPr="007E4DF2">
        <w:rPr>
          <w:rFonts w:asciiTheme="minorHAnsi" w:hAnsiTheme="minorHAnsi" w:cstheme="minorHAnsi"/>
          <w:sz w:val="22"/>
        </w:rPr>
        <w:t xml:space="preserve">kiválasztásáért a </w:t>
      </w:r>
      <w:r w:rsidRPr="007E4DF2">
        <w:rPr>
          <w:rFonts w:asciiTheme="minorHAnsi" w:hAnsiTheme="minorHAnsi" w:cstheme="minorHAnsi"/>
          <w:sz w:val="22"/>
        </w:rPr>
        <w:t>Polgármester Úr felelős, így a jelen adatkezeléssel összefüggő feladatok ellátása során az adatvédelmi tisztviselővel együttműködve kötelesek az érintettek jogait biztosítani.</w:t>
      </w:r>
    </w:p>
    <w:p w:rsidR="004C1ED4" w:rsidRPr="007E4DF2" w:rsidRDefault="004C1ED4" w:rsidP="000B4997">
      <w:pPr>
        <w:pStyle w:val="Cmsor3"/>
        <w:numPr>
          <w:ilvl w:val="0"/>
          <w:numId w:val="0"/>
        </w:numPr>
        <w:pBdr>
          <w:bottom w:val="none" w:sz="0" w:space="0" w:color="auto"/>
        </w:pBdr>
        <w:rPr>
          <w:rFonts w:asciiTheme="minorHAnsi" w:hAnsiTheme="minorHAnsi" w:cstheme="minorHAnsi"/>
          <w:i w:val="0"/>
          <w:sz w:val="22"/>
          <w:szCs w:val="22"/>
        </w:rPr>
      </w:pPr>
      <w:bookmarkStart w:id="729" w:name="_Toc486588589"/>
      <w:bookmarkStart w:id="730" w:name="_Toc514087587"/>
      <w:bookmarkStart w:id="731" w:name="_Toc526920883"/>
      <w:bookmarkStart w:id="732" w:name="_Toc8128212"/>
    </w:p>
    <w:p w:rsidR="000B4997" w:rsidRPr="007E4DF2" w:rsidRDefault="000B4997" w:rsidP="000B4997">
      <w:pPr>
        <w:autoSpaceDE w:val="0"/>
        <w:autoSpaceDN w:val="0"/>
        <w:adjustRightInd w:val="0"/>
        <w:spacing w:line="276" w:lineRule="auto"/>
        <w:rPr>
          <w:rFonts w:asciiTheme="minorHAnsi" w:hAnsiTheme="minorHAnsi" w:cs="Cambria"/>
          <w:b/>
          <w:szCs w:val="24"/>
          <w:lang w:eastAsia="hu-HU"/>
        </w:rPr>
      </w:pPr>
      <w:r w:rsidRPr="007E4DF2">
        <w:rPr>
          <w:rFonts w:asciiTheme="minorHAnsi" w:hAnsiTheme="minorHAnsi" w:cs="Cambria"/>
          <w:b/>
          <w:sz w:val="22"/>
          <w:lang w:eastAsia="hu-HU"/>
        </w:rPr>
        <w:t>Közfoglalkoztatás</w:t>
      </w:r>
    </w:p>
    <w:p w:rsidR="000B4997" w:rsidRPr="007E4DF2" w:rsidRDefault="000B4997" w:rsidP="000B4997">
      <w:pPr>
        <w:autoSpaceDE w:val="0"/>
        <w:autoSpaceDN w:val="0"/>
        <w:adjustRightInd w:val="0"/>
        <w:spacing w:line="276" w:lineRule="auto"/>
        <w:jc w:val="both"/>
        <w:rPr>
          <w:rFonts w:asciiTheme="minorHAnsi" w:hAnsiTheme="minorHAnsi" w:cs="Cambria"/>
          <w:sz w:val="22"/>
          <w:lang w:eastAsia="hu-HU"/>
        </w:rPr>
      </w:pPr>
    </w:p>
    <w:p w:rsidR="000B4997" w:rsidRPr="007E4DF2" w:rsidRDefault="000B4997" w:rsidP="000B4997">
      <w:pPr>
        <w:autoSpaceDE w:val="0"/>
        <w:autoSpaceDN w:val="0"/>
        <w:adjustRightInd w:val="0"/>
        <w:spacing w:line="276" w:lineRule="auto"/>
        <w:jc w:val="both"/>
        <w:rPr>
          <w:rFonts w:asciiTheme="minorHAnsi" w:hAnsiTheme="minorHAnsi" w:cs="Cambria"/>
          <w:sz w:val="22"/>
          <w:lang w:eastAsia="hu-HU"/>
        </w:rPr>
      </w:pPr>
      <w:r w:rsidRPr="007E4DF2">
        <w:rPr>
          <w:rFonts w:asciiTheme="minorHAnsi" w:hAnsiTheme="minorHAnsi" w:cs="Cambria"/>
          <w:sz w:val="22"/>
          <w:lang w:eastAsia="hu-HU"/>
        </w:rPr>
        <w:t>A helyi önkormányzat feladat és hatásköreinek ellátása során –törvényben meghatározott módon és mértékben- biztosítja a közfoglalkoztatási jogviszonyban lévő személy feladat ellátásba történő bevonását.</w:t>
      </w:r>
    </w:p>
    <w:p w:rsidR="000B4997" w:rsidRPr="007E4DF2" w:rsidRDefault="000B4997" w:rsidP="000B4997">
      <w:pPr>
        <w:jc w:val="both"/>
        <w:rPr>
          <w:sz w:val="22"/>
        </w:rPr>
      </w:pPr>
    </w:p>
    <w:p w:rsidR="000B4997" w:rsidRPr="007E4DF2" w:rsidRDefault="000B4997" w:rsidP="000B4997">
      <w:pPr>
        <w:jc w:val="both"/>
        <w:rPr>
          <w:sz w:val="22"/>
        </w:rPr>
      </w:pPr>
      <w:r w:rsidRPr="007E4DF2">
        <w:rPr>
          <w:sz w:val="22"/>
        </w:rPr>
        <w:t xml:space="preserve">Az Adatkezelő az általa végzett adatkezelési folyamatokat a közfoglalkoztatottak közterületen végzett közmunka ideje alatt, az alábbiak szerint alakíja ki, mivel közterületen képfelvevő megfigyelőrendszert üzemeltet:  </w:t>
      </w:r>
    </w:p>
    <w:p w:rsidR="000B4997" w:rsidRPr="007E4DF2" w:rsidRDefault="000B4997" w:rsidP="000B4997">
      <w:pPr>
        <w:pStyle w:val="Listaszerbekezds"/>
        <w:numPr>
          <w:ilvl w:val="0"/>
          <w:numId w:val="161"/>
        </w:numPr>
        <w:tabs>
          <w:tab w:val="left" w:pos="567"/>
        </w:tabs>
        <w:spacing w:after="0"/>
        <w:ind w:left="0" w:firstLine="142"/>
        <w:jc w:val="both"/>
      </w:pPr>
      <w:r w:rsidRPr="007E4DF2">
        <w:t xml:space="preserve">A közfoglalkoztatott munkavállalókról a közterületen végzett -képfelvevővel a közterületen képfelvétel készül- munkaidejük beosztásának, a munka intenzitásának és minőségének ellenőrzése és serkentése céljából, valamint a munkaközi szünetek alatt töltött időről a közterületen tartózkodás alatt rögzített képfelvételeket, az Adatkezelő nem tekinti meg. </w:t>
      </w:r>
    </w:p>
    <w:p w:rsidR="000B4997" w:rsidRPr="007E4DF2" w:rsidRDefault="000B4997" w:rsidP="000B4997">
      <w:pPr>
        <w:pStyle w:val="Listaszerbekezds"/>
        <w:numPr>
          <w:ilvl w:val="0"/>
          <w:numId w:val="161"/>
        </w:numPr>
        <w:tabs>
          <w:tab w:val="left" w:pos="567"/>
        </w:tabs>
        <w:spacing w:after="0"/>
        <w:ind w:left="0" w:firstLine="142"/>
        <w:jc w:val="both"/>
      </w:pPr>
      <w:r w:rsidRPr="007E4DF2">
        <w:t xml:space="preserve">A közfoglalkoztatott munkavállalók által a közmunka végzéssel összefüggésben elkövetett esetleges szabálytalanságok és jogsértések elkerülése, illetve azok megtörténtének dokumentálása érdekében az Adatkezelő nem tekinti meg a rögzített képfelvételt </w:t>
      </w:r>
    </w:p>
    <w:p w:rsidR="000B4997" w:rsidRPr="007E4DF2" w:rsidRDefault="000B4997" w:rsidP="000B4997">
      <w:pPr>
        <w:pStyle w:val="Listaszerbekezds"/>
        <w:numPr>
          <w:ilvl w:val="0"/>
          <w:numId w:val="161"/>
        </w:numPr>
        <w:tabs>
          <w:tab w:val="left" w:pos="567"/>
        </w:tabs>
        <w:spacing w:after="0"/>
        <w:ind w:left="0" w:firstLine="142"/>
        <w:jc w:val="both"/>
      </w:pPr>
      <w:r w:rsidRPr="007E4DF2">
        <w:t xml:space="preserve">A közterületen munkavégzés közben a képfelvevő hatókörében végzett munkavégzés alatta a felvételek készítésére a munkafelügyelő az érintettek által érthető és hallható módon szóban is hívja fel a figyelmet, hogy a közterületen képfelvétel fog készülni és rögzítésre kerül, a rögzített felvételek megtekintésére a rendőrség jogosult. </w:t>
      </w:r>
    </w:p>
    <w:p w:rsidR="000B4997" w:rsidRPr="007E4DF2" w:rsidRDefault="000B4997" w:rsidP="000B4997">
      <w:pPr>
        <w:pStyle w:val="Listaszerbekezds"/>
        <w:numPr>
          <w:ilvl w:val="0"/>
          <w:numId w:val="161"/>
        </w:numPr>
        <w:tabs>
          <w:tab w:val="left" w:pos="567"/>
        </w:tabs>
        <w:spacing w:after="0"/>
        <w:ind w:left="0" w:firstLine="142"/>
        <w:jc w:val="both"/>
      </w:pPr>
      <w:r w:rsidRPr="007E4DF2">
        <w:t>Büntetőeljárásban történő felhasználás céljából (a munkafelügyelő megfenyegetése, rágalmazás, becsületsértés, zsarolás, tettleges magatartások, munkaeszközök eltulajdonítása) csak abban az esetben használható fel a felvétel, ha a bűncselekmény elkövetésének veszélyével reálisan számolni lehet és a büntetőjogi felelősséget alátámasztó bizonyíték más módon nem szerezhető be.</w:t>
      </w:r>
    </w:p>
    <w:p w:rsidR="000B4997" w:rsidRPr="007E4DF2" w:rsidRDefault="000B4997" w:rsidP="000B4997">
      <w:pPr>
        <w:pStyle w:val="Listaszerbekezds"/>
        <w:numPr>
          <w:ilvl w:val="0"/>
          <w:numId w:val="161"/>
        </w:numPr>
        <w:tabs>
          <w:tab w:val="left" w:pos="567"/>
        </w:tabs>
        <w:spacing w:after="0"/>
        <w:ind w:left="0" w:firstLine="142"/>
        <w:jc w:val="both"/>
      </w:pPr>
      <w:r w:rsidRPr="007E4DF2">
        <w:t xml:space="preserve">A közterületen készített, közfoglalkozottak munka végzése során rögzített felvételek visszanézésére jogosultsággal a rendőrség rendelkezik. </w:t>
      </w:r>
    </w:p>
    <w:p w:rsidR="000B4997" w:rsidRPr="007E4DF2" w:rsidRDefault="000B4997" w:rsidP="000B4997">
      <w:pPr>
        <w:pStyle w:val="Listaszerbekezds"/>
        <w:numPr>
          <w:ilvl w:val="0"/>
          <w:numId w:val="161"/>
        </w:numPr>
        <w:tabs>
          <w:tab w:val="left" w:pos="567"/>
        </w:tabs>
        <w:spacing w:after="0"/>
        <w:ind w:left="0" w:firstLine="142"/>
        <w:jc w:val="both"/>
      </w:pPr>
      <w:r w:rsidRPr="007E4DF2">
        <w:t>A közmunkásoktól az adatkezelőtől nem gyűjt be, adataikkal és aláírásaikkal ellátott, a képfelvevő működésével kapcsolatos adatkezeléshez hozzájáruló nyilatkozatot, mivel a lehetséges esetekben az adatkezelés jogalapját nem az érintett hozzájárulása adja.</w:t>
      </w:r>
    </w:p>
    <w:p w:rsidR="000B4997" w:rsidRPr="007E4DF2" w:rsidRDefault="000B4997" w:rsidP="000B4997">
      <w:pPr>
        <w:jc w:val="both"/>
        <w:rPr>
          <w:rFonts w:asciiTheme="minorHAnsi" w:eastAsia="Times New Roman" w:hAnsiTheme="minorHAnsi" w:cstheme="minorHAnsi"/>
          <w:lang w:eastAsia="hu-HU"/>
        </w:rPr>
      </w:pPr>
    </w:p>
    <w:p w:rsidR="000B4997" w:rsidRPr="007E4DF2" w:rsidRDefault="000B4997" w:rsidP="000B4997">
      <w:pPr>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adatvédelmi és adatbiztonsági szabályzat </w:t>
      </w:r>
      <w:r w:rsidRPr="007E4DF2">
        <w:rPr>
          <w:rFonts w:asciiTheme="minorHAnsi" w:eastAsia="Times New Roman" w:hAnsiTheme="minorHAnsi" w:cstheme="minorHAnsi"/>
          <w:b/>
          <w:sz w:val="22"/>
          <w:u w:val="single"/>
          <w:lang w:eastAsia="hu-HU"/>
        </w:rPr>
        <w:t>5. sz. melléklete</w:t>
      </w:r>
      <w:r w:rsidRPr="007E4DF2">
        <w:rPr>
          <w:rFonts w:asciiTheme="minorHAnsi" w:eastAsia="Times New Roman" w:hAnsiTheme="minorHAnsi" w:cstheme="minorHAnsi"/>
          <w:sz w:val="22"/>
          <w:lang w:eastAsia="hu-HU"/>
        </w:rPr>
        <w:t xml:space="preserve"> tartalmazza</w:t>
      </w:r>
      <w:r w:rsidRPr="007E4DF2">
        <w:rPr>
          <w:rFonts w:asciiTheme="minorHAnsi" w:hAnsiTheme="minorHAnsi" w:cstheme="minorHAnsi"/>
          <w:sz w:val="22"/>
        </w:rPr>
        <w:t xml:space="preserve"> a személyes adatok kezelésével kapcsolatos a közmunkavállaló részére készült tájékoztatást. </w:t>
      </w:r>
    </w:p>
    <w:p w:rsidR="000B4997" w:rsidRPr="007E4DF2" w:rsidRDefault="000B4997" w:rsidP="000B4997">
      <w:pPr>
        <w:tabs>
          <w:tab w:val="left" w:pos="567"/>
        </w:tabs>
        <w:jc w:val="both"/>
      </w:pP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célja: </w:t>
      </w:r>
      <w:r w:rsidRPr="007E4DF2">
        <w:rPr>
          <w:rFonts w:asciiTheme="minorHAnsi" w:hAnsiTheme="minorHAnsi" w:cstheme="minorHAnsi"/>
          <w:sz w:val="20"/>
          <w:szCs w:val="20"/>
        </w:rPr>
        <w:t>közfoglalkoztatási munkaviszony létesítése, teljesítése vagy megszüntetése</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jogalapja: </w:t>
      </w:r>
      <w:r w:rsidRPr="007E4DF2">
        <w:rPr>
          <w:rFonts w:cstheme="minorHAnsi"/>
          <w:sz w:val="20"/>
          <w:szCs w:val="20"/>
        </w:rPr>
        <w:t xml:space="preserve"> </w:t>
      </w:r>
      <w:r w:rsidRPr="007E4DF2">
        <w:rPr>
          <w:rFonts w:asciiTheme="minorHAnsi" w:hAnsiTheme="minorHAnsi" w:cstheme="minorHAnsi"/>
          <w:sz w:val="20"/>
          <w:szCs w:val="20"/>
        </w:rPr>
        <w:t xml:space="preserve">Magyarország helyi önkormányzatairól szóló 2011. évi CLXXXIX. törvény, </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törvényi felhatalmazás:</w:t>
      </w:r>
      <w:r w:rsidRPr="007E4DF2">
        <w:rPr>
          <w:rFonts w:asciiTheme="minorHAnsi" w:hAnsiTheme="minorHAnsi" w:cstheme="minorHAnsi"/>
          <w:sz w:val="20"/>
          <w:szCs w:val="20"/>
        </w:rPr>
        <w:t xml:space="preserve"> Magyarország helyi önkormányzatairól szóló 2011. évi CLXXXIX. törvény, </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egyéb törvények:  </w:t>
      </w:r>
      <w:r w:rsidRPr="007E4DF2">
        <w:rPr>
          <w:rFonts w:asciiTheme="minorHAnsi" w:hAnsiTheme="minorHAnsi" w:cstheme="minorHAnsi"/>
          <w:sz w:val="20"/>
          <w:szCs w:val="20"/>
        </w:rPr>
        <w:t>az adó és Tb jogszabályok</w:t>
      </w:r>
      <w:r w:rsidRPr="007E4DF2">
        <w:rPr>
          <w:rFonts w:cstheme="minorHAnsi"/>
          <w:sz w:val="20"/>
          <w:szCs w:val="20"/>
        </w:rPr>
        <w:t xml:space="preserve"> , a Rendőrségről szóló 1994- évi XXXIV. törvény</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Pr="007E4DF2">
        <w:rPr>
          <w:rFonts w:asciiTheme="minorHAnsi" w:hAnsiTheme="minorHAnsi" w:cstheme="minorHAnsi"/>
          <w:sz w:val="20"/>
          <w:szCs w:val="20"/>
        </w:rPr>
        <w:t xml:space="preserve"> közfoglalkoztatási munkaviszony létesítése, teljesítése vagy megszüntetése a</w:t>
      </w:r>
      <w:r w:rsidRPr="007E4DF2">
        <w:rPr>
          <w:rFonts w:cstheme="minorHAnsi"/>
          <w:sz w:val="20"/>
          <w:szCs w:val="20"/>
        </w:rPr>
        <w:t xml:space="preserve"> nyilvántartási rendszer részét képezik.</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w:t>
      </w:r>
    </w:p>
    <w:p w:rsidR="000B4997" w:rsidRPr="007E4DF2" w:rsidRDefault="000B4997" w:rsidP="000B4997">
      <w:p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 xml:space="preserve">A munkavállalóknak azon személyes adatai kerülnek felvételre, amelyek a munkaviszony létesítéséhez szükségesek: pl: </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Vezetéknév</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Keresztnév</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név</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Anyja születési neve</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Adóigazolvány azonosító jele</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Társadalombiztosítási azonosító jel</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idő</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hely - Ország</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hely - Város</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Állampolgárság</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Ország</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Irányítószám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Város</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Utca, házszám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Ország</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Irányítószám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Város</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Utca, házszám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Első munkahelye lesz (Igen/Nem)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Az évben volt korábban alkalmazva (Igen/Nem)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Belépés dátuma</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Munkakör</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Beosztás</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FEOR kód</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Részleg vagy költséghely</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Napi munkaórák száma</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Alapbér</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Bankszámlaszám</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Bank neve</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 xml:space="preserve">Végzettség, szakképzettség, szakképesítés </w:t>
      </w:r>
    </w:p>
    <w:p w:rsidR="000B4997" w:rsidRPr="007E4DF2" w:rsidRDefault="000B4997" w:rsidP="000B4997">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Kibocsátó intézmény neve</w:t>
      </w:r>
    </w:p>
    <w:p w:rsidR="00F830EE" w:rsidRPr="00F830EE" w:rsidRDefault="000B4997" w:rsidP="000B4997">
      <w:pPr>
        <w:jc w:val="both"/>
        <w:rPr>
          <w:rFonts w:asciiTheme="minorHAnsi" w:hAnsi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 xml:space="preserve">: </w:t>
      </w:r>
      <w:r w:rsidR="00F830EE">
        <w:rPr>
          <w:rFonts w:asciiTheme="minorHAnsi" w:hAnsiTheme="minorHAnsi" w:cstheme="minorHAnsi"/>
          <w:sz w:val="20"/>
          <w:szCs w:val="20"/>
        </w:rPr>
        <w:t>Aka</w:t>
      </w:r>
      <w:r w:rsidRPr="007E4DF2">
        <w:rPr>
          <w:rFonts w:asciiTheme="minorHAnsi" w:hAnsiTheme="minorHAnsi" w:cstheme="minorHAnsi"/>
          <w:sz w:val="20"/>
          <w:szCs w:val="20"/>
        </w:rPr>
        <w:t xml:space="preserve"> Község Önkormányzata, </w:t>
      </w:r>
      <w:r w:rsidR="00F830EE" w:rsidRPr="00F830EE">
        <w:rPr>
          <w:rFonts w:asciiTheme="minorHAnsi" w:hAnsiTheme="minorHAnsi"/>
          <w:sz w:val="20"/>
          <w:szCs w:val="20"/>
        </w:rPr>
        <w:t>2862 Aka, Kossuth Lajos u.39.</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p>
    <w:p w:rsidR="000B4997" w:rsidRPr="007E4DF2" w:rsidRDefault="000B4997" w:rsidP="000B4997">
      <w:pPr>
        <w:pStyle w:val="Listaszerbekezds"/>
        <w:numPr>
          <w:ilvl w:val="0"/>
          <w:numId w:val="158"/>
        </w:numPr>
        <w:spacing w:after="0"/>
        <w:jc w:val="both"/>
        <w:rPr>
          <w:rFonts w:asciiTheme="minorHAnsi" w:hAnsiTheme="minorHAnsi" w:cstheme="minorHAnsi"/>
          <w:sz w:val="20"/>
          <w:szCs w:val="20"/>
        </w:rPr>
      </w:pPr>
      <w:r w:rsidRPr="007E4DF2">
        <w:rPr>
          <w:rFonts w:asciiTheme="minorHAnsi" w:hAnsiTheme="minorHAnsi" w:cstheme="minorHAnsi"/>
          <w:sz w:val="20"/>
          <w:szCs w:val="20"/>
        </w:rPr>
        <w:t>bérszámfejtés végzése,</w:t>
      </w:r>
      <w:r w:rsidRPr="007E4DF2">
        <w:rPr>
          <w:rFonts w:asciiTheme="minorHAnsi" w:hAnsiTheme="minorHAnsi" w:cstheme="minorHAnsi"/>
          <w:b/>
          <w:sz w:val="20"/>
          <w:szCs w:val="20"/>
        </w:rPr>
        <w:t xml:space="preserve"> </w:t>
      </w:r>
      <w:r w:rsidR="00D70924" w:rsidRPr="007E4DF2">
        <w:rPr>
          <w:rFonts w:asciiTheme="minorHAnsi" w:hAnsiTheme="minorHAnsi" w:cstheme="minorHAnsi"/>
          <w:sz w:val="20"/>
          <w:szCs w:val="20"/>
        </w:rPr>
        <w:t xml:space="preserve">Magyar Állam Kincstár 2800 Tatabánya Komáromi u. 6. </w:t>
      </w:r>
    </w:p>
    <w:p w:rsidR="000B4997" w:rsidRPr="007E4DF2" w:rsidRDefault="000B4997" w:rsidP="000B4997">
      <w:pPr>
        <w:spacing w:line="276" w:lineRule="auto"/>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adattovábbítás címzettje: </w:t>
      </w:r>
    </w:p>
    <w:p w:rsidR="000B4997" w:rsidRPr="007E4DF2" w:rsidRDefault="000B4997" w:rsidP="000B4997">
      <w:pPr>
        <w:pStyle w:val="Listaszerbekezds"/>
        <w:numPr>
          <w:ilvl w:val="0"/>
          <w:numId w:val="157"/>
        </w:numPr>
        <w:tabs>
          <w:tab w:val="left" w:pos="567"/>
        </w:tabs>
        <w:spacing w:after="0"/>
        <w:ind w:left="0" w:firstLine="142"/>
        <w:jc w:val="both"/>
        <w:rPr>
          <w:rFonts w:asciiTheme="minorHAnsi" w:hAnsiTheme="minorHAnsi"/>
          <w:bCs/>
          <w:i/>
          <w:sz w:val="20"/>
          <w:szCs w:val="20"/>
        </w:rPr>
      </w:pPr>
      <w:r w:rsidRPr="007E4DF2">
        <w:rPr>
          <w:sz w:val="20"/>
          <w:szCs w:val="20"/>
        </w:rPr>
        <w:t>munka-, baleset- és tűzvédelmi felelős: Bozori Szabolcs, 2870 Kisbér Kishomok u. 4.</w:t>
      </w:r>
    </w:p>
    <w:p w:rsidR="000B4997" w:rsidRPr="007E4DF2" w:rsidRDefault="000B4997" w:rsidP="000B4997">
      <w:pPr>
        <w:rPr>
          <w:rFonts w:cstheme="minorHAnsi"/>
          <w:sz w:val="20"/>
          <w:szCs w:val="20"/>
        </w:rPr>
      </w:pPr>
      <w:r w:rsidRPr="007E4DF2">
        <w:rPr>
          <w:rFonts w:asciiTheme="minorHAnsi" w:hAnsiTheme="minorHAnsi" w:cstheme="minorHAnsi"/>
          <w:b/>
          <w:sz w:val="20"/>
          <w:szCs w:val="20"/>
          <w:u w:val="single"/>
        </w:rPr>
        <w:t xml:space="preserve">közös adatkezelő:  </w:t>
      </w:r>
      <w:r w:rsidRPr="007E4DF2">
        <w:rPr>
          <w:rFonts w:asciiTheme="minorHAnsi" w:hAnsiTheme="minorHAnsi" w:cstheme="minorHAnsi"/>
          <w:sz w:val="20"/>
          <w:szCs w:val="20"/>
        </w:rPr>
        <w:t>közös adatkezelővel nem kezel adatot</w:t>
      </w:r>
    </w:p>
    <w:p w:rsidR="00F830EE" w:rsidRPr="00F830EE" w:rsidRDefault="000B4997" w:rsidP="00F830EE">
      <w:pPr>
        <w:jc w:val="both"/>
        <w:rPr>
          <w:rFonts w:asciiTheme="minorHAnsi" w:hAnsiTheme="minorHAnsi"/>
          <w:sz w:val="20"/>
          <w:szCs w:val="20"/>
        </w:rPr>
      </w:pPr>
      <w:r w:rsidRPr="007E4DF2">
        <w:rPr>
          <w:rFonts w:asciiTheme="minorHAnsi" w:hAnsiTheme="minorHAnsi" w:cstheme="minorHAnsi"/>
          <w:b/>
          <w:sz w:val="20"/>
          <w:szCs w:val="20"/>
          <w:u w:val="single"/>
        </w:rPr>
        <w:t xml:space="preserve">az adatmegismerhetősége: </w:t>
      </w:r>
      <w:r w:rsidRPr="007E4DF2">
        <w:rPr>
          <w:rFonts w:asciiTheme="minorHAnsi" w:hAnsiTheme="minorHAnsi" w:cstheme="minorHAnsi"/>
          <w:sz w:val="20"/>
          <w:szCs w:val="20"/>
        </w:rPr>
        <w:t xml:space="preserve">hozzáféréshez való jog </w:t>
      </w:r>
      <w:r w:rsidR="00F830EE">
        <w:rPr>
          <w:rFonts w:asciiTheme="minorHAnsi" w:hAnsiTheme="minorHAnsi" w:cstheme="minorHAnsi"/>
          <w:sz w:val="20"/>
          <w:szCs w:val="20"/>
        </w:rPr>
        <w:t>Aka</w:t>
      </w:r>
      <w:r w:rsidR="00F830EE" w:rsidRPr="007E4DF2">
        <w:rPr>
          <w:rFonts w:asciiTheme="minorHAnsi" w:hAnsiTheme="minorHAnsi" w:cstheme="minorHAnsi"/>
          <w:sz w:val="20"/>
          <w:szCs w:val="20"/>
        </w:rPr>
        <w:t xml:space="preserve"> Község Önkormányzata, </w:t>
      </w:r>
      <w:r w:rsidR="00F830EE" w:rsidRPr="00F830EE">
        <w:rPr>
          <w:rFonts w:asciiTheme="minorHAnsi" w:hAnsiTheme="minorHAnsi"/>
          <w:sz w:val="20"/>
          <w:szCs w:val="20"/>
        </w:rPr>
        <w:t>2862 Aka, Kossuth Lajos u.39.</w:t>
      </w:r>
    </w:p>
    <w:p w:rsidR="000B4997" w:rsidRPr="007E4DF2" w:rsidRDefault="000B4997" w:rsidP="00F830EE">
      <w:pPr>
        <w:jc w:val="both"/>
        <w:rPr>
          <w:rFonts w:asciiTheme="minorHAnsi" w:hAnsiTheme="minorHAnsi" w:cstheme="minorHAnsi"/>
          <w:sz w:val="20"/>
          <w:szCs w:val="20"/>
        </w:rPr>
      </w:pPr>
      <w:r w:rsidRPr="007E4DF2">
        <w:rPr>
          <w:rFonts w:asciiTheme="minorHAnsi" w:hAnsiTheme="minorHAnsi" w:cstheme="minorHAnsi"/>
          <w:sz w:val="20"/>
          <w:szCs w:val="20"/>
        </w:rPr>
        <w:t xml:space="preserve"> épületében</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szCs w:val="20"/>
        </w:rPr>
        <w:t>az adatkezelés céljának megvalósulásáig, a közfoglalkozás ideje alatt</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lastRenderedPageBreak/>
        <w:t xml:space="preserve">egyéb adatkezelési eljárások: </w:t>
      </w:r>
      <w:r w:rsidRPr="007E4DF2">
        <w:rPr>
          <w:rFonts w:asciiTheme="minorHAnsi" w:hAnsiTheme="minorHAnsi" w:cstheme="minorHAnsi"/>
          <w:sz w:val="20"/>
          <w:szCs w:val="20"/>
        </w:rPr>
        <w:t xml:space="preserve">érintett jogainak biztosítása: hozzáféréshez való jog, adathordozhatósághoz való jog gyakorlása, tiltakozáshoz való jog figyelembe vétele,  a jogok gyakorlására irányuló kérelmek elbírálása, adatvédelmi incidens esetén az incidens vizsgálatának lefolytatása. </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0B4997" w:rsidRPr="007E4DF2" w:rsidRDefault="000B4997" w:rsidP="000B4997">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0B4997" w:rsidRPr="007E4DF2" w:rsidRDefault="000B4997" w:rsidP="000B4997">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0B4997" w:rsidRPr="007E4DF2" w:rsidRDefault="000B4997" w:rsidP="000B4997">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0B4997" w:rsidRPr="007E4DF2" w:rsidRDefault="000B4997" w:rsidP="000B4997">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0B4997" w:rsidRPr="007E4DF2" w:rsidRDefault="000B4997" w:rsidP="000B4997"/>
    <w:p w:rsidR="004B1753" w:rsidRPr="007E4DF2" w:rsidRDefault="004B1753" w:rsidP="004B1753">
      <w:pPr>
        <w:pStyle w:val="Cmsor3"/>
        <w:pBdr>
          <w:bottom w:val="none" w:sz="0" w:space="0" w:color="auto"/>
        </w:pBdr>
        <w:rPr>
          <w:rFonts w:asciiTheme="minorHAnsi" w:hAnsiTheme="minorHAnsi" w:cstheme="minorHAnsi"/>
          <w:i w:val="0"/>
          <w:sz w:val="22"/>
          <w:szCs w:val="22"/>
        </w:rPr>
      </w:pPr>
      <w:r w:rsidRPr="007E4DF2">
        <w:rPr>
          <w:rFonts w:asciiTheme="minorHAnsi" w:hAnsiTheme="minorHAnsi" w:cstheme="minorHAnsi"/>
          <w:i w:val="0"/>
          <w:sz w:val="22"/>
          <w:szCs w:val="22"/>
        </w:rPr>
        <w:t>A „berepülő önéletrajzok”-kal és a munkaerő-toborzással kapcsolatos közös szabályok</w:t>
      </w:r>
      <w:bookmarkEnd w:id="729"/>
      <w:bookmarkEnd w:id="730"/>
      <w:bookmarkEnd w:id="731"/>
      <w:bookmarkEnd w:id="732"/>
    </w:p>
    <w:p w:rsidR="004B1753" w:rsidRPr="007E4DF2" w:rsidRDefault="004B1753" w:rsidP="004B1753">
      <w:pPr>
        <w:rPr>
          <w:rFonts w:asciiTheme="minorHAnsi" w:hAnsiTheme="minorHAnsi" w:cstheme="minorHAnsi"/>
          <w:sz w:val="22"/>
        </w:rPr>
      </w:pPr>
    </w:p>
    <w:p w:rsidR="004B1753" w:rsidRPr="007E4DF2" w:rsidRDefault="004B1753" w:rsidP="00E37330">
      <w:pPr>
        <w:pStyle w:val="Listaszerbekezds"/>
        <w:numPr>
          <w:ilvl w:val="0"/>
          <w:numId w:val="162"/>
        </w:numPr>
        <w:tabs>
          <w:tab w:val="left" w:pos="567"/>
        </w:tabs>
        <w:ind w:left="0" w:firstLine="142"/>
        <w:jc w:val="both"/>
        <w:rPr>
          <w:rFonts w:asciiTheme="minorHAnsi" w:hAnsiTheme="minorHAnsi" w:cstheme="minorHAnsi"/>
        </w:rPr>
      </w:pPr>
      <w:r w:rsidRPr="007E4DF2">
        <w:rPr>
          <w:rFonts w:asciiTheme="minorHAnsi" w:hAnsiTheme="minorHAnsi" w:cstheme="minorHAnsi"/>
        </w:rPr>
        <w:t>A</w:t>
      </w:r>
      <w:r w:rsidR="00ED012C" w:rsidRPr="007E4DF2">
        <w:rPr>
          <w:rFonts w:asciiTheme="minorHAnsi" w:hAnsiTheme="minorHAnsi" w:cstheme="minorHAnsi"/>
        </w:rPr>
        <w:t>z Adatkezelő</w:t>
      </w:r>
      <w:r w:rsidRPr="007E4DF2">
        <w:rPr>
          <w:rFonts w:asciiTheme="minorHAnsi" w:hAnsiTheme="minorHAnsi" w:cstheme="minorHAnsi"/>
        </w:rPr>
        <w:t xml:space="preserve"> </w:t>
      </w:r>
      <w:r w:rsidR="005669E8" w:rsidRPr="007E4DF2">
        <w:rPr>
          <w:rFonts w:asciiTheme="minorHAnsi" w:hAnsiTheme="minorHAnsi" w:cstheme="minorHAnsi"/>
        </w:rPr>
        <w:t xml:space="preserve">által bekért </w:t>
      </w:r>
      <w:r w:rsidRPr="007E4DF2">
        <w:rPr>
          <w:rFonts w:asciiTheme="minorHAnsi" w:hAnsiTheme="minorHAnsi" w:cstheme="minorHAnsi"/>
        </w:rPr>
        <w:t>a munkára jelentkezés céljából érkezett személyes adatokat tartalmazó önéletrajzok (továbbiakban: CV) esetén nem tesz különbséget azok érkezésének módja között: azonos elbírálás alá esik a papíralapon és az elektronikus módon érkezett CV.</w:t>
      </w:r>
    </w:p>
    <w:p w:rsidR="004B1753" w:rsidRPr="007E4DF2" w:rsidRDefault="004B1753" w:rsidP="00ED012C">
      <w:pPr>
        <w:jc w:val="both"/>
        <w:rPr>
          <w:rFonts w:asciiTheme="minorHAnsi" w:hAnsiTheme="minorHAnsi" w:cstheme="minorHAnsi"/>
          <w:sz w:val="22"/>
        </w:rPr>
      </w:pPr>
      <w:r w:rsidRPr="007E4DF2">
        <w:rPr>
          <w:rFonts w:asciiTheme="minorHAnsi" w:hAnsiTheme="minorHAnsi" w:cstheme="minorHAnsi"/>
          <w:sz w:val="22"/>
        </w:rPr>
        <w:t>Főszabály szerint az önéletrajzokat későbbi felhasználás céljából tárolja a</w:t>
      </w:r>
      <w:r w:rsidR="00ED012C" w:rsidRPr="007E4DF2">
        <w:rPr>
          <w:rFonts w:asciiTheme="minorHAnsi" w:hAnsiTheme="minorHAnsi" w:cstheme="minorHAnsi"/>
          <w:sz w:val="22"/>
        </w:rPr>
        <w:t>z</w:t>
      </w:r>
      <w:r w:rsidRPr="007E4DF2">
        <w:rPr>
          <w:rFonts w:asciiTheme="minorHAnsi" w:hAnsiTheme="minorHAnsi" w:cstheme="minorHAnsi"/>
          <w:sz w:val="22"/>
        </w:rPr>
        <w:t xml:space="preserve"> </w:t>
      </w:r>
      <w:r w:rsidR="00ED012C" w:rsidRPr="007E4DF2">
        <w:rPr>
          <w:rFonts w:asciiTheme="minorHAnsi" w:hAnsiTheme="minorHAnsi" w:cstheme="minorHAnsi"/>
          <w:sz w:val="22"/>
        </w:rPr>
        <w:t>Adatkezelő</w:t>
      </w:r>
      <w:r w:rsidRPr="007E4DF2">
        <w:rPr>
          <w:rFonts w:asciiTheme="minorHAnsi" w:hAnsiTheme="minorHAnsi" w:cstheme="minorHAnsi"/>
          <w:sz w:val="22"/>
        </w:rPr>
        <w:t xml:space="preserve">, a később megüresedő vagy betöltendővé váló pozíciók miatt. </w:t>
      </w:r>
    </w:p>
    <w:p w:rsidR="004B1753" w:rsidRPr="007E4DF2" w:rsidRDefault="004B1753" w:rsidP="005669E8">
      <w:pPr>
        <w:ind w:firstLine="142"/>
        <w:jc w:val="both"/>
        <w:rPr>
          <w:rFonts w:asciiTheme="minorHAnsi" w:hAnsiTheme="minorHAnsi" w:cstheme="minorHAnsi"/>
          <w:sz w:val="22"/>
        </w:rPr>
      </w:pPr>
      <w:r w:rsidRPr="007E4DF2">
        <w:rPr>
          <w:rFonts w:asciiTheme="minorHAnsi" w:hAnsiTheme="minorHAnsi" w:cstheme="minorHAnsi"/>
          <w:sz w:val="22"/>
        </w:rPr>
        <w:t xml:space="preserve">Az adatbázisba kerülő adatokat </w:t>
      </w:r>
      <w:r w:rsidR="00ED012C" w:rsidRPr="007E4DF2">
        <w:rPr>
          <w:rFonts w:asciiTheme="minorHAnsi" w:hAnsiTheme="minorHAnsi" w:cstheme="minorHAnsi"/>
          <w:sz w:val="22"/>
        </w:rPr>
        <w:t>egy</w:t>
      </w:r>
      <w:r w:rsidRPr="007E4DF2">
        <w:rPr>
          <w:rFonts w:asciiTheme="minorHAnsi" w:hAnsiTheme="minorHAnsi" w:cstheme="minorHAnsi"/>
          <w:sz w:val="22"/>
        </w:rPr>
        <w:t xml:space="preserve"> év elteltével semmisíti meg, lévén ennyi idő elteltével már vélhetően nem relevánsak a munkakeresés szempontjából az adatok.</w:t>
      </w:r>
    </w:p>
    <w:p w:rsidR="004B1753" w:rsidRPr="007E4DF2" w:rsidRDefault="004B1753" w:rsidP="004B1753">
      <w:pPr>
        <w:rPr>
          <w:rFonts w:asciiTheme="minorHAnsi" w:hAnsiTheme="minorHAnsi" w:cstheme="minorHAnsi"/>
          <w:sz w:val="22"/>
        </w:rPr>
      </w:pPr>
    </w:p>
    <w:p w:rsidR="00ED012C" w:rsidRPr="007E4DF2" w:rsidRDefault="004B1753" w:rsidP="00E37330">
      <w:pPr>
        <w:pStyle w:val="Listaszerbekezds"/>
        <w:numPr>
          <w:ilvl w:val="0"/>
          <w:numId w:val="162"/>
        </w:numPr>
        <w:tabs>
          <w:tab w:val="left" w:pos="567"/>
        </w:tabs>
        <w:spacing w:after="0"/>
        <w:ind w:left="0" w:firstLine="142"/>
        <w:jc w:val="both"/>
        <w:rPr>
          <w:rFonts w:asciiTheme="minorHAnsi" w:hAnsiTheme="minorHAnsi" w:cstheme="minorHAnsi"/>
        </w:rPr>
      </w:pPr>
      <w:r w:rsidRPr="007E4DF2">
        <w:rPr>
          <w:rFonts w:asciiTheme="minorHAnsi" w:hAnsiTheme="minorHAnsi" w:cstheme="minorHAnsi"/>
        </w:rPr>
        <w:t xml:space="preserve">A nem meghirdetett álláshelyre való jelentkezés esetén </w:t>
      </w:r>
      <w:r w:rsidR="00ED012C" w:rsidRPr="007E4DF2">
        <w:rPr>
          <w:rFonts w:asciiTheme="minorHAnsi" w:hAnsiTheme="minorHAnsi" w:cstheme="minorHAnsi"/>
        </w:rPr>
        <w:t>az Adatkezelő</w:t>
      </w:r>
      <w:r w:rsidRPr="007E4DF2">
        <w:rPr>
          <w:rFonts w:asciiTheme="minorHAnsi" w:hAnsiTheme="minorHAnsi" w:cstheme="minorHAnsi"/>
        </w:rPr>
        <w:t xml:space="preserve"> válaszlevelet küld a jelentkezőnek, amelyben tájékoztatja az adatkezelés tényéről, jogalapjáról és az adatkezelés elleni tiltakozás formáiról.</w:t>
      </w:r>
    </w:p>
    <w:p w:rsidR="004B1753" w:rsidRPr="007E4DF2" w:rsidRDefault="004B1753" w:rsidP="00ED012C">
      <w:pPr>
        <w:jc w:val="both"/>
        <w:rPr>
          <w:rFonts w:asciiTheme="minorHAnsi" w:hAnsiTheme="minorHAnsi" w:cstheme="minorHAnsi"/>
          <w:sz w:val="22"/>
        </w:rPr>
      </w:pPr>
      <w:r w:rsidRPr="007E4DF2">
        <w:rPr>
          <w:rFonts w:asciiTheme="minorHAnsi" w:hAnsiTheme="minorHAnsi" w:cstheme="minorHAnsi"/>
          <w:sz w:val="22"/>
        </w:rPr>
        <w:t xml:space="preserve"> A „</w:t>
      </w:r>
      <w:bookmarkStart w:id="733" w:name="_Toc8128251"/>
      <w:r w:rsidR="00746A8A" w:rsidRPr="007E4DF2">
        <w:rPr>
          <w:rFonts w:cstheme="minorHAnsi"/>
          <w:sz w:val="22"/>
        </w:rPr>
        <w:t>Válaszlevél az adatbázisba kerülő, az érintett által beküldött önéletrajzokra</w:t>
      </w:r>
      <w:bookmarkEnd w:id="733"/>
      <w:r w:rsidRPr="007E4DF2">
        <w:rPr>
          <w:rFonts w:asciiTheme="minorHAnsi" w:hAnsiTheme="minorHAnsi" w:cstheme="minorHAnsi"/>
          <w:sz w:val="22"/>
        </w:rPr>
        <w:t xml:space="preserve">” című válasz a Szabályzat </w:t>
      </w:r>
      <w:r w:rsidR="00746A8A" w:rsidRPr="007E4DF2">
        <w:rPr>
          <w:rFonts w:asciiTheme="minorHAnsi" w:hAnsiTheme="minorHAnsi" w:cstheme="minorHAnsi"/>
          <w:b/>
          <w:sz w:val="22"/>
        </w:rPr>
        <w:t xml:space="preserve"> </w:t>
      </w:r>
      <w:r w:rsidR="00746A8A" w:rsidRPr="007E4DF2">
        <w:rPr>
          <w:rFonts w:asciiTheme="minorHAnsi" w:hAnsiTheme="minorHAnsi" w:cstheme="minorHAnsi"/>
          <w:b/>
          <w:sz w:val="22"/>
          <w:u w:val="single"/>
        </w:rPr>
        <w:t>6</w:t>
      </w:r>
      <w:r w:rsidRPr="007E4DF2">
        <w:rPr>
          <w:rFonts w:asciiTheme="minorHAnsi" w:hAnsiTheme="minorHAnsi" w:cstheme="minorHAnsi"/>
          <w:b/>
          <w:sz w:val="22"/>
          <w:u w:val="single"/>
        </w:rPr>
        <w:t>. sz. melléklete</w:t>
      </w:r>
      <w:r w:rsidRPr="007E4DF2">
        <w:rPr>
          <w:rFonts w:asciiTheme="minorHAnsi" w:hAnsiTheme="minorHAnsi" w:cstheme="minorHAnsi"/>
          <w:sz w:val="22"/>
        </w:rPr>
        <w:t>.</w:t>
      </w:r>
    </w:p>
    <w:p w:rsidR="005669E8" w:rsidRPr="007E4DF2" w:rsidRDefault="005669E8" w:rsidP="005669E8">
      <w:pPr>
        <w:rPr>
          <w:rFonts w:asciiTheme="minorHAnsi" w:hAnsiTheme="minorHAnsi" w:cstheme="minorHAnsi"/>
          <w:sz w:val="22"/>
        </w:rPr>
      </w:pPr>
    </w:p>
    <w:p w:rsidR="005669E8" w:rsidRPr="007E4DF2" w:rsidRDefault="005669E8" w:rsidP="005669E8">
      <w:pPr>
        <w:rPr>
          <w:rFonts w:asciiTheme="minorHAnsi" w:hAnsiTheme="minorHAnsi" w:cstheme="minorHAnsi"/>
          <w:sz w:val="22"/>
        </w:rPr>
      </w:pPr>
      <w:r w:rsidRPr="007E4DF2">
        <w:rPr>
          <w:rFonts w:asciiTheme="minorHAnsi" w:hAnsiTheme="minorHAnsi" w:cstheme="minorHAnsi"/>
          <w:sz w:val="22"/>
        </w:rPr>
        <w:t xml:space="preserve">Minden, az Adatkezelő előtt feltárt CV esetében az adatkezelésre </w:t>
      </w:r>
      <w:r w:rsidRPr="007E4DF2">
        <w:rPr>
          <w:rFonts w:cstheme="minorHAnsi"/>
          <w:sz w:val="22"/>
        </w:rPr>
        <w:t xml:space="preserve">az általános adatvédelmi rendelet </w:t>
      </w:r>
      <w:r w:rsidRPr="007E4DF2">
        <w:rPr>
          <w:rFonts w:asciiTheme="minorHAnsi" w:hAnsiTheme="minorHAnsi" w:cstheme="minorHAnsi"/>
          <w:sz w:val="22"/>
        </w:rPr>
        <w:t>6. cikk (1) bekezdés a) pontja,  az Infotv.. 5 § (1) b) pontja szerinti érintetti hozzájárulás ad jogalapot.</w:t>
      </w:r>
    </w:p>
    <w:p w:rsidR="005669E8" w:rsidRPr="007E4DF2" w:rsidRDefault="005669E8" w:rsidP="005669E8">
      <w:pPr>
        <w:rPr>
          <w:rFonts w:asciiTheme="minorHAnsi" w:hAnsiTheme="minorHAnsi" w:cstheme="minorHAnsi"/>
          <w:sz w:val="22"/>
        </w:rPr>
      </w:pPr>
    </w:p>
    <w:p w:rsidR="005669E8" w:rsidRPr="007E4DF2" w:rsidRDefault="005669E8" w:rsidP="005669E8">
      <w:pPr>
        <w:jc w:val="both"/>
        <w:rPr>
          <w:rFonts w:asciiTheme="minorHAnsi" w:hAnsiTheme="minorHAnsi" w:cstheme="minorHAnsi"/>
          <w:sz w:val="22"/>
        </w:rPr>
      </w:pPr>
      <w:r w:rsidRPr="007E4DF2">
        <w:rPr>
          <w:rFonts w:asciiTheme="minorHAnsi" w:hAnsiTheme="minorHAnsi" w:cstheme="minorHAnsi"/>
          <w:sz w:val="22"/>
        </w:rPr>
        <w:t>Az adatkezeléshez adott hozzájárulás visszavonható</w:t>
      </w:r>
      <w:r w:rsidR="00116A11" w:rsidRPr="007E4DF2">
        <w:rPr>
          <w:rFonts w:asciiTheme="minorHAnsi" w:hAnsiTheme="minorHAnsi" w:cstheme="minorHAnsi"/>
          <w:sz w:val="22"/>
        </w:rPr>
        <w:t>, a visszavonó nyilatkozat jelen szabályzat 18. sz. mellékletét képezi.</w:t>
      </w:r>
      <w:r w:rsidRPr="007E4DF2">
        <w:rPr>
          <w:rFonts w:asciiTheme="minorHAnsi" w:hAnsiTheme="minorHAnsi" w:cstheme="minorHAnsi"/>
          <w:sz w:val="22"/>
        </w:rPr>
        <w:t xml:space="preserve"> </w:t>
      </w:r>
    </w:p>
    <w:p w:rsidR="004B1753" w:rsidRPr="007E4DF2" w:rsidRDefault="004B1753" w:rsidP="00C752BD">
      <w:pPr>
        <w:tabs>
          <w:tab w:val="left" w:pos="6270"/>
        </w:tabs>
        <w:rPr>
          <w:rFonts w:asciiTheme="minorHAnsi" w:hAnsiTheme="minorHAnsi" w:cstheme="minorHAnsi"/>
          <w:sz w:val="22"/>
        </w:rPr>
      </w:pPr>
      <w:r w:rsidRPr="007E4DF2">
        <w:rPr>
          <w:rFonts w:asciiTheme="minorHAnsi" w:hAnsiTheme="minorHAnsi" w:cstheme="minorHAnsi"/>
          <w:sz w:val="22"/>
        </w:rPr>
        <w:tab/>
      </w:r>
    </w:p>
    <w:p w:rsidR="004B1753" w:rsidRPr="007E4DF2" w:rsidRDefault="004B1753" w:rsidP="005E3564">
      <w:pPr>
        <w:rPr>
          <w:rFonts w:asciiTheme="minorHAnsi" w:hAnsiTheme="minorHAnsi" w:cstheme="minorHAnsi"/>
          <w:sz w:val="22"/>
        </w:rPr>
      </w:pPr>
      <w:r w:rsidRPr="007E4DF2">
        <w:rPr>
          <w:rFonts w:asciiTheme="minorHAnsi" w:hAnsiTheme="minorHAnsi" w:cstheme="minorHAnsi"/>
          <w:sz w:val="22"/>
        </w:rPr>
        <w:lastRenderedPageBreak/>
        <w:t>A CV alapján kiválasztott érintett adatainak további kezelése (úgy mint: alkalmasság eldöntése) már a munkaviszony létesítése céljából történik</w:t>
      </w:r>
      <w:r w:rsidR="006A1B6E" w:rsidRPr="007E4DF2">
        <w:rPr>
          <w:rFonts w:asciiTheme="minorHAnsi" w:hAnsiTheme="minorHAnsi" w:cstheme="minorHAnsi"/>
          <w:sz w:val="22"/>
        </w:rPr>
        <w:t>, szabályozása a munkaviszony létesítése alatt található.</w:t>
      </w:r>
    </w:p>
    <w:p w:rsidR="002325B8" w:rsidRPr="007E4DF2" w:rsidRDefault="002325B8" w:rsidP="005E3564">
      <w:pPr>
        <w:rPr>
          <w:rFonts w:asciiTheme="minorHAnsi" w:hAnsiTheme="minorHAnsi" w:cstheme="minorHAnsi"/>
          <w:sz w:val="22"/>
        </w:rPr>
      </w:pPr>
    </w:p>
    <w:p w:rsidR="001F390D" w:rsidRPr="007E4DF2" w:rsidRDefault="001F390D" w:rsidP="005E3564">
      <w:pPr>
        <w:jc w:val="both"/>
        <w:rPr>
          <w:rFonts w:asciiTheme="minorHAnsi" w:hAnsiTheme="minorHAnsi" w:cstheme="minorHAnsi"/>
          <w:b/>
          <w:sz w:val="20"/>
          <w:szCs w:val="20"/>
          <w:u w:val="single"/>
        </w:rPr>
      </w:pPr>
      <w:bookmarkStart w:id="734" w:name="_Toc511651984"/>
      <w:bookmarkStart w:id="735" w:name="_Toc528774250"/>
      <w:bookmarkStart w:id="736" w:name="_Toc528938616"/>
      <w:bookmarkStart w:id="737" w:name="_Toc528944184"/>
      <w:r w:rsidRPr="007E4DF2">
        <w:rPr>
          <w:rFonts w:asciiTheme="minorHAnsi" w:hAnsiTheme="minorHAnsi" w:cstheme="minorHAnsi"/>
          <w:b/>
          <w:sz w:val="20"/>
          <w:szCs w:val="20"/>
          <w:u w:val="single"/>
        </w:rPr>
        <w:t xml:space="preserve">adatkezelés célja: </w:t>
      </w:r>
      <w:r w:rsidRPr="007E4DF2">
        <w:rPr>
          <w:rFonts w:asciiTheme="minorHAnsi" w:hAnsiTheme="minorHAnsi" w:cstheme="minorHAnsi"/>
          <w:sz w:val="20"/>
          <w:szCs w:val="20"/>
        </w:rPr>
        <w:t>a megüresedő álláshelyek betöltésére a munkaviszony későbbi létesítése céljából, megfelelő leendő munkavállaló kiválasztása</w:t>
      </w:r>
      <w:r w:rsidRPr="007E4DF2">
        <w:rPr>
          <w:rFonts w:asciiTheme="minorHAnsi" w:hAnsiTheme="minorHAnsi" w:cstheme="minorHAnsi"/>
          <w:b/>
          <w:sz w:val="20"/>
          <w:szCs w:val="20"/>
          <w:u w:val="single"/>
        </w:rPr>
        <w:t xml:space="preserve"> </w:t>
      </w:r>
    </w:p>
    <w:p w:rsidR="001F390D" w:rsidRPr="007E4DF2" w:rsidRDefault="001F390D" w:rsidP="005E356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jogalapja: </w:t>
      </w:r>
      <w:r w:rsidRPr="007E4DF2">
        <w:rPr>
          <w:rFonts w:cstheme="minorHAnsi"/>
          <w:sz w:val="20"/>
          <w:szCs w:val="20"/>
        </w:rPr>
        <w:t xml:space="preserve">az általános adatvédelmi rendelet </w:t>
      </w:r>
      <w:r w:rsidRPr="007E4DF2">
        <w:rPr>
          <w:rFonts w:asciiTheme="minorHAnsi" w:hAnsiTheme="minorHAnsi" w:cstheme="minorHAnsi"/>
          <w:sz w:val="20"/>
          <w:szCs w:val="20"/>
        </w:rPr>
        <w:t xml:space="preserve">6. cikk (1) bekezdés a) pontja,  az </w:t>
      </w:r>
      <w:r w:rsidR="00CA1FC8" w:rsidRPr="007E4DF2">
        <w:rPr>
          <w:rFonts w:asciiTheme="minorHAnsi" w:hAnsiTheme="minorHAnsi" w:cstheme="minorHAnsi"/>
          <w:sz w:val="20"/>
          <w:szCs w:val="20"/>
        </w:rPr>
        <w:t>Infotv.</w:t>
      </w:r>
      <w:r w:rsidRPr="007E4DF2">
        <w:rPr>
          <w:rFonts w:asciiTheme="minorHAnsi" w:hAnsiTheme="minorHAnsi" w:cstheme="minorHAnsi"/>
          <w:sz w:val="20"/>
          <w:szCs w:val="20"/>
        </w:rPr>
        <w:t>. 5 § (1) b) pontja szerinti érintetti hozzájárulás</w:t>
      </w:r>
    </w:p>
    <w:p w:rsidR="0080179F" w:rsidRPr="007E4DF2" w:rsidRDefault="001F390D" w:rsidP="0080179F">
      <w:pPr>
        <w:rPr>
          <w:rFonts w:cstheme="minorHAnsi"/>
          <w:sz w:val="20"/>
          <w:szCs w:val="20"/>
        </w:rPr>
      </w:pPr>
      <w:r w:rsidRPr="007E4DF2">
        <w:rPr>
          <w:rFonts w:asciiTheme="minorHAnsi" w:hAnsiTheme="minorHAnsi" w:cstheme="minorHAnsi"/>
          <w:b/>
          <w:sz w:val="20"/>
          <w:szCs w:val="20"/>
          <w:u w:val="single"/>
        </w:rPr>
        <w:t xml:space="preserve">egyéb törvények: </w:t>
      </w:r>
      <w:r w:rsidR="00751772" w:rsidRPr="007E4DF2">
        <w:rPr>
          <w:rFonts w:asciiTheme="minorHAnsi" w:hAnsiTheme="minorHAnsi" w:cstheme="minorHAnsi"/>
          <w:sz w:val="20"/>
          <w:szCs w:val="20"/>
        </w:rPr>
        <w:t>a közalkalmazottak jogállásáról szóló  1992. évi XXXIII. törvény, a közszolgálati tisztviselőkről szóló 2011 évi CXCIX. törvény</w:t>
      </w:r>
      <w:r w:rsidR="0080179F" w:rsidRPr="007E4DF2">
        <w:rPr>
          <w:rFonts w:asciiTheme="minorHAnsi" w:hAnsiTheme="minorHAnsi" w:cstheme="minorHAnsi"/>
          <w:sz w:val="20"/>
          <w:szCs w:val="20"/>
        </w:rPr>
        <w:t xml:space="preserve">, </w:t>
      </w:r>
      <w:r w:rsidR="0080179F" w:rsidRPr="007E4DF2">
        <w:rPr>
          <w:rFonts w:cstheme="minorHAnsi"/>
          <w:sz w:val="20"/>
          <w:szCs w:val="20"/>
        </w:rPr>
        <w:t>Magyarország helyi önkormányzatairól szóló 2011. évi CLXXXIX. törvény</w:t>
      </w:r>
    </w:p>
    <w:p w:rsidR="001F390D" w:rsidRPr="007E4DF2" w:rsidRDefault="001F390D" w:rsidP="005E356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Pr="007E4DF2">
        <w:rPr>
          <w:rFonts w:asciiTheme="minorHAnsi" w:hAnsiTheme="minorHAnsi" w:cstheme="minorHAnsi"/>
          <w:sz w:val="20"/>
          <w:szCs w:val="20"/>
        </w:rPr>
        <w:t xml:space="preserve"> személyes adatoknak a nem automatizált módon történő kezelése, amely a megüresedő álláshelyek betöltésére a munkaviszony későbbi létesítése céljából, illetve a megfelelő leendő munkavállaló kiválasztásának</w:t>
      </w:r>
      <w:r w:rsidR="006D1F2F" w:rsidRPr="007E4DF2">
        <w:rPr>
          <w:rFonts w:asciiTheme="minorHAnsi" w:hAnsiTheme="minorHAnsi" w:cstheme="minorHAnsi"/>
          <w:sz w:val="20"/>
          <w:szCs w:val="20"/>
        </w:rPr>
        <w:t xml:space="preserve"> a</w:t>
      </w:r>
      <w:r w:rsidRPr="007E4DF2">
        <w:rPr>
          <w:rFonts w:asciiTheme="minorHAnsi" w:hAnsiTheme="minorHAnsi" w:cstheme="minorHAnsi"/>
          <w:sz w:val="20"/>
          <w:szCs w:val="20"/>
        </w:rPr>
        <w:t xml:space="preserve"> nyilvántartási rendszerét képezik .</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név, születési dátum, anyja neve, lakcím, képzési adatok, az érintett által megadott egyéb adatok, ajánló személyazonosító adatai, háttérellenőrzés sikerességének ténye</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w:t>
      </w:r>
      <w:r w:rsidR="00D73EF2" w:rsidRPr="007E4DF2">
        <w:rPr>
          <w:rFonts w:asciiTheme="minorHAnsi" w:hAnsiTheme="minorHAnsi" w:cstheme="minorHAnsi"/>
          <w:sz w:val="20"/>
          <w:szCs w:val="20"/>
        </w:rPr>
        <w:t>Aka Község Önkormányzata</w:t>
      </w:r>
    </w:p>
    <w:p w:rsidR="001F390D" w:rsidRPr="007E4DF2" w:rsidRDefault="001F390D" w:rsidP="005E356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r w:rsidRPr="007E4DF2">
        <w:rPr>
          <w:rFonts w:asciiTheme="minorHAnsi" w:hAnsiTheme="minorHAnsi" w:cstheme="minorHAnsi"/>
          <w:sz w:val="20"/>
          <w:szCs w:val="20"/>
        </w:rPr>
        <w:t>nem alkalmaz</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adattovábbítás címzettje:  </w:t>
      </w:r>
      <w:r w:rsidRPr="007E4DF2">
        <w:rPr>
          <w:rFonts w:asciiTheme="minorHAnsi" w:hAnsiTheme="minorHAnsi" w:cstheme="minorHAnsi"/>
          <w:sz w:val="20"/>
          <w:szCs w:val="20"/>
        </w:rPr>
        <w:t xml:space="preserve">adattovábbításra nem kerül sor </w:t>
      </w:r>
      <w:r w:rsidR="006D1F2F" w:rsidRPr="007E4DF2">
        <w:rPr>
          <w:rFonts w:asciiTheme="minorHAnsi" w:hAnsiTheme="minorHAnsi" w:cstheme="minorHAnsi"/>
          <w:sz w:val="20"/>
          <w:szCs w:val="20"/>
        </w:rPr>
        <w:t>a munkavállaló kiválasztása során</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közös adatkezelő: </w:t>
      </w:r>
      <w:r w:rsidR="002414D6" w:rsidRPr="007E4DF2">
        <w:rPr>
          <w:rFonts w:asciiTheme="minorHAnsi" w:hAnsiTheme="minorHAnsi" w:cstheme="minorHAnsi"/>
          <w:sz w:val="20"/>
          <w:szCs w:val="20"/>
        </w:rPr>
        <w:t>közös adatkezelővel nem kezel adatot</w:t>
      </w:r>
      <w:r w:rsidR="001B66FE" w:rsidRPr="007E4DF2">
        <w:rPr>
          <w:rFonts w:asciiTheme="minorHAnsi" w:hAnsiTheme="minorHAnsi" w:cstheme="minorHAnsi"/>
          <w:sz w:val="20"/>
          <w:szCs w:val="20"/>
        </w:rPr>
        <w:t xml:space="preserve"> a munkavállaló kiválasztása folyamán</w:t>
      </w:r>
    </w:p>
    <w:p w:rsidR="001F390D" w:rsidRPr="007E4DF2" w:rsidRDefault="001F390D" w:rsidP="005E3564">
      <w:pPr>
        <w:pStyle w:val="Default"/>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1F390D" w:rsidRPr="007E4DF2" w:rsidRDefault="00D73EF2" w:rsidP="005E3564">
      <w:pPr>
        <w:jc w:val="both"/>
        <w:rPr>
          <w:rFonts w:cstheme="minorHAnsi"/>
          <w:sz w:val="20"/>
          <w:szCs w:val="20"/>
        </w:rPr>
      </w:pPr>
      <w:r w:rsidRPr="007E4DF2">
        <w:rPr>
          <w:rFonts w:asciiTheme="minorHAnsi" w:hAnsiTheme="minorHAnsi" w:cstheme="minorHAnsi"/>
          <w:sz w:val="20"/>
          <w:szCs w:val="20"/>
        </w:rPr>
        <w:t>2862 Aka, Kossuth Lajos u.39.</w:t>
      </w:r>
      <w:r w:rsidR="001F390D" w:rsidRPr="007E4DF2">
        <w:rPr>
          <w:rFonts w:asciiTheme="minorHAnsi" w:hAnsiTheme="minorHAnsi" w:cstheme="minorHAnsi"/>
          <w:sz w:val="20"/>
          <w:szCs w:val="20"/>
        </w:rPr>
        <w:t xml:space="preserve"> épületében</w:t>
      </w:r>
    </w:p>
    <w:p w:rsidR="001F390D" w:rsidRPr="007E4DF2" w:rsidRDefault="001F390D" w:rsidP="005E3564">
      <w:pPr>
        <w:jc w:val="both"/>
        <w:rPr>
          <w:rFonts w:cstheme="minorHAnsi"/>
          <w:sz w:val="20"/>
          <w:szCs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szCs w:val="20"/>
        </w:rPr>
        <w:t>me</w:t>
      </w:r>
      <w:r w:rsidRPr="007E4DF2">
        <w:rPr>
          <w:rFonts w:cstheme="minorHAnsi"/>
          <w:sz w:val="20"/>
          <w:szCs w:val="20"/>
        </w:rPr>
        <w:t xml:space="preserve">güresedő álláshelyek betöltéséig, </w:t>
      </w:r>
      <w:r w:rsidRPr="007E4DF2">
        <w:rPr>
          <w:rFonts w:asciiTheme="minorHAnsi" w:hAnsiTheme="minorHAnsi" w:cstheme="minorHAnsi"/>
          <w:sz w:val="20"/>
          <w:szCs w:val="20"/>
        </w:rPr>
        <w:t>az érintett törlési kérelméig,</w:t>
      </w:r>
      <w:r w:rsidRPr="007E4DF2">
        <w:rPr>
          <w:rFonts w:cstheme="minorHAnsi"/>
          <w:sz w:val="20"/>
          <w:szCs w:val="20"/>
        </w:rPr>
        <w:t>az önéletrajzok tárolási ideje</w:t>
      </w:r>
      <w:r w:rsidRPr="007E4DF2">
        <w:rPr>
          <w:rFonts w:asciiTheme="minorHAnsi" w:hAnsiTheme="minorHAnsi" w:cstheme="minorHAnsi"/>
          <w:sz w:val="20"/>
          <w:szCs w:val="20"/>
        </w:rPr>
        <w:t xml:space="preserve"> maximum </w:t>
      </w:r>
      <w:r w:rsidRPr="007E4DF2">
        <w:rPr>
          <w:rFonts w:cstheme="minorHAnsi"/>
          <w:sz w:val="20"/>
          <w:szCs w:val="20"/>
        </w:rPr>
        <w:t>egy</w:t>
      </w:r>
      <w:r w:rsidRPr="007E4DF2">
        <w:rPr>
          <w:rFonts w:asciiTheme="minorHAnsi" w:hAnsiTheme="minorHAnsi" w:cstheme="minorHAnsi"/>
          <w:sz w:val="20"/>
          <w:szCs w:val="20"/>
        </w:rPr>
        <w:t xml:space="preserve"> év</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érintett jogainak biztosítása: hozzáféréshez való jog, adathordozhatósághoz való jog gyakorlása, tiltakozáshoz való jog figyelembe vétele,  a jogok gyakorlására irányuló kérelmek elbírálása,</w:t>
      </w:r>
      <w:r w:rsidRPr="007E4DF2">
        <w:rPr>
          <w:rFonts w:cstheme="minorHAnsi"/>
          <w:sz w:val="20"/>
          <w:szCs w:val="20"/>
        </w:rPr>
        <w:t xml:space="preserve"> adatvédelmi incidens esetén az incidens vizsgálatának lefolytatása.</w:t>
      </w:r>
      <w:r w:rsidRPr="007E4DF2">
        <w:rPr>
          <w:rFonts w:asciiTheme="minorHAnsi" w:hAnsiTheme="minorHAnsi" w:cstheme="minorHAnsi"/>
          <w:sz w:val="20"/>
          <w:szCs w:val="20"/>
        </w:rPr>
        <w:t xml:space="preserve"> </w:t>
      </w:r>
    </w:p>
    <w:p w:rsidR="001F390D" w:rsidRPr="007E4DF2" w:rsidRDefault="001F390D" w:rsidP="005E356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1F390D" w:rsidRPr="007E4DF2" w:rsidRDefault="001F390D" w:rsidP="005E3564">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1F390D" w:rsidRPr="007E4DF2" w:rsidRDefault="001F390D" w:rsidP="005E3564">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1F390D" w:rsidRPr="007E4DF2" w:rsidRDefault="001F390D" w:rsidP="005E3564">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1F390D" w:rsidRPr="007E4DF2" w:rsidRDefault="001F390D" w:rsidP="005E3564">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002414D6" w:rsidRPr="007E4DF2">
        <w:rPr>
          <w:rFonts w:asciiTheme="minorHAnsi" w:hAnsiTheme="minorHAnsi" w:cstheme="minorHAnsi"/>
          <w:sz w:val="20"/>
          <w:szCs w:val="20"/>
        </w:rPr>
        <w:t xml:space="preserve"> </w:t>
      </w:r>
      <w:r w:rsidRPr="007E4DF2">
        <w:rPr>
          <w:rFonts w:asciiTheme="minorHAnsi" w:hAnsiTheme="minorHAnsi" w:cstheme="minorHAnsi"/>
          <w:sz w:val="20"/>
          <w:szCs w:val="20"/>
        </w:rPr>
        <w:t>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1F390D" w:rsidRPr="007E4DF2" w:rsidRDefault="001F390D" w:rsidP="005E356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746A8A" w:rsidRPr="007E4DF2" w:rsidRDefault="00746A8A" w:rsidP="005B45CD">
      <w:pPr>
        <w:pStyle w:val="Cmsor3"/>
        <w:numPr>
          <w:ilvl w:val="0"/>
          <w:numId w:val="0"/>
        </w:numPr>
        <w:pBdr>
          <w:bottom w:val="none" w:sz="0" w:space="0" w:color="auto"/>
        </w:pBdr>
        <w:spacing w:line="276" w:lineRule="auto"/>
        <w:jc w:val="center"/>
        <w:rPr>
          <w:rFonts w:asciiTheme="minorHAnsi" w:hAnsiTheme="minorHAnsi" w:cstheme="minorHAnsi"/>
          <w:i w:val="0"/>
          <w:sz w:val="22"/>
          <w:szCs w:val="22"/>
        </w:rPr>
      </w:pPr>
      <w:bookmarkStart w:id="738" w:name="_Toc8128216"/>
      <w:bookmarkStart w:id="739" w:name="_Toc528775383"/>
      <w:bookmarkStart w:id="740" w:name="_Toc528860419"/>
      <w:bookmarkStart w:id="741" w:name="_Toc528860749"/>
      <w:bookmarkStart w:id="742" w:name="_Toc528861597"/>
    </w:p>
    <w:p w:rsidR="000B4997" w:rsidRPr="007E4DF2" w:rsidRDefault="000B4997" w:rsidP="000B4997"/>
    <w:p w:rsidR="000B4997" w:rsidRPr="007E4DF2" w:rsidRDefault="000B4997" w:rsidP="000B4997"/>
    <w:p w:rsidR="001F390D" w:rsidRPr="007E4DF2" w:rsidRDefault="005B45CD" w:rsidP="005B45CD">
      <w:pPr>
        <w:pStyle w:val="Cmsor3"/>
        <w:numPr>
          <w:ilvl w:val="0"/>
          <w:numId w:val="0"/>
        </w:numPr>
        <w:pBdr>
          <w:bottom w:val="none" w:sz="0" w:space="0" w:color="auto"/>
        </w:pBdr>
        <w:spacing w:line="276" w:lineRule="auto"/>
        <w:jc w:val="center"/>
        <w:rPr>
          <w:rFonts w:asciiTheme="minorHAnsi" w:hAnsiTheme="minorHAnsi" w:cstheme="minorHAnsi"/>
          <w:i w:val="0"/>
          <w:sz w:val="22"/>
          <w:szCs w:val="22"/>
        </w:rPr>
      </w:pPr>
      <w:r w:rsidRPr="007E4DF2">
        <w:rPr>
          <w:rFonts w:asciiTheme="minorHAnsi" w:hAnsiTheme="minorHAnsi" w:cstheme="minorHAnsi"/>
          <w:i w:val="0"/>
          <w:sz w:val="22"/>
          <w:szCs w:val="22"/>
        </w:rPr>
        <w:lastRenderedPageBreak/>
        <w:t>Munkára jelentkezők felvételi eljárása</w:t>
      </w:r>
      <w:bookmarkEnd w:id="738"/>
    </w:p>
    <w:p w:rsidR="005B45CD" w:rsidRPr="007E4DF2" w:rsidRDefault="005B45CD" w:rsidP="005E3564">
      <w:pPr>
        <w:rPr>
          <w:rFonts w:ascii="Cambria" w:hAnsi="Cambria"/>
          <w:sz w:val="20"/>
          <w:szCs w:val="20"/>
        </w:rPr>
      </w:pPr>
    </w:p>
    <w:p w:rsidR="005B45CD" w:rsidRPr="007E4DF2" w:rsidRDefault="005B45CD" w:rsidP="005E3564">
      <w:pPr>
        <w:jc w:val="both"/>
        <w:rPr>
          <w:rFonts w:asciiTheme="minorHAnsi" w:hAnsiTheme="minorHAnsi" w:cstheme="minorHAnsi"/>
          <w:sz w:val="22"/>
        </w:rPr>
      </w:pPr>
      <w:r w:rsidRPr="007E4DF2">
        <w:rPr>
          <w:rFonts w:asciiTheme="minorHAnsi" w:hAnsiTheme="minorHAnsi" w:cstheme="minorHAnsi"/>
          <w:sz w:val="22"/>
        </w:rPr>
        <w:t>A munkaviszonnyal kapcsolatos adatkezelés célja a munka</w:t>
      </w:r>
      <w:r w:rsidR="005F0ACD" w:rsidRPr="007E4DF2">
        <w:rPr>
          <w:rFonts w:asciiTheme="minorHAnsi" w:hAnsiTheme="minorHAnsi" w:cstheme="minorHAnsi"/>
          <w:sz w:val="22"/>
        </w:rPr>
        <w:t>viszony létesítése, fenntartása.</w:t>
      </w:r>
    </w:p>
    <w:p w:rsidR="005B45CD" w:rsidRPr="007E4DF2" w:rsidRDefault="005B45CD" w:rsidP="005B45CD">
      <w:pPr>
        <w:jc w:val="both"/>
        <w:rPr>
          <w:rFonts w:asciiTheme="minorHAnsi" w:hAnsiTheme="minorHAnsi" w:cstheme="minorHAnsi"/>
          <w:sz w:val="22"/>
        </w:rPr>
      </w:pPr>
    </w:p>
    <w:p w:rsidR="005B45CD" w:rsidRPr="007E4DF2" w:rsidRDefault="005B45CD" w:rsidP="005B45CD">
      <w:pPr>
        <w:pStyle w:val="Cmsor3"/>
        <w:pBdr>
          <w:bottom w:val="none" w:sz="0" w:space="0" w:color="auto"/>
        </w:pBdr>
        <w:jc w:val="both"/>
        <w:rPr>
          <w:rFonts w:asciiTheme="minorHAnsi" w:hAnsiTheme="minorHAnsi" w:cstheme="minorHAnsi"/>
          <w:i w:val="0"/>
          <w:sz w:val="22"/>
          <w:szCs w:val="22"/>
        </w:rPr>
      </w:pPr>
      <w:bookmarkStart w:id="743" w:name="_Toc486588595"/>
      <w:bookmarkStart w:id="744" w:name="_Toc514087592"/>
      <w:bookmarkStart w:id="745" w:name="_Toc526920888"/>
      <w:bookmarkStart w:id="746" w:name="_Toc8128217"/>
      <w:r w:rsidRPr="007E4DF2">
        <w:rPr>
          <w:rFonts w:asciiTheme="minorHAnsi" w:hAnsiTheme="minorHAnsi" w:cstheme="minorHAnsi"/>
          <w:i w:val="0"/>
          <w:sz w:val="22"/>
          <w:szCs w:val="22"/>
        </w:rPr>
        <w:t>Személyazonosító igazolványok fénymásolása</w:t>
      </w:r>
      <w:bookmarkEnd w:id="743"/>
      <w:bookmarkEnd w:id="744"/>
      <w:bookmarkEnd w:id="745"/>
      <w:bookmarkEnd w:id="746"/>
    </w:p>
    <w:p w:rsidR="005B45CD" w:rsidRPr="007E4DF2" w:rsidRDefault="005B45CD" w:rsidP="005B45CD">
      <w:pPr>
        <w:jc w:val="both"/>
        <w:rPr>
          <w:rFonts w:asciiTheme="minorHAnsi" w:hAnsiTheme="minorHAnsi" w:cstheme="minorHAnsi"/>
          <w:sz w:val="22"/>
        </w:rPr>
      </w:pPr>
    </w:p>
    <w:p w:rsidR="005B45CD" w:rsidRPr="007E4DF2" w:rsidRDefault="001B444A" w:rsidP="005E3564">
      <w:pPr>
        <w:jc w:val="both"/>
        <w:rPr>
          <w:rFonts w:asciiTheme="minorHAnsi" w:hAnsiTheme="minorHAnsi" w:cstheme="minorHAnsi"/>
          <w:sz w:val="22"/>
        </w:rPr>
      </w:pPr>
      <w:r w:rsidRPr="007E4DF2">
        <w:rPr>
          <w:rFonts w:asciiTheme="minorHAnsi" w:hAnsiTheme="minorHAnsi" w:cstheme="minorHAnsi"/>
          <w:sz w:val="22"/>
        </w:rPr>
        <w:t>Az Adatkezelő</w:t>
      </w:r>
      <w:r w:rsidR="005B45CD" w:rsidRPr="007E4DF2">
        <w:rPr>
          <w:rFonts w:asciiTheme="minorHAnsi" w:hAnsiTheme="minorHAnsi" w:cstheme="minorHAnsi"/>
          <w:sz w:val="22"/>
        </w:rPr>
        <w:t xml:space="preserve"> – összhangban a NAIH álláspontjával – nem készít fénymásolatot személyazonosító igazolványokról. A hatósági okmányról készített fénymásolat nem alkalmas a természetes személyek azonosítására, mivel az egyén személyes jelenléte elengedhetetlen a hatósági igazolvány alapján történő személyazonosításhoz. Az arcképes hatósági igazolvány értelemszerűen csak akkor rendelkezik bizonyító erővel, ha annak alapján </w:t>
      </w:r>
      <w:r w:rsidRPr="007E4DF2">
        <w:rPr>
          <w:rFonts w:asciiTheme="minorHAnsi" w:hAnsiTheme="minorHAnsi" w:cstheme="minorHAnsi"/>
          <w:sz w:val="22"/>
        </w:rPr>
        <w:t>az Adatkezelő</w:t>
      </w:r>
      <w:r w:rsidR="005B45CD" w:rsidRPr="007E4DF2">
        <w:rPr>
          <w:rFonts w:asciiTheme="minorHAnsi" w:hAnsiTheme="minorHAnsi" w:cstheme="minorHAnsi"/>
          <w:sz w:val="22"/>
        </w:rPr>
        <w:t xml:space="preserve"> megbizonyosodhat arról, hogy az igazolványon szereplő személy képmása és az igazolványt felmutató személy megegyeznek. Egy hatósági igazolványról készített másolat nem rendelkezik bizonyító erővel arról, hogy hiteles másolata egy érvényes hatósági igazolványnak.</w:t>
      </w:r>
    </w:p>
    <w:p w:rsidR="005B45CD" w:rsidRPr="007E4DF2" w:rsidRDefault="005B45CD" w:rsidP="005E3564">
      <w:pPr>
        <w:jc w:val="both"/>
        <w:rPr>
          <w:rFonts w:asciiTheme="minorHAnsi" w:hAnsiTheme="minorHAnsi" w:cstheme="minorHAnsi"/>
          <w:sz w:val="22"/>
        </w:rPr>
      </w:pPr>
    </w:p>
    <w:p w:rsidR="005B45CD" w:rsidRPr="007E4DF2" w:rsidRDefault="005B45CD" w:rsidP="005E3564">
      <w:pPr>
        <w:jc w:val="both"/>
        <w:rPr>
          <w:rFonts w:asciiTheme="minorHAnsi" w:hAnsiTheme="minorHAnsi" w:cstheme="minorHAnsi"/>
          <w:sz w:val="22"/>
        </w:rPr>
      </w:pPr>
      <w:r w:rsidRPr="007E4DF2">
        <w:rPr>
          <w:rFonts w:asciiTheme="minorHAnsi" w:hAnsiTheme="minorHAnsi" w:cstheme="minorHAnsi"/>
          <w:sz w:val="22"/>
        </w:rPr>
        <w:t xml:space="preserve">Az adatrögzítés és az adatminőség elvének megtartása céljából </w:t>
      </w:r>
      <w:r w:rsidR="001B444A" w:rsidRPr="007E4DF2">
        <w:rPr>
          <w:rFonts w:asciiTheme="minorHAnsi" w:hAnsiTheme="minorHAnsi" w:cstheme="minorHAnsi"/>
          <w:sz w:val="22"/>
        </w:rPr>
        <w:t>az Adatkezelő</w:t>
      </w:r>
      <w:r w:rsidRPr="007E4DF2">
        <w:rPr>
          <w:rFonts w:asciiTheme="minorHAnsi" w:hAnsiTheme="minorHAnsi" w:cstheme="minorHAnsi"/>
          <w:sz w:val="22"/>
        </w:rPr>
        <w:t xml:space="preserve"> azonban az újonnan belépő vagy adatot módosító munkavállalók azonosító igazolványairól maszkolt fénymásolatot (vagy szkennelt képet – együtt: fénymásolat) készíthet. A fénymásolás során </w:t>
      </w:r>
      <w:r w:rsidR="001B444A" w:rsidRPr="007E4DF2">
        <w:rPr>
          <w:rFonts w:asciiTheme="minorHAnsi" w:hAnsiTheme="minorHAnsi" w:cstheme="minorHAnsi"/>
          <w:sz w:val="22"/>
        </w:rPr>
        <w:t>az Adatkezelő</w:t>
      </w:r>
      <w:r w:rsidRPr="007E4DF2">
        <w:rPr>
          <w:rFonts w:asciiTheme="minorHAnsi" w:hAnsiTheme="minorHAnsi" w:cstheme="minorHAnsi"/>
          <w:sz w:val="22"/>
        </w:rPr>
        <w:t xml:space="preserve"> az igazolvány csak azon részeit hagyja fénymásolásra alkalmas, a továbbiakban olvasható állapotban, amely adatokat a munkavállaló a belépése során egyébként is köteles magáról megadni. A fénymásolat ebben az esetben az adategyeztetés céljából készül. A fénymásolatot </w:t>
      </w:r>
      <w:r w:rsidR="001B444A" w:rsidRPr="007E4DF2">
        <w:rPr>
          <w:rFonts w:asciiTheme="minorHAnsi" w:hAnsiTheme="minorHAnsi" w:cstheme="minorHAnsi"/>
          <w:sz w:val="22"/>
        </w:rPr>
        <w:t>az Adatkezelő</w:t>
      </w:r>
      <w:r w:rsidRPr="007E4DF2">
        <w:rPr>
          <w:rFonts w:asciiTheme="minorHAnsi" w:hAnsiTheme="minorHAnsi" w:cstheme="minorHAnsi"/>
          <w:sz w:val="22"/>
        </w:rPr>
        <w:t xml:space="preserve"> azonnal és visszavonhatatlanul törli vagy megsemmisíti a munkavállaló által kitöltött belépőpapírokon és a maszkolt igazolvány-fénymásolatokon szereplő adatok </w:t>
      </w:r>
      <w:r w:rsidR="001B444A" w:rsidRPr="007E4DF2">
        <w:rPr>
          <w:rFonts w:asciiTheme="minorHAnsi" w:hAnsiTheme="minorHAnsi" w:cstheme="minorHAnsi"/>
          <w:sz w:val="22"/>
        </w:rPr>
        <w:t>az Adatkezelő</w:t>
      </w:r>
      <w:r w:rsidRPr="007E4DF2">
        <w:rPr>
          <w:rFonts w:asciiTheme="minorHAnsi" w:hAnsiTheme="minorHAnsi" w:cstheme="minorHAnsi"/>
          <w:sz w:val="22"/>
        </w:rPr>
        <w:t xml:space="preserve"> kijelölt munkatársa általi összehasonlítását, de legkésőbb a fénymásolat készültét követő 30 nap elteltével.</w:t>
      </w:r>
    </w:p>
    <w:p w:rsidR="001F390D" w:rsidRPr="007E4DF2" w:rsidRDefault="001F390D" w:rsidP="005E3564">
      <w:pPr>
        <w:pStyle w:val="Cmsor3"/>
        <w:numPr>
          <w:ilvl w:val="0"/>
          <w:numId w:val="0"/>
        </w:numPr>
        <w:pBdr>
          <w:bottom w:val="none" w:sz="0" w:space="0" w:color="auto"/>
        </w:pBdr>
        <w:rPr>
          <w:rFonts w:asciiTheme="minorHAnsi" w:hAnsiTheme="minorHAnsi" w:cstheme="minorHAnsi"/>
          <w:i w:val="0"/>
          <w:sz w:val="22"/>
          <w:szCs w:val="22"/>
        </w:rPr>
      </w:pPr>
    </w:p>
    <w:p w:rsidR="002B03DB" w:rsidRPr="007E4DF2" w:rsidRDefault="002B03DB" w:rsidP="00F50075">
      <w:pPr>
        <w:pStyle w:val="Cmsor3"/>
        <w:pBdr>
          <w:bottom w:val="none" w:sz="0" w:space="0" w:color="auto"/>
        </w:pBdr>
        <w:spacing w:line="276" w:lineRule="auto"/>
        <w:rPr>
          <w:rFonts w:asciiTheme="minorHAnsi" w:hAnsiTheme="minorHAnsi" w:cstheme="minorHAnsi"/>
          <w:i w:val="0"/>
          <w:sz w:val="22"/>
          <w:szCs w:val="22"/>
        </w:rPr>
      </w:pPr>
      <w:bookmarkStart w:id="747" w:name="_Toc512170481"/>
      <w:bookmarkStart w:id="748" w:name="_Toc8128218"/>
      <w:r w:rsidRPr="007E4DF2">
        <w:rPr>
          <w:rFonts w:asciiTheme="minorHAnsi" w:hAnsiTheme="minorHAnsi" w:cstheme="minorHAnsi"/>
          <w:i w:val="0"/>
          <w:sz w:val="22"/>
          <w:szCs w:val="22"/>
        </w:rPr>
        <w:t>Erkölcsi bizonyítványok kezelése</w:t>
      </w:r>
      <w:bookmarkEnd w:id="747"/>
      <w:bookmarkEnd w:id="748"/>
    </w:p>
    <w:p w:rsidR="002B03DB" w:rsidRPr="007E4DF2" w:rsidRDefault="002B03DB" w:rsidP="002B03DB">
      <w:pPr>
        <w:spacing w:line="276" w:lineRule="auto"/>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Az Adatkezelő egyes munkakörökre jogszabályi előírás vagy egyéb jogviszony teljesítésének okán fenntartja magának a jogot, hogy olyan munkavállalót alkalmazzon, aki erkölcsileg megfelel az elvárásainak, ezért az Adatkezelő a felvételt tiszta erkölcsi bizonyítvány meglétéhez kötheti.</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 xml:space="preserve">A tiszta erkölcsi bizonyítvány ellenőrzését a </w:t>
      </w:r>
      <w:r w:rsidR="002414D6" w:rsidRPr="007E4DF2">
        <w:rPr>
          <w:rFonts w:asciiTheme="minorHAnsi" w:hAnsiTheme="minorHAnsi" w:cstheme="minorHAnsi"/>
          <w:sz w:val="22"/>
        </w:rPr>
        <w:t>Jegyző Úr, Polgármester Úr végzi,</w:t>
      </w:r>
      <w:r w:rsidRPr="007E4DF2">
        <w:rPr>
          <w:rFonts w:asciiTheme="minorHAnsi" w:hAnsiTheme="minorHAnsi" w:cstheme="minorHAnsi"/>
          <w:sz w:val="22"/>
        </w:rPr>
        <w:t xml:space="preserve"> ellenőrzi az erkölcsi bizonyítvány:</w:t>
      </w:r>
    </w:p>
    <w:p w:rsidR="002B03DB" w:rsidRPr="007E4DF2" w:rsidRDefault="002B03DB" w:rsidP="00E37330">
      <w:pPr>
        <w:numPr>
          <w:ilvl w:val="0"/>
          <w:numId w:val="134"/>
        </w:numPr>
        <w:jc w:val="both"/>
        <w:rPr>
          <w:rFonts w:asciiTheme="minorHAnsi" w:hAnsiTheme="minorHAnsi" w:cstheme="minorHAnsi"/>
          <w:sz w:val="22"/>
        </w:rPr>
      </w:pPr>
      <w:r w:rsidRPr="007E4DF2">
        <w:rPr>
          <w:rFonts w:asciiTheme="minorHAnsi" w:hAnsiTheme="minorHAnsi" w:cstheme="minorHAnsi"/>
          <w:sz w:val="22"/>
        </w:rPr>
        <w:t>érvényességét (bárki számára elérhető módon), illetve</w:t>
      </w:r>
    </w:p>
    <w:p w:rsidR="002B03DB" w:rsidRPr="007E4DF2" w:rsidRDefault="002B03DB" w:rsidP="00E37330">
      <w:pPr>
        <w:numPr>
          <w:ilvl w:val="0"/>
          <w:numId w:val="134"/>
        </w:numPr>
        <w:jc w:val="both"/>
        <w:rPr>
          <w:rFonts w:asciiTheme="minorHAnsi" w:hAnsiTheme="minorHAnsi" w:cstheme="minorHAnsi"/>
          <w:sz w:val="22"/>
        </w:rPr>
      </w:pPr>
      <w:r w:rsidRPr="007E4DF2">
        <w:rPr>
          <w:rFonts w:asciiTheme="minorHAnsi" w:hAnsiTheme="minorHAnsi" w:cstheme="minorHAnsi"/>
          <w:sz w:val="22"/>
        </w:rPr>
        <w:t>annak tartalmát.</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Az Adatkezelő bűnügyi személyes adatot csak az érintett írásbeli hozzájárulásával kezel. Az Adatkezelő előzetesen tájékoztatja az érintettet, hogy a bűnügyi személyes adat kezelésének célja az adott munkakörre való érdemesség eldöntése, így ezen adatot csak a cél megvalósulásáig, a döntésig kezeli az Adatkezelő.</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 xml:space="preserve">Az Adatkezelő csak az adott, konkrét munkakör feltételeként köti ki a büntetlen előéletet. Egyes méltányolható esetekben azonban az Adatkezelő </w:t>
      </w:r>
      <w:r w:rsidR="00460C31" w:rsidRPr="007E4DF2">
        <w:rPr>
          <w:rFonts w:asciiTheme="minorHAnsi" w:hAnsiTheme="minorHAnsi" w:cstheme="minorHAnsi"/>
          <w:sz w:val="22"/>
        </w:rPr>
        <w:t>esetében a Jegyző Úr, Polgármester Úr</w:t>
      </w:r>
      <w:r w:rsidRPr="007E4DF2">
        <w:rPr>
          <w:rFonts w:asciiTheme="minorHAnsi" w:hAnsiTheme="minorHAnsi" w:cstheme="minorHAnsi"/>
          <w:sz w:val="22"/>
        </w:rPr>
        <w:t>, egyedi elbírálás során, dönthet a munkakörre való alkalmasság megítélése mellett akkor is, ha olyan bejegyzés található az erkölcsi bizonyítványban, amely</w:t>
      </w:r>
    </w:p>
    <w:p w:rsidR="002B03DB" w:rsidRPr="007E4DF2" w:rsidRDefault="002B03DB" w:rsidP="00E37330">
      <w:pPr>
        <w:numPr>
          <w:ilvl w:val="0"/>
          <w:numId w:val="135"/>
        </w:numPr>
        <w:jc w:val="both"/>
        <w:rPr>
          <w:rFonts w:asciiTheme="minorHAnsi" w:hAnsiTheme="minorHAnsi" w:cstheme="minorHAnsi"/>
          <w:sz w:val="22"/>
        </w:rPr>
      </w:pPr>
      <w:r w:rsidRPr="007E4DF2">
        <w:rPr>
          <w:rFonts w:asciiTheme="minorHAnsi" w:hAnsiTheme="minorHAnsi" w:cstheme="minorHAnsi"/>
          <w:sz w:val="22"/>
        </w:rPr>
        <w:t>az elkövetett cselekmény fajtájától és súlyától függően a betöltendő munkakörben elvártakkal nem összeegyeztethetetlen,</w:t>
      </w:r>
    </w:p>
    <w:p w:rsidR="002B03DB" w:rsidRPr="007E4DF2" w:rsidRDefault="002B03DB" w:rsidP="00E37330">
      <w:pPr>
        <w:numPr>
          <w:ilvl w:val="0"/>
          <w:numId w:val="135"/>
        </w:numPr>
        <w:jc w:val="both"/>
        <w:rPr>
          <w:rFonts w:asciiTheme="minorHAnsi" w:hAnsiTheme="minorHAnsi" w:cstheme="minorHAnsi"/>
          <w:sz w:val="22"/>
        </w:rPr>
      </w:pPr>
      <w:r w:rsidRPr="007E4DF2">
        <w:rPr>
          <w:rFonts w:asciiTheme="minorHAnsi" w:hAnsiTheme="minorHAnsi" w:cstheme="minorHAnsi"/>
          <w:sz w:val="22"/>
        </w:rPr>
        <w:t>a bírósági mentesítési időszakában tart,</w:t>
      </w:r>
    </w:p>
    <w:p w:rsidR="002B03DB" w:rsidRPr="007E4DF2" w:rsidRDefault="002B03DB" w:rsidP="00E37330">
      <w:pPr>
        <w:numPr>
          <w:ilvl w:val="0"/>
          <w:numId w:val="135"/>
        </w:numPr>
        <w:jc w:val="both"/>
        <w:rPr>
          <w:rFonts w:asciiTheme="minorHAnsi" w:hAnsiTheme="minorHAnsi" w:cstheme="minorHAnsi"/>
          <w:sz w:val="22"/>
        </w:rPr>
      </w:pPr>
      <w:r w:rsidRPr="007E4DF2">
        <w:rPr>
          <w:rFonts w:asciiTheme="minorHAnsi" w:hAnsiTheme="minorHAnsi" w:cstheme="minorHAnsi"/>
          <w:sz w:val="22"/>
        </w:rPr>
        <w:t>a törvényi mentesítési idő beálltához közel van,</w:t>
      </w:r>
    </w:p>
    <w:p w:rsidR="002B03DB" w:rsidRPr="007E4DF2" w:rsidRDefault="002B03DB" w:rsidP="00E37330">
      <w:pPr>
        <w:numPr>
          <w:ilvl w:val="0"/>
          <w:numId w:val="135"/>
        </w:numPr>
        <w:jc w:val="both"/>
        <w:rPr>
          <w:rFonts w:asciiTheme="minorHAnsi" w:hAnsiTheme="minorHAnsi" w:cstheme="minorHAnsi"/>
          <w:sz w:val="22"/>
        </w:rPr>
      </w:pPr>
      <w:r w:rsidRPr="007E4DF2">
        <w:rPr>
          <w:rFonts w:asciiTheme="minorHAnsi" w:hAnsiTheme="minorHAnsi" w:cstheme="minorHAnsi"/>
          <w:sz w:val="22"/>
        </w:rPr>
        <w:t>egyéb méltányolható indoknál fogva nem veszélyezteti az Adatkezelő céljait és elveit.</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 xml:space="preserve">A munkára való jelentkezés során az adatok az alábbiak alapján a döntési jogkörrel rendelkező személyhez kerülnek. A munkakörre való alkalmasság elbírálása ugyanis minden esetben a szakmai </w:t>
      </w:r>
      <w:r w:rsidRPr="007E4DF2">
        <w:rPr>
          <w:rFonts w:asciiTheme="minorHAnsi" w:hAnsiTheme="minorHAnsi" w:cstheme="minorHAnsi"/>
          <w:sz w:val="22"/>
        </w:rPr>
        <w:lastRenderedPageBreak/>
        <w:t xml:space="preserve">vezetők jogköre. A munkára jelentkezés során megadott adatokat így csak a </w:t>
      </w:r>
      <w:r w:rsidR="00460C31" w:rsidRPr="007E4DF2">
        <w:rPr>
          <w:rFonts w:asciiTheme="minorHAnsi" w:hAnsiTheme="minorHAnsi" w:cstheme="minorHAnsi"/>
          <w:sz w:val="22"/>
        </w:rPr>
        <w:t xml:space="preserve">Jegyző Úr, Polgármester Úr </w:t>
      </w:r>
      <w:r w:rsidRPr="007E4DF2">
        <w:rPr>
          <w:rFonts w:asciiTheme="minorHAnsi" w:hAnsiTheme="minorHAnsi" w:cstheme="minorHAnsi"/>
          <w:sz w:val="22"/>
        </w:rPr>
        <w:t>ismerhetik meg.</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Az adatokhoz az itt megjelölteken kívül senki sem férhet hozzá, így az Adatkezelő más munkavállalója vagy egyéb, az Adatkezelővel más jogviszonyban álló személy azokat semmilyen módon és formában nem ismerheti meg.</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 xml:space="preserve">Az érintett a törvényben vagy az Adatkezelő belső utasításában meghatározott munkakörre vonatkozó munkaviszony létesítése során benyújtja érvényes erkölcsi bizonyítványát is. Mivel a munkakörre való alkalmasságról a </w:t>
      </w:r>
      <w:r w:rsidR="00460C31" w:rsidRPr="007E4DF2">
        <w:rPr>
          <w:rFonts w:asciiTheme="minorHAnsi" w:hAnsiTheme="minorHAnsi" w:cstheme="minorHAnsi"/>
          <w:sz w:val="22"/>
        </w:rPr>
        <w:t xml:space="preserve">Jegyző Úr, Polgármester Úr </w:t>
      </w:r>
      <w:r w:rsidRPr="007E4DF2">
        <w:rPr>
          <w:rFonts w:asciiTheme="minorHAnsi" w:hAnsiTheme="minorHAnsi" w:cstheme="minorHAnsi"/>
          <w:sz w:val="22"/>
        </w:rPr>
        <w:t xml:space="preserve"> dönt, ezért hozzá az összes adatnak el kell jutnia. Az Adatkezelő azonban minden esetben keresi a lehető legjobb módszert arra, hogy ne korlátozza az érintett magánszféráját, egy érvényes erkölcsi bizonyítvány pedig kiállításától számított 90 napon belül felhasználható az Adatkezelőhöz történő jelentkezésen kívüli más célokra is, ezért az Adatkezelő nem iktatja be az érintett erkölcsi bizonyítványt fizikailag.</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 xml:space="preserve">Azért, hogy az azon szereplő adatot csak az illetékes személy ismerhesse meg, az Adatkezelő kötelezően kiköti, hogy a felvételi eljárás során az erkölcsi bizonyítványt az érintett </w:t>
      </w:r>
      <w:r w:rsidR="00460C31" w:rsidRPr="007E4DF2">
        <w:rPr>
          <w:rFonts w:asciiTheme="minorHAnsi" w:hAnsiTheme="minorHAnsi" w:cstheme="minorHAnsi"/>
          <w:sz w:val="22"/>
        </w:rPr>
        <w:t xml:space="preserve">Polgármester Úr </w:t>
      </w:r>
      <w:r w:rsidRPr="007E4DF2">
        <w:rPr>
          <w:rFonts w:asciiTheme="minorHAnsi" w:hAnsiTheme="minorHAnsi" w:cstheme="minorHAnsi"/>
          <w:sz w:val="22"/>
        </w:rPr>
        <w:t>előtt tárhatja fel.</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Amennyiben különleges méltánylást igénylő esetben a munkaviszony létesítésével kapcsolatos eljárás során az érintett nem tud erkölcsi bizonyítványt bemutatni, úgy azt postán is megküldheti hiánypótlásként az Adatkezelőnek. Ebben az esetben 30 napos határidőn belül</w:t>
      </w:r>
    </w:p>
    <w:p w:rsidR="002B03DB" w:rsidRPr="007E4DF2" w:rsidRDefault="002B03DB" w:rsidP="00E37330">
      <w:pPr>
        <w:numPr>
          <w:ilvl w:val="0"/>
          <w:numId w:val="138"/>
        </w:numPr>
        <w:jc w:val="both"/>
        <w:rPr>
          <w:rFonts w:asciiTheme="minorHAnsi" w:hAnsiTheme="minorHAnsi" w:cstheme="minorHAnsi"/>
          <w:sz w:val="22"/>
        </w:rPr>
      </w:pPr>
      <w:r w:rsidRPr="007E4DF2">
        <w:rPr>
          <w:rFonts w:asciiTheme="minorHAnsi" w:hAnsiTheme="minorHAnsi" w:cstheme="minorHAnsi"/>
          <w:sz w:val="22"/>
        </w:rPr>
        <w:t>a szakmai vezető dönt a munkaviszonyról,</w:t>
      </w:r>
    </w:p>
    <w:p w:rsidR="002B03DB" w:rsidRPr="007E4DF2" w:rsidRDefault="002B03DB" w:rsidP="00E37330">
      <w:pPr>
        <w:numPr>
          <w:ilvl w:val="0"/>
          <w:numId w:val="138"/>
        </w:numPr>
        <w:jc w:val="both"/>
        <w:rPr>
          <w:rFonts w:asciiTheme="minorHAnsi" w:hAnsiTheme="minorHAnsi" w:cstheme="minorHAnsi"/>
          <w:sz w:val="22"/>
        </w:rPr>
      </w:pPr>
      <w:r w:rsidRPr="007E4DF2">
        <w:rPr>
          <w:rFonts w:asciiTheme="minorHAnsi" w:hAnsiTheme="minorHAnsi" w:cstheme="minorHAnsi"/>
          <w:sz w:val="22"/>
        </w:rPr>
        <w:t>a dokumentum a döntési eljárás zárultával postai úton, utólag is nyomon követhető módon visszaküldésre kerül az érintettnek.</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Annak érdekében, hogy az Adatkezelő bizonyítani tudja, hogy</w:t>
      </w:r>
    </w:p>
    <w:p w:rsidR="002B03DB" w:rsidRPr="007E4DF2" w:rsidRDefault="002B03DB" w:rsidP="00E37330">
      <w:pPr>
        <w:numPr>
          <w:ilvl w:val="0"/>
          <w:numId w:val="136"/>
        </w:numPr>
        <w:jc w:val="both"/>
        <w:rPr>
          <w:rFonts w:asciiTheme="minorHAnsi" w:hAnsiTheme="minorHAnsi" w:cstheme="minorHAnsi"/>
          <w:sz w:val="22"/>
        </w:rPr>
      </w:pPr>
      <w:r w:rsidRPr="007E4DF2">
        <w:rPr>
          <w:rFonts w:asciiTheme="minorHAnsi" w:hAnsiTheme="minorHAnsi" w:cstheme="minorHAnsi"/>
          <w:sz w:val="22"/>
        </w:rPr>
        <w:t>a felvételi eljárás során megvizsgálta az erkölcsi bizonyítvány érvényességét,</w:t>
      </w:r>
    </w:p>
    <w:p w:rsidR="002B03DB" w:rsidRPr="007E4DF2" w:rsidRDefault="002B03DB" w:rsidP="00E37330">
      <w:pPr>
        <w:numPr>
          <w:ilvl w:val="0"/>
          <w:numId w:val="136"/>
        </w:numPr>
        <w:jc w:val="both"/>
        <w:rPr>
          <w:rFonts w:asciiTheme="minorHAnsi" w:hAnsiTheme="minorHAnsi" w:cstheme="minorHAnsi"/>
          <w:sz w:val="22"/>
        </w:rPr>
      </w:pPr>
      <w:r w:rsidRPr="007E4DF2">
        <w:rPr>
          <w:rFonts w:asciiTheme="minorHAnsi" w:hAnsiTheme="minorHAnsi" w:cstheme="minorHAnsi"/>
          <w:sz w:val="22"/>
        </w:rPr>
        <w:t>a felvételi eljárás során milyen elérhető adatok alapján ítélte meg a leendő munkavállalót,</w:t>
      </w:r>
    </w:p>
    <w:p w:rsidR="002B03DB" w:rsidRPr="007E4DF2" w:rsidRDefault="002B03DB" w:rsidP="005E3564">
      <w:pPr>
        <w:ind w:left="709"/>
        <w:jc w:val="both"/>
        <w:rPr>
          <w:rFonts w:asciiTheme="minorHAnsi" w:hAnsiTheme="minorHAnsi" w:cstheme="minorHAnsi"/>
          <w:sz w:val="22"/>
        </w:rPr>
      </w:pPr>
      <w:r w:rsidRPr="007E4DF2">
        <w:rPr>
          <w:rFonts w:asciiTheme="minorHAnsi" w:hAnsiTheme="minorHAnsi" w:cstheme="minorHAnsi"/>
          <w:sz w:val="22"/>
        </w:rPr>
        <w:t>az alábbi adatokat a munkaviszony fenntartásához szükséges adatokkal együtt, azonos tárolási módon és tárolási határidővel rögzíti:</w:t>
      </w:r>
    </w:p>
    <w:p w:rsidR="002B03DB" w:rsidRPr="007E4DF2" w:rsidRDefault="002B03DB" w:rsidP="00E37330">
      <w:pPr>
        <w:numPr>
          <w:ilvl w:val="0"/>
          <w:numId w:val="137"/>
        </w:numPr>
        <w:jc w:val="both"/>
        <w:rPr>
          <w:rFonts w:asciiTheme="minorHAnsi" w:hAnsiTheme="minorHAnsi" w:cstheme="minorHAnsi"/>
          <w:sz w:val="22"/>
        </w:rPr>
      </w:pPr>
      <w:r w:rsidRPr="007E4DF2">
        <w:rPr>
          <w:rFonts w:asciiTheme="minorHAnsi" w:hAnsiTheme="minorHAnsi" w:cstheme="minorHAnsi"/>
          <w:sz w:val="22"/>
        </w:rPr>
        <w:t>erkölcsi bizonyítvány kiállításának dátuma,</w:t>
      </w:r>
    </w:p>
    <w:p w:rsidR="002B03DB" w:rsidRPr="007E4DF2" w:rsidRDefault="002B03DB" w:rsidP="00E37330">
      <w:pPr>
        <w:numPr>
          <w:ilvl w:val="0"/>
          <w:numId w:val="137"/>
        </w:numPr>
        <w:jc w:val="both"/>
        <w:rPr>
          <w:rFonts w:asciiTheme="minorHAnsi" w:hAnsiTheme="minorHAnsi" w:cstheme="minorHAnsi"/>
          <w:sz w:val="22"/>
        </w:rPr>
      </w:pPr>
      <w:r w:rsidRPr="007E4DF2">
        <w:rPr>
          <w:rFonts w:asciiTheme="minorHAnsi" w:hAnsiTheme="minorHAnsi" w:cstheme="minorHAnsi"/>
          <w:sz w:val="22"/>
        </w:rPr>
        <w:t>erkölcsi bizonyítvány okmányszáma,</w:t>
      </w:r>
    </w:p>
    <w:p w:rsidR="002B03DB" w:rsidRPr="007E4DF2" w:rsidRDefault="002B03DB" w:rsidP="00E37330">
      <w:pPr>
        <w:numPr>
          <w:ilvl w:val="0"/>
          <w:numId w:val="137"/>
        </w:numPr>
        <w:jc w:val="both"/>
        <w:rPr>
          <w:rFonts w:asciiTheme="minorHAnsi" w:hAnsiTheme="minorHAnsi" w:cstheme="minorHAnsi"/>
          <w:sz w:val="22"/>
        </w:rPr>
      </w:pPr>
      <w:r w:rsidRPr="007E4DF2">
        <w:rPr>
          <w:rFonts w:asciiTheme="minorHAnsi" w:hAnsiTheme="minorHAnsi" w:cstheme="minorHAnsi"/>
          <w:sz w:val="22"/>
        </w:rPr>
        <w:t>erkölcsi bizonyítvány kérelem azonosítója.</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Ezen adatok a törvény szerint azonban nem számítanak különleges személyes adatnak, mert nem bűnügyi személyes adatok. Ezen adatok alapján a Közigazgatási és Elektronikus Közszolgáltatások Központi Hivatala rendszerében utólag minden, 2013. január 1-je után kiállított erkölcsi bizonyítvány valódisága és tartalma ellenőrizhető.</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Az Adatkezelő így sem a felvételi eljárás során, sem a munkaviszony kapcsán nem tárol erkölcsi bizonyítványt, sem az erkölcsi bizonyítványról való bármilyen másolatot.</w:t>
      </w:r>
    </w:p>
    <w:p w:rsidR="002B03DB" w:rsidRPr="007E4DF2" w:rsidRDefault="002B03DB" w:rsidP="005E3564">
      <w:pPr>
        <w:jc w:val="both"/>
        <w:rPr>
          <w:rFonts w:asciiTheme="minorHAnsi" w:hAnsiTheme="minorHAnsi" w:cstheme="minorHAnsi"/>
          <w:sz w:val="22"/>
        </w:rPr>
      </w:pP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Abban az esetben, ha a munkára jelentkező érintett nem kerül kiválasztásra, úgy az ő adatait, azaz az erkölcsi bizonyítvánnyal kapcsolatos adatait az Adatkezelő haladéktalanul törli a kiválasztási folyamat végeztével.</w:t>
      </w:r>
    </w:p>
    <w:p w:rsidR="002B03DB" w:rsidRPr="007E4DF2" w:rsidRDefault="002B03DB" w:rsidP="005E3564">
      <w:pPr>
        <w:jc w:val="both"/>
        <w:rPr>
          <w:rFonts w:asciiTheme="minorHAnsi" w:hAnsiTheme="minorHAnsi" w:cstheme="minorHAnsi"/>
          <w:sz w:val="22"/>
        </w:rPr>
      </w:pPr>
      <w:r w:rsidRPr="007E4DF2">
        <w:rPr>
          <w:rFonts w:asciiTheme="minorHAnsi" w:hAnsiTheme="minorHAnsi" w:cstheme="minorHAnsi"/>
          <w:sz w:val="22"/>
        </w:rPr>
        <w:t>Amennyiben a jövőben olyan munkakörre történő jelentkezéshez használja fel az Adatkezelő az érintett adatait, ahol az érintettnek tiszta erkölcsi bizonyítványra van szüksége, úgy az érintettet ismét egy érvényes erkölcsi bizonyítvány bemutatására kérheti fel.</w:t>
      </w:r>
    </w:p>
    <w:p w:rsidR="002B03DB" w:rsidRPr="007E4DF2" w:rsidRDefault="002B03DB" w:rsidP="005E3564">
      <w:pPr>
        <w:rPr>
          <w:rFonts w:asciiTheme="minorHAnsi" w:hAnsiTheme="minorHAnsi" w:cstheme="minorHAnsi"/>
          <w:sz w:val="22"/>
        </w:rPr>
      </w:pPr>
    </w:p>
    <w:p w:rsidR="00746A8A" w:rsidRPr="007E4DF2" w:rsidRDefault="00746A8A" w:rsidP="005E3564">
      <w:pPr>
        <w:rPr>
          <w:rFonts w:asciiTheme="minorHAnsi" w:hAnsiTheme="minorHAnsi" w:cstheme="minorHAnsi"/>
          <w:sz w:val="22"/>
        </w:rPr>
      </w:pPr>
    </w:p>
    <w:p w:rsidR="000B4997" w:rsidRPr="007E4DF2" w:rsidRDefault="000B4997" w:rsidP="001F390D">
      <w:pPr>
        <w:pStyle w:val="Cmsor3"/>
        <w:numPr>
          <w:ilvl w:val="0"/>
          <w:numId w:val="0"/>
        </w:numPr>
        <w:pBdr>
          <w:bottom w:val="none" w:sz="0" w:space="0" w:color="auto"/>
        </w:pBdr>
        <w:spacing w:line="276" w:lineRule="auto"/>
        <w:rPr>
          <w:rFonts w:asciiTheme="minorHAnsi" w:hAnsiTheme="minorHAnsi" w:cstheme="minorHAnsi"/>
          <w:i w:val="0"/>
          <w:sz w:val="22"/>
          <w:szCs w:val="22"/>
        </w:rPr>
      </w:pPr>
      <w:bookmarkStart w:id="749" w:name="_Toc8128219"/>
    </w:p>
    <w:p w:rsidR="000B4997" w:rsidRPr="007E4DF2" w:rsidRDefault="000B4997" w:rsidP="001F390D">
      <w:pPr>
        <w:pStyle w:val="Cmsor3"/>
        <w:numPr>
          <w:ilvl w:val="0"/>
          <w:numId w:val="0"/>
        </w:numPr>
        <w:pBdr>
          <w:bottom w:val="none" w:sz="0" w:space="0" w:color="auto"/>
        </w:pBdr>
        <w:spacing w:line="276" w:lineRule="auto"/>
        <w:rPr>
          <w:rFonts w:asciiTheme="minorHAnsi" w:hAnsiTheme="minorHAnsi" w:cstheme="minorHAnsi"/>
          <w:i w:val="0"/>
          <w:sz w:val="22"/>
          <w:szCs w:val="22"/>
        </w:rPr>
      </w:pPr>
    </w:p>
    <w:p w:rsidR="002325B8" w:rsidRPr="007E4DF2" w:rsidRDefault="002325B8" w:rsidP="001F390D">
      <w:pPr>
        <w:pStyle w:val="Cmsor3"/>
        <w:numPr>
          <w:ilvl w:val="0"/>
          <w:numId w:val="0"/>
        </w:numPr>
        <w:pBdr>
          <w:bottom w:val="none" w:sz="0" w:space="0" w:color="auto"/>
        </w:pBdr>
        <w:spacing w:line="276" w:lineRule="auto"/>
        <w:rPr>
          <w:rFonts w:asciiTheme="minorHAnsi" w:hAnsiTheme="minorHAnsi" w:cstheme="minorHAnsi"/>
          <w:i w:val="0"/>
          <w:sz w:val="22"/>
          <w:szCs w:val="22"/>
        </w:rPr>
      </w:pPr>
      <w:r w:rsidRPr="007E4DF2">
        <w:rPr>
          <w:rFonts w:asciiTheme="minorHAnsi" w:hAnsiTheme="minorHAnsi" w:cstheme="minorHAnsi"/>
          <w:i w:val="0"/>
          <w:sz w:val="22"/>
          <w:szCs w:val="22"/>
        </w:rPr>
        <w:t>Egészségügyi alkalmassággal kapcsolatos egészségügyi adatok kezelése</w:t>
      </w:r>
      <w:bookmarkEnd w:id="734"/>
      <w:bookmarkEnd w:id="735"/>
      <w:bookmarkEnd w:id="736"/>
      <w:bookmarkEnd w:id="737"/>
      <w:bookmarkEnd w:id="739"/>
      <w:bookmarkEnd w:id="740"/>
      <w:bookmarkEnd w:id="741"/>
      <w:bookmarkEnd w:id="742"/>
      <w:bookmarkEnd w:id="749"/>
    </w:p>
    <w:p w:rsidR="0071712E" w:rsidRPr="007E4DF2" w:rsidRDefault="0071712E" w:rsidP="0071712E">
      <w:pPr>
        <w:spacing w:line="276" w:lineRule="auto"/>
        <w:jc w:val="both"/>
        <w:rPr>
          <w:rFonts w:ascii="Cambria" w:hAnsi="Cambria"/>
          <w:sz w:val="20"/>
        </w:rPr>
      </w:pPr>
    </w:p>
    <w:p w:rsidR="0071712E" w:rsidRPr="007E4DF2" w:rsidRDefault="0071712E" w:rsidP="005E3564">
      <w:pPr>
        <w:jc w:val="both"/>
        <w:rPr>
          <w:rFonts w:asciiTheme="minorHAnsi" w:hAnsiTheme="minorHAnsi" w:cstheme="minorHAnsi"/>
          <w:sz w:val="22"/>
        </w:rPr>
      </w:pPr>
      <w:r w:rsidRPr="007E4DF2">
        <w:rPr>
          <w:rFonts w:asciiTheme="minorHAnsi" w:hAnsiTheme="minorHAnsi" w:cstheme="minorHAnsi"/>
          <w:sz w:val="22"/>
        </w:rPr>
        <w:t xml:space="preserve">Az egészségügyi alkalmassággal kapcsolatos adatokat </w:t>
      </w:r>
      <w:r w:rsidR="00E32024" w:rsidRPr="007E4DF2">
        <w:rPr>
          <w:rFonts w:asciiTheme="minorHAnsi" w:hAnsiTheme="minorHAnsi" w:cstheme="minorHAnsi"/>
          <w:sz w:val="22"/>
        </w:rPr>
        <w:t>az Adatkezelő</w:t>
      </w:r>
      <w:r w:rsidRPr="007E4DF2">
        <w:rPr>
          <w:rFonts w:asciiTheme="minorHAnsi" w:hAnsiTheme="minorHAnsi" w:cstheme="minorHAnsi"/>
          <w:sz w:val="22"/>
        </w:rPr>
        <w:t xml:space="preserve"> nem ismeri meg, és nem kezeli egyetlen érintett adatát a célon túlterjeszkedő mértékben. </w:t>
      </w:r>
      <w:r w:rsidR="00E32024" w:rsidRPr="007E4DF2">
        <w:rPr>
          <w:rFonts w:asciiTheme="minorHAnsi" w:hAnsiTheme="minorHAnsi" w:cstheme="minorHAnsi"/>
          <w:sz w:val="22"/>
        </w:rPr>
        <w:t>Az Adatkezelő</w:t>
      </w:r>
      <w:r w:rsidRPr="007E4DF2">
        <w:rPr>
          <w:rFonts w:asciiTheme="minorHAnsi" w:hAnsiTheme="minorHAnsi" w:cstheme="minorHAnsi"/>
          <w:sz w:val="22"/>
        </w:rPr>
        <w:t xml:space="preserve"> az egészségügyi alkalmasság megítélése céljából az illetékes megbízott egészségügyi szolgáltatótól beszerzi az adott (leendő) munkavállaló egészségügyi alkalmasságáról szóló véleményt. </w:t>
      </w:r>
      <w:r w:rsidR="00E32024" w:rsidRPr="007E4DF2">
        <w:rPr>
          <w:rFonts w:asciiTheme="minorHAnsi" w:hAnsiTheme="minorHAnsi" w:cstheme="minorHAnsi"/>
          <w:sz w:val="22"/>
        </w:rPr>
        <w:t>Az Adatkezelő</w:t>
      </w:r>
      <w:r w:rsidRPr="007E4DF2">
        <w:rPr>
          <w:rFonts w:asciiTheme="minorHAnsi" w:hAnsiTheme="minorHAnsi" w:cstheme="minorHAnsi"/>
          <w:sz w:val="22"/>
        </w:rPr>
        <w:t xml:space="preserve"> csak az egészségügyi alkalmasság tényét bizonyító adatot kezeli.</w:t>
      </w:r>
    </w:p>
    <w:p w:rsidR="0071712E" w:rsidRPr="007E4DF2" w:rsidRDefault="0071712E" w:rsidP="005E3564">
      <w:pPr>
        <w:jc w:val="both"/>
        <w:rPr>
          <w:rFonts w:asciiTheme="minorHAnsi" w:hAnsiTheme="minorHAnsi" w:cstheme="minorHAnsi"/>
          <w:sz w:val="22"/>
        </w:rPr>
      </w:pPr>
      <w:r w:rsidRPr="007E4DF2">
        <w:rPr>
          <w:rFonts w:asciiTheme="minorHAnsi" w:hAnsiTheme="minorHAnsi" w:cstheme="minorHAnsi"/>
          <w:sz w:val="22"/>
        </w:rPr>
        <w:t>Amennyiben a munkaszerződés megkötésének folyamata során derül ki, hogy az adott érintett alkalmatlan a munkakör betöltésére, ezért a munkaviszony nem jön létre vagy ennek hatására szűnik meg, úgy az adatkezelés határideje és módja is ezzel párhuzamos.</w:t>
      </w:r>
    </w:p>
    <w:p w:rsidR="002325B8" w:rsidRPr="007E4DF2" w:rsidRDefault="002325B8" w:rsidP="002325B8">
      <w:pPr>
        <w:spacing w:line="276" w:lineRule="auto"/>
        <w:jc w:val="both"/>
        <w:rPr>
          <w:rFonts w:asciiTheme="minorHAnsi" w:hAnsiTheme="minorHAnsi" w:cstheme="minorHAnsi"/>
          <w:sz w:val="22"/>
        </w:rPr>
      </w:pPr>
    </w:p>
    <w:p w:rsidR="0071712E" w:rsidRPr="007E4DF2" w:rsidRDefault="0071712E" w:rsidP="005E3564">
      <w:pPr>
        <w:jc w:val="both"/>
        <w:rPr>
          <w:rFonts w:asciiTheme="minorHAnsi" w:hAnsiTheme="minorHAnsi" w:cstheme="minorHAnsi"/>
          <w:sz w:val="22"/>
        </w:rPr>
      </w:pPr>
      <w:bookmarkStart w:id="750" w:name="_Toc511651985"/>
      <w:bookmarkStart w:id="751" w:name="_Toc528774251"/>
      <w:bookmarkStart w:id="752" w:name="_Toc528775384"/>
      <w:r w:rsidRPr="007E4DF2">
        <w:rPr>
          <w:rFonts w:asciiTheme="minorHAnsi" w:hAnsiTheme="minorHAnsi" w:cstheme="minorHAnsi"/>
          <w:sz w:val="22"/>
          <w:lang w:eastAsia="hu-HU"/>
        </w:rPr>
        <w:t xml:space="preserve">Egészségügyi alkalmassági vizsgálatra a munkaviszony fennállása alatt - A Munkavédelmi Szabályzat </w:t>
      </w:r>
      <w:r w:rsidR="00A3195B" w:rsidRPr="007E4DF2">
        <w:rPr>
          <w:rFonts w:asciiTheme="minorHAnsi" w:hAnsiTheme="minorHAnsi" w:cstheme="minorHAnsi"/>
          <w:sz w:val="22"/>
          <w:lang w:eastAsia="hu-HU"/>
        </w:rPr>
        <w:t xml:space="preserve">meghatározottak </w:t>
      </w:r>
      <w:r w:rsidRPr="007E4DF2">
        <w:rPr>
          <w:rFonts w:asciiTheme="minorHAnsi" w:hAnsiTheme="minorHAnsi" w:cstheme="minorHAnsi"/>
          <w:sz w:val="22"/>
          <w:lang w:eastAsia="hu-HU"/>
        </w:rPr>
        <w:t xml:space="preserve">szerint munkaköröktől függően más és más időpontokban - időszakos jelleggel is sor kerül.  A munkáltatónak a dolgozó munkaköri alkalmasságának vizsgálatát a 33/1998. (VI. 24.) NM rendelet 14. sz. melléklete és az 50/1999. (XI. 3.) EüM rendelet 1. sz. melléklete alapján kell kérnie az üzemorvostól. A Munkavédelmi Szabályzat szerint a munkáltatónak nyilvántartást kell vezetnie, amely a természetes személy vonatkozásában tartalmaz különleges (egészségügyi) személyes adatokat. </w:t>
      </w:r>
    </w:p>
    <w:p w:rsidR="002325B8" w:rsidRPr="007E4DF2" w:rsidRDefault="002325B8" w:rsidP="005E3564">
      <w:pPr>
        <w:pStyle w:val="Lbjegyzetszveg"/>
        <w:rPr>
          <w:rFonts w:asciiTheme="minorHAnsi" w:hAnsiTheme="minorHAnsi" w:cstheme="minorHAnsi"/>
          <w:sz w:val="22"/>
          <w:szCs w:val="22"/>
        </w:rPr>
      </w:pPr>
    </w:p>
    <w:p w:rsidR="002325B8" w:rsidRPr="007E4DF2" w:rsidRDefault="002325B8" w:rsidP="005E3564">
      <w:pPr>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adatvédelmi és adatbiztonsági szabályzat </w:t>
      </w:r>
      <w:r w:rsidR="00746A8A" w:rsidRPr="007E4DF2">
        <w:rPr>
          <w:rFonts w:asciiTheme="minorHAnsi" w:eastAsia="Times New Roman" w:hAnsiTheme="minorHAnsi" w:cstheme="minorHAnsi"/>
          <w:b/>
          <w:sz w:val="22"/>
          <w:u w:val="single"/>
          <w:lang w:eastAsia="hu-HU"/>
        </w:rPr>
        <w:t>5</w:t>
      </w:r>
      <w:r w:rsidRPr="007E4DF2">
        <w:rPr>
          <w:rFonts w:asciiTheme="minorHAnsi" w:eastAsia="Times New Roman" w:hAnsiTheme="minorHAnsi" w:cstheme="minorHAnsi"/>
          <w:b/>
          <w:sz w:val="22"/>
          <w:u w:val="single"/>
          <w:lang w:eastAsia="hu-HU"/>
        </w:rPr>
        <w:t>. sz. melléklete</w:t>
      </w:r>
      <w:r w:rsidR="00A3195B" w:rsidRPr="007E4DF2">
        <w:rPr>
          <w:rFonts w:asciiTheme="minorHAnsi" w:eastAsia="Times New Roman" w:hAnsiTheme="minorHAnsi" w:cstheme="minorHAnsi"/>
          <w:sz w:val="22"/>
          <w:lang w:eastAsia="hu-HU"/>
        </w:rPr>
        <w:t xml:space="preserve"> tartalmazza</w:t>
      </w:r>
      <w:r w:rsidRPr="007E4DF2">
        <w:rPr>
          <w:rFonts w:asciiTheme="minorHAnsi" w:hAnsiTheme="minorHAnsi" w:cstheme="minorHAnsi"/>
          <w:sz w:val="22"/>
        </w:rPr>
        <w:t xml:space="preserve"> az egészségügyi alkalmassággal, egészségügyi adatok kezelésével kapcsolatos a munkavállaló részére készült tájékoztatást. </w:t>
      </w:r>
    </w:p>
    <w:p w:rsidR="002325B8" w:rsidRPr="007E4DF2" w:rsidRDefault="002325B8" w:rsidP="005E3564">
      <w:pPr>
        <w:rPr>
          <w:rFonts w:asciiTheme="minorHAnsi" w:hAnsiTheme="minorHAnsi" w:cstheme="minorHAnsi"/>
          <w:sz w:val="22"/>
        </w:rPr>
      </w:pPr>
    </w:p>
    <w:p w:rsidR="002325B8" w:rsidRPr="007E4DF2" w:rsidRDefault="002325B8" w:rsidP="005E3564">
      <w:pPr>
        <w:jc w:val="both"/>
        <w:rPr>
          <w:rFonts w:asciiTheme="minorHAnsi" w:hAnsiTheme="minorHAnsi" w:cstheme="minorHAnsi"/>
          <w:sz w:val="22"/>
        </w:rPr>
      </w:pPr>
      <w:r w:rsidRPr="007E4DF2">
        <w:rPr>
          <w:rFonts w:asciiTheme="minorHAnsi" w:hAnsiTheme="minorHAnsi" w:cstheme="minorHAnsi"/>
          <w:sz w:val="22"/>
        </w:rPr>
        <w:t xml:space="preserve">Az egészségügyi orvosi vizsgálatot végző </w:t>
      </w:r>
      <w:r w:rsidR="00A3195B" w:rsidRPr="007E4DF2">
        <w:rPr>
          <w:rFonts w:asciiTheme="minorHAnsi" w:hAnsiTheme="minorHAnsi" w:cstheme="minorHAnsi"/>
          <w:sz w:val="22"/>
        </w:rPr>
        <w:t xml:space="preserve">adatfeldolgozó adatai </w:t>
      </w:r>
      <w:r w:rsidR="000B4997" w:rsidRPr="007E4DF2">
        <w:t>dr. M. Kiss Péter 2862 Aka Kossut6h L. u. 36.</w:t>
      </w:r>
    </w:p>
    <w:p w:rsidR="002325B8" w:rsidRPr="007E4DF2" w:rsidRDefault="002325B8" w:rsidP="002325B8">
      <w:pPr>
        <w:pStyle w:val="Cmsor3"/>
        <w:numPr>
          <w:ilvl w:val="0"/>
          <w:numId w:val="0"/>
        </w:numPr>
        <w:pBdr>
          <w:bottom w:val="none" w:sz="0" w:space="0" w:color="auto"/>
        </w:pBdr>
        <w:spacing w:line="276" w:lineRule="auto"/>
        <w:rPr>
          <w:rFonts w:asciiTheme="minorHAnsi" w:eastAsia="Calibri" w:hAnsiTheme="minorHAnsi" w:cstheme="minorHAnsi"/>
          <w:b w:val="0"/>
          <w:bCs w:val="0"/>
          <w:i w:val="0"/>
          <w:sz w:val="22"/>
          <w:szCs w:val="22"/>
        </w:rPr>
      </w:pPr>
    </w:p>
    <w:p w:rsidR="002325B8" w:rsidRPr="007E4DF2" w:rsidRDefault="002325B8" w:rsidP="00E9149E">
      <w:pPr>
        <w:pStyle w:val="Cmsor3"/>
        <w:numPr>
          <w:ilvl w:val="0"/>
          <w:numId w:val="0"/>
        </w:numPr>
        <w:pBdr>
          <w:bottom w:val="none" w:sz="0" w:space="0" w:color="auto"/>
        </w:pBdr>
        <w:spacing w:line="276" w:lineRule="auto"/>
        <w:jc w:val="center"/>
        <w:rPr>
          <w:rFonts w:asciiTheme="minorHAnsi" w:hAnsiTheme="minorHAnsi" w:cstheme="minorHAnsi"/>
          <w:sz w:val="22"/>
        </w:rPr>
      </w:pPr>
      <w:bookmarkStart w:id="753" w:name="_Toc528860420"/>
      <w:bookmarkStart w:id="754" w:name="_Toc528860750"/>
      <w:bookmarkStart w:id="755" w:name="_Toc528861598"/>
      <w:bookmarkStart w:id="756" w:name="_Toc528938617"/>
      <w:bookmarkStart w:id="757" w:name="_Toc528944185"/>
      <w:bookmarkStart w:id="758" w:name="_Toc462840496"/>
      <w:bookmarkStart w:id="759" w:name="_Toc511651986"/>
      <w:bookmarkStart w:id="760" w:name="_Toc521784074"/>
      <w:bookmarkStart w:id="761" w:name="_Toc521828676"/>
      <w:bookmarkStart w:id="762" w:name="_Toc521854033"/>
      <w:bookmarkStart w:id="763" w:name="_Toc521854581"/>
      <w:bookmarkStart w:id="764" w:name="_Toc522198466"/>
      <w:bookmarkStart w:id="765" w:name="_Toc522201216"/>
      <w:bookmarkStart w:id="766" w:name="_Toc528774258"/>
      <w:bookmarkStart w:id="767" w:name="_Toc528775391"/>
      <w:bookmarkStart w:id="768" w:name="_Toc528860427"/>
      <w:bookmarkStart w:id="769" w:name="_Toc528860757"/>
      <w:bookmarkStart w:id="770" w:name="_Toc528861605"/>
      <w:bookmarkStart w:id="771" w:name="_Toc528938623"/>
      <w:bookmarkStart w:id="772" w:name="_Toc528944191"/>
      <w:bookmarkStart w:id="773" w:name="_Toc8128220"/>
      <w:bookmarkEnd w:id="750"/>
      <w:bookmarkEnd w:id="751"/>
      <w:bookmarkEnd w:id="752"/>
      <w:bookmarkEnd w:id="753"/>
      <w:bookmarkEnd w:id="754"/>
      <w:bookmarkEnd w:id="755"/>
      <w:bookmarkEnd w:id="756"/>
      <w:bookmarkEnd w:id="757"/>
      <w:r w:rsidRPr="007E4DF2">
        <w:rPr>
          <w:rFonts w:asciiTheme="minorHAnsi" w:hAnsiTheme="minorHAnsi" w:cstheme="minorHAnsi"/>
          <w:i w:val="0"/>
          <w:sz w:val="22"/>
          <w:szCs w:val="22"/>
        </w:rPr>
        <w:t>A munkaviszony fenntartásával és megszűnésével kapcsolatos adatkezelések</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2325B8" w:rsidRPr="007E4DF2" w:rsidRDefault="002325B8" w:rsidP="002325B8">
      <w:pPr>
        <w:spacing w:line="276" w:lineRule="auto"/>
        <w:jc w:val="both"/>
        <w:rPr>
          <w:rFonts w:asciiTheme="minorHAnsi" w:hAnsiTheme="minorHAnsi" w:cstheme="minorHAnsi"/>
          <w:sz w:val="22"/>
        </w:rPr>
      </w:pPr>
    </w:p>
    <w:p w:rsidR="002325B8" w:rsidRPr="007E4DF2" w:rsidRDefault="00241454" w:rsidP="005E3564">
      <w:pPr>
        <w:jc w:val="both"/>
        <w:rPr>
          <w:rFonts w:asciiTheme="minorHAnsi" w:hAnsiTheme="minorHAnsi" w:cstheme="minorHAnsi"/>
          <w:sz w:val="22"/>
        </w:rPr>
      </w:pPr>
      <w:r w:rsidRPr="007E4DF2">
        <w:rPr>
          <w:rFonts w:asciiTheme="minorHAnsi" w:hAnsiTheme="minorHAnsi" w:cstheme="minorHAnsi"/>
          <w:sz w:val="22"/>
        </w:rPr>
        <w:t>Az Adatkezelő</w:t>
      </w:r>
      <w:r w:rsidR="002325B8" w:rsidRPr="007E4DF2">
        <w:rPr>
          <w:rFonts w:asciiTheme="minorHAnsi" w:hAnsiTheme="minorHAnsi" w:cstheme="minorHAnsi"/>
          <w:sz w:val="22"/>
        </w:rPr>
        <w:t xml:space="preserve"> a munkavállalóiról munkaügyi nyilvántartást vezet. </w:t>
      </w:r>
    </w:p>
    <w:p w:rsidR="001B444A" w:rsidRPr="007E4DF2" w:rsidRDefault="001B444A" w:rsidP="005E3564">
      <w:pPr>
        <w:jc w:val="both"/>
        <w:rPr>
          <w:rFonts w:asciiTheme="minorHAnsi" w:hAnsiTheme="minorHAnsi" w:cstheme="minorHAnsi"/>
          <w:sz w:val="22"/>
        </w:rPr>
      </w:pPr>
      <w:r w:rsidRPr="007E4DF2">
        <w:rPr>
          <w:rFonts w:asciiTheme="minorHAnsi" w:hAnsiTheme="minorHAnsi" w:cstheme="minorHAnsi"/>
          <w:sz w:val="22"/>
        </w:rPr>
        <w:t xml:space="preserve">A felvett munkavállalók adatait elektronikusan és papír alapon is tárolja. A munkavállalóknak azon személyes adatai kerülnek felvételre, amelyek a munkaviszony létesítéséhez szükségesek. </w:t>
      </w:r>
    </w:p>
    <w:p w:rsidR="001B444A" w:rsidRPr="007E4DF2" w:rsidRDefault="001B444A" w:rsidP="005E3564">
      <w:pPr>
        <w:jc w:val="both"/>
        <w:rPr>
          <w:rFonts w:asciiTheme="minorHAnsi" w:hAnsiTheme="minorHAnsi" w:cstheme="minorHAnsi"/>
          <w:sz w:val="22"/>
        </w:rPr>
      </w:pPr>
      <w:r w:rsidRPr="007E4DF2">
        <w:rPr>
          <w:rFonts w:asciiTheme="minorHAnsi" w:hAnsiTheme="minorHAnsi" w:cstheme="minorHAnsi"/>
          <w:sz w:val="22"/>
        </w:rPr>
        <w:t>A személyzeti nyilvántartás a munkaviszonyra, illetve foglalkoztatásra irányuló egyéb jogviszonyra (pl.: önálló tevékenységként végzett megbízás, vállalkozás stb.) vonatkozó tények dokumentálására szolgáló adatkezelés. A személyzeti nyilvántartás adatai a munkavállaló munkaviszonyával kapcsolatos tények megállapítására és statisztikai adatszolgáltatásra használhatók fel. A személyzeti nyilvántartás az Adatkezelő valamennyi munkavállalójának adatait tartalmazza.</w:t>
      </w:r>
    </w:p>
    <w:p w:rsidR="001B444A" w:rsidRPr="007E4DF2" w:rsidRDefault="001B444A" w:rsidP="005E3564">
      <w:pPr>
        <w:jc w:val="both"/>
        <w:rPr>
          <w:rFonts w:asciiTheme="minorHAnsi" w:hAnsiTheme="minorHAnsi" w:cstheme="minorHAnsi"/>
          <w:sz w:val="22"/>
        </w:rPr>
      </w:pPr>
    </w:p>
    <w:p w:rsidR="001B444A" w:rsidRPr="007E4DF2" w:rsidRDefault="001B444A" w:rsidP="005E3564">
      <w:pPr>
        <w:jc w:val="both"/>
        <w:rPr>
          <w:rFonts w:asciiTheme="minorHAnsi" w:hAnsiTheme="minorHAnsi" w:cstheme="minorHAnsi"/>
          <w:sz w:val="22"/>
        </w:rPr>
      </w:pPr>
      <w:r w:rsidRPr="007E4DF2">
        <w:rPr>
          <w:rFonts w:asciiTheme="minorHAnsi" w:hAnsiTheme="minorHAnsi" w:cstheme="minorHAnsi"/>
          <w:sz w:val="22"/>
        </w:rPr>
        <w:t>A munkavállalók adatkezelésének jogalapja a törvényi felhatalmazás.</w:t>
      </w:r>
    </w:p>
    <w:p w:rsidR="001B444A" w:rsidRPr="007E4DF2" w:rsidRDefault="00FA57C7" w:rsidP="0071712E">
      <w:pPr>
        <w:jc w:val="both"/>
        <w:rPr>
          <w:rFonts w:asciiTheme="minorHAnsi" w:hAnsiTheme="minorHAnsi" w:cstheme="minorHAnsi"/>
          <w:sz w:val="22"/>
        </w:rPr>
      </w:pPr>
      <w:bookmarkStart w:id="774" w:name="_Toc486588599"/>
      <w:r w:rsidRPr="007E4DF2">
        <w:rPr>
          <w:rFonts w:asciiTheme="minorHAnsi" w:hAnsiTheme="minorHAnsi" w:cstheme="minorHAnsi"/>
          <w:sz w:val="22"/>
        </w:rPr>
        <w:t xml:space="preserve"> </w:t>
      </w:r>
    </w:p>
    <w:p w:rsidR="001B444A" w:rsidRPr="007E4DF2" w:rsidRDefault="001B444A" w:rsidP="0071712E">
      <w:pPr>
        <w:pStyle w:val="Cmsor3"/>
        <w:pBdr>
          <w:bottom w:val="none" w:sz="0" w:space="0" w:color="auto"/>
        </w:pBdr>
        <w:jc w:val="both"/>
        <w:rPr>
          <w:rFonts w:asciiTheme="minorHAnsi" w:hAnsiTheme="minorHAnsi" w:cstheme="minorHAnsi"/>
          <w:i w:val="0"/>
          <w:sz w:val="22"/>
          <w:szCs w:val="22"/>
        </w:rPr>
      </w:pPr>
      <w:bookmarkStart w:id="775" w:name="_Toc514087595"/>
      <w:bookmarkStart w:id="776" w:name="_Toc526920892"/>
      <w:bookmarkStart w:id="777" w:name="_Toc8128221"/>
      <w:r w:rsidRPr="007E4DF2">
        <w:rPr>
          <w:rFonts w:asciiTheme="minorHAnsi" w:hAnsiTheme="minorHAnsi" w:cstheme="minorHAnsi"/>
          <w:i w:val="0"/>
          <w:sz w:val="22"/>
          <w:szCs w:val="22"/>
        </w:rPr>
        <w:t>A munkaviszonnyal kapcsolatos adatkezelésekre vonatkozó nyilatkozatok</w:t>
      </w:r>
      <w:bookmarkEnd w:id="774"/>
      <w:bookmarkEnd w:id="775"/>
      <w:bookmarkEnd w:id="776"/>
      <w:bookmarkEnd w:id="777"/>
    </w:p>
    <w:p w:rsidR="001B444A" w:rsidRPr="007E4DF2" w:rsidRDefault="001B444A" w:rsidP="0071712E">
      <w:pPr>
        <w:jc w:val="both"/>
        <w:rPr>
          <w:rFonts w:asciiTheme="minorHAnsi" w:hAnsiTheme="minorHAnsi" w:cstheme="minorHAnsi"/>
          <w:sz w:val="22"/>
        </w:rPr>
      </w:pPr>
    </w:p>
    <w:p w:rsidR="001B444A" w:rsidRPr="007E4DF2" w:rsidRDefault="001B444A" w:rsidP="0071712E">
      <w:pPr>
        <w:jc w:val="both"/>
        <w:rPr>
          <w:rFonts w:asciiTheme="minorHAnsi" w:hAnsiTheme="minorHAnsi" w:cstheme="minorHAnsi"/>
          <w:sz w:val="22"/>
        </w:rPr>
      </w:pPr>
      <w:r w:rsidRPr="007E4DF2">
        <w:rPr>
          <w:rFonts w:asciiTheme="minorHAnsi" w:hAnsiTheme="minorHAnsi" w:cstheme="minorHAnsi"/>
          <w:sz w:val="22"/>
        </w:rPr>
        <w:t>Amennyiben a munkaviszony létesítéséhez, fenntartásához, megszüntetéséhez, az ezekkel kapcsolatos jogosultságok bizonyításához vagy kötelezettségek elismeréséhez nyilatkozat beszerzése szükséges a munkavállalótól, úgy a nyilatkozat beszerzése során az Adatkezelő minden esetben felhívja a munkavállaló figyelmét a nyilatkozaton megadott adatokkal kapcsolatosan az adatkezelés tényére, jogalapjára, céljára.</w:t>
      </w:r>
    </w:p>
    <w:p w:rsidR="001B444A" w:rsidRPr="007E4DF2" w:rsidRDefault="001B444A" w:rsidP="0071712E">
      <w:pPr>
        <w:jc w:val="both"/>
        <w:rPr>
          <w:rFonts w:asciiTheme="minorHAnsi" w:hAnsiTheme="minorHAnsi" w:cstheme="minorHAnsi"/>
          <w:sz w:val="22"/>
        </w:rPr>
      </w:pPr>
    </w:p>
    <w:p w:rsidR="001B444A" w:rsidRPr="007E4DF2" w:rsidRDefault="001B444A" w:rsidP="0071712E">
      <w:pPr>
        <w:jc w:val="both"/>
        <w:rPr>
          <w:rFonts w:asciiTheme="minorHAnsi" w:hAnsiTheme="minorHAnsi" w:cstheme="minorHAnsi"/>
          <w:sz w:val="22"/>
        </w:rPr>
      </w:pPr>
      <w:r w:rsidRPr="007E4DF2">
        <w:rPr>
          <w:rFonts w:asciiTheme="minorHAnsi" w:hAnsiTheme="minorHAnsi" w:cstheme="minorHAnsi"/>
          <w:sz w:val="22"/>
        </w:rPr>
        <w:t>Amennyiben a nyilatkozat érvényességéhez okmány bemutatása szükséges (személyi igazolvány, diákigazolvány), úgy az Adatkezelő semmilyen módon nem kezeli az okmány adatait és/vagy fénymásolt vagy szkennelt képét, hanem az arra jogosult munkavállalója aláírásával tanúsítja az okmány bemutatását és annak érvényességét.</w:t>
      </w:r>
    </w:p>
    <w:p w:rsidR="001B444A" w:rsidRPr="007E4DF2" w:rsidRDefault="001B444A" w:rsidP="0071712E">
      <w:pPr>
        <w:jc w:val="both"/>
        <w:rPr>
          <w:rFonts w:asciiTheme="minorHAnsi" w:hAnsiTheme="minorHAnsi" w:cstheme="minorHAnsi"/>
          <w:sz w:val="22"/>
        </w:rPr>
      </w:pPr>
    </w:p>
    <w:p w:rsidR="001B444A" w:rsidRPr="007E4DF2" w:rsidRDefault="001B444A" w:rsidP="0071712E">
      <w:pPr>
        <w:pStyle w:val="Cmsor3"/>
        <w:pBdr>
          <w:bottom w:val="none" w:sz="0" w:space="0" w:color="auto"/>
        </w:pBdr>
        <w:jc w:val="both"/>
        <w:rPr>
          <w:rFonts w:asciiTheme="minorHAnsi" w:hAnsiTheme="minorHAnsi" w:cstheme="minorHAnsi"/>
          <w:i w:val="0"/>
          <w:sz w:val="22"/>
          <w:szCs w:val="22"/>
        </w:rPr>
      </w:pPr>
      <w:bookmarkStart w:id="778" w:name="_Toc486588600"/>
      <w:bookmarkStart w:id="779" w:name="_Toc514087596"/>
      <w:bookmarkStart w:id="780" w:name="_Toc526920893"/>
      <w:bookmarkStart w:id="781" w:name="_Toc8128222"/>
      <w:r w:rsidRPr="007E4DF2">
        <w:rPr>
          <w:rFonts w:asciiTheme="minorHAnsi" w:hAnsiTheme="minorHAnsi" w:cstheme="minorHAnsi"/>
          <w:i w:val="0"/>
          <w:sz w:val="22"/>
          <w:szCs w:val="22"/>
        </w:rPr>
        <w:t>Munkavállalók oktatása</w:t>
      </w:r>
      <w:bookmarkEnd w:id="778"/>
      <w:bookmarkEnd w:id="779"/>
      <w:bookmarkEnd w:id="780"/>
      <w:bookmarkEnd w:id="781"/>
      <w:r w:rsidR="00FA57C7" w:rsidRPr="007E4DF2">
        <w:rPr>
          <w:rFonts w:asciiTheme="minorHAnsi" w:hAnsiTheme="minorHAnsi" w:cstheme="minorHAnsi"/>
          <w:i w:val="0"/>
          <w:sz w:val="22"/>
          <w:szCs w:val="22"/>
        </w:rPr>
        <w:t xml:space="preserve">  </w:t>
      </w:r>
    </w:p>
    <w:p w:rsidR="00FA57C7" w:rsidRPr="007E4DF2" w:rsidRDefault="00FA57C7" w:rsidP="00EC67DA">
      <w:pPr>
        <w:jc w:val="both"/>
        <w:rPr>
          <w:rFonts w:asciiTheme="minorHAnsi" w:hAnsiTheme="minorHAnsi" w:cstheme="minorHAnsi"/>
          <w:sz w:val="22"/>
        </w:rPr>
      </w:pPr>
    </w:p>
    <w:p w:rsidR="002518D3" w:rsidRPr="007E4DF2" w:rsidRDefault="002518D3" w:rsidP="00EC67DA">
      <w:pPr>
        <w:jc w:val="both"/>
        <w:rPr>
          <w:rFonts w:asciiTheme="minorHAnsi" w:hAnsiTheme="minorHAnsi" w:cstheme="minorHAnsi"/>
          <w:sz w:val="22"/>
        </w:rPr>
      </w:pPr>
      <w:r w:rsidRPr="007E4DF2">
        <w:rPr>
          <w:rFonts w:asciiTheme="minorHAnsi" w:hAnsiTheme="minorHAnsi" w:cstheme="minorHAnsi"/>
          <w:sz w:val="22"/>
        </w:rPr>
        <w:t>Az adatkezelő jelenleg nem áll szerződésben oktatásra vonatkozóan, azonban az</w:t>
      </w:r>
      <w:r w:rsidR="001B444A" w:rsidRPr="007E4DF2">
        <w:rPr>
          <w:rFonts w:asciiTheme="minorHAnsi" w:hAnsiTheme="minorHAnsi" w:cstheme="minorHAnsi"/>
          <w:sz w:val="22"/>
        </w:rPr>
        <w:t xml:space="preserve"> Adatkezelő fenntartja a jogot, hogy a munkavállalók oktatására harmadik féllel szerződjön, illetve az adatvédelemre vonatkozó oktatásokat az adatvédelmi tisztviselő tartja meg. </w:t>
      </w:r>
    </w:p>
    <w:p w:rsidR="002325B8" w:rsidRPr="007E4DF2" w:rsidRDefault="001B444A" w:rsidP="00EC67DA">
      <w:pPr>
        <w:jc w:val="both"/>
        <w:rPr>
          <w:rFonts w:asciiTheme="minorHAnsi" w:hAnsiTheme="minorHAnsi" w:cstheme="minorHAnsi"/>
          <w:sz w:val="22"/>
        </w:rPr>
      </w:pPr>
      <w:r w:rsidRPr="007E4DF2">
        <w:rPr>
          <w:rFonts w:asciiTheme="minorHAnsi" w:hAnsiTheme="minorHAnsi" w:cstheme="minorHAnsi"/>
          <w:sz w:val="22"/>
        </w:rPr>
        <w:t>Amennyiben az oktatás törvényileg kötött a munkaviszony ellátásához, úgy a harmadik fél a</w:t>
      </w:r>
      <w:r w:rsidR="005E3564" w:rsidRPr="007E4DF2">
        <w:rPr>
          <w:rFonts w:asciiTheme="minorHAnsi" w:hAnsiTheme="minorHAnsi" w:cstheme="minorHAnsi"/>
          <w:sz w:val="22"/>
        </w:rPr>
        <w:t>z</w:t>
      </w:r>
      <w:r w:rsidRPr="007E4DF2">
        <w:rPr>
          <w:rFonts w:asciiTheme="minorHAnsi" w:hAnsiTheme="minorHAnsi" w:cstheme="minorHAnsi"/>
          <w:sz w:val="22"/>
        </w:rPr>
        <w:t xml:space="preserve"> Adatkezelő adatfeldolgozójaként dolgozza fel az adatokat, minden más oktatás esetén a munkavállaló hozzájárulásával kerül a harmadik félhez továbbításra a személyes adat. </w:t>
      </w:r>
    </w:p>
    <w:p w:rsidR="008A7191" w:rsidRPr="007E4DF2" w:rsidRDefault="008A7191" w:rsidP="00EC67DA">
      <w:pPr>
        <w:rPr>
          <w:sz w:val="22"/>
        </w:rPr>
      </w:pPr>
      <w:bookmarkStart w:id="782" w:name="_Toc514087597"/>
      <w:bookmarkStart w:id="783" w:name="_Toc526920894"/>
      <w:r w:rsidRPr="007E4DF2">
        <w:rPr>
          <w:rFonts w:asciiTheme="minorHAnsi" w:hAnsiTheme="minorHAnsi"/>
        </w:rPr>
        <w:t xml:space="preserve">Az Adatkezelőnél meghatározott időnként tűz- és munkavédelemi </w:t>
      </w:r>
      <w:r w:rsidR="00A5157E" w:rsidRPr="007E4DF2">
        <w:rPr>
          <w:rFonts w:asciiTheme="minorHAnsi" w:hAnsiTheme="minorHAnsi"/>
        </w:rPr>
        <w:t xml:space="preserve">oktatásra kerül sor., amelyet az Önkormányzat </w:t>
      </w:r>
      <w:r w:rsidR="00A5157E" w:rsidRPr="007E4DF2">
        <w:t xml:space="preserve">munka-, baleset- és tűzvédelmi felelőse </w:t>
      </w:r>
      <w:r w:rsidR="000B4997" w:rsidRPr="007E4DF2">
        <w:t xml:space="preserve">Reményi </w:t>
      </w:r>
      <w:r w:rsidR="000B4997" w:rsidRPr="007E4DF2">
        <w:rPr>
          <w:sz w:val="22"/>
        </w:rPr>
        <w:t xml:space="preserve">Imre 2862 Aka Kossuth L. u. 6.  </w:t>
      </w:r>
      <w:r w:rsidR="00A5157E" w:rsidRPr="007E4DF2">
        <w:rPr>
          <w:rFonts w:asciiTheme="minorHAnsi" w:hAnsiTheme="minorHAnsi"/>
          <w:sz w:val="22"/>
        </w:rPr>
        <w:t>tar</w:t>
      </w:r>
      <w:r w:rsidR="006D3A94" w:rsidRPr="007E4DF2">
        <w:rPr>
          <w:rFonts w:asciiTheme="minorHAnsi" w:hAnsiTheme="minorHAnsi"/>
          <w:sz w:val="22"/>
        </w:rPr>
        <w:t>t</w:t>
      </w:r>
      <w:r w:rsidR="00A5157E" w:rsidRPr="007E4DF2">
        <w:rPr>
          <w:rFonts w:asciiTheme="minorHAnsi" w:hAnsiTheme="minorHAnsi"/>
          <w:sz w:val="22"/>
        </w:rPr>
        <w:t xml:space="preserve"> meg</w:t>
      </w:r>
      <w:r w:rsidR="00A5157E" w:rsidRPr="007E4DF2">
        <w:rPr>
          <w:rFonts w:asciiTheme="minorHAnsi" w:hAnsiTheme="minorHAnsi"/>
          <w:i/>
          <w:sz w:val="22"/>
        </w:rPr>
        <w:t xml:space="preserve"> .</w:t>
      </w:r>
    </w:p>
    <w:p w:rsidR="005E3564" w:rsidRPr="007E4DF2" w:rsidRDefault="005E3564" w:rsidP="00B371CE">
      <w:pPr>
        <w:pStyle w:val="Cmsor3"/>
        <w:pBdr>
          <w:bottom w:val="none" w:sz="0" w:space="0" w:color="auto"/>
        </w:pBdr>
        <w:jc w:val="both"/>
        <w:rPr>
          <w:rFonts w:asciiTheme="minorHAnsi" w:hAnsiTheme="minorHAnsi" w:cstheme="minorHAnsi"/>
          <w:i w:val="0"/>
          <w:sz w:val="22"/>
          <w:szCs w:val="22"/>
        </w:rPr>
      </w:pPr>
    </w:p>
    <w:p w:rsidR="008A7191" w:rsidRPr="007E4DF2" w:rsidRDefault="008A7191" w:rsidP="008A7191">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Az adatfeldolgozóval kötendő szerződés a szabályzat </w:t>
      </w:r>
      <w:r w:rsidR="00746A8A" w:rsidRPr="007E4DF2">
        <w:rPr>
          <w:rFonts w:asciiTheme="minorHAnsi" w:hAnsiTheme="minorHAnsi" w:cstheme="minorHAnsi"/>
          <w:b/>
          <w:sz w:val="22"/>
          <w:u w:val="single"/>
        </w:rPr>
        <w:t>1</w:t>
      </w:r>
      <w:r w:rsidR="00B06C8D">
        <w:rPr>
          <w:rFonts w:asciiTheme="minorHAnsi" w:hAnsiTheme="minorHAnsi" w:cstheme="minorHAnsi"/>
          <w:b/>
          <w:sz w:val="22"/>
          <w:u w:val="single"/>
        </w:rPr>
        <w:t>5</w:t>
      </w:r>
      <w:r w:rsidR="00746A8A" w:rsidRPr="007E4DF2">
        <w:rPr>
          <w:rFonts w:asciiTheme="minorHAnsi" w:hAnsiTheme="minorHAnsi" w:cstheme="minorHAnsi"/>
          <w:b/>
          <w:sz w:val="22"/>
          <w:u w:val="single"/>
        </w:rPr>
        <w:t xml:space="preserve"> </w:t>
      </w:r>
      <w:r w:rsidRPr="007E4DF2">
        <w:rPr>
          <w:rFonts w:asciiTheme="minorHAnsi" w:hAnsiTheme="minorHAnsi" w:cstheme="minorHAnsi"/>
          <w:b/>
          <w:sz w:val="22"/>
          <w:u w:val="single"/>
        </w:rPr>
        <w:t>sz. melléklete</w:t>
      </w:r>
      <w:r w:rsidRPr="007E4DF2">
        <w:rPr>
          <w:rFonts w:asciiTheme="minorHAnsi" w:hAnsiTheme="minorHAnsi" w:cstheme="minorHAnsi"/>
          <w:sz w:val="22"/>
        </w:rPr>
        <w:t>.</w:t>
      </w:r>
    </w:p>
    <w:p w:rsidR="00EC67DA" w:rsidRPr="007E4DF2" w:rsidRDefault="00EC67DA" w:rsidP="00B371CE">
      <w:pPr>
        <w:pStyle w:val="Cmsor3"/>
        <w:pBdr>
          <w:bottom w:val="none" w:sz="0" w:space="0" w:color="auto"/>
        </w:pBdr>
        <w:jc w:val="both"/>
        <w:rPr>
          <w:rFonts w:asciiTheme="minorHAnsi" w:hAnsiTheme="minorHAnsi" w:cstheme="minorHAnsi"/>
          <w:i w:val="0"/>
          <w:sz w:val="22"/>
          <w:szCs w:val="22"/>
        </w:rPr>
      </w:pPr>
      <w:bookmarkStart w:id="784" w:name="_Toc8128223"/>
    </w:p>
    <w:bookmarkEnd w:id="782"/>
    <w:bookmarkEnd w:id="783"/>
    <w:bookmarkEnd w:id="784"/>
    <w:p w:rsidR="00CF6822" w:rsidRPr="007E4DF2" w:rsidRDefault="00CF6822" w:rsidP="00180844">
      <w:pPr>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adatvédelmi és adatbiztonsági </w:t>
      </w:r>
      <w:r w:rsidR="00746A8A" w:rsidRPr="007E4DF2">
        <w:rPr>
          <w:rFonts w:asciiTheme="minorHAnsi" w:eastAsia="Times New Roman" w:hAnsiTheme="minorHAnsi" w:cstheme="minorHAnsi"/>
          <w:b/>
          <w:sz w:val="22"/>
          <w:u w:val="single"/>
          <w:lang w:eastAsia="hu-HU"/>
        </w:rPr>
        <w:t xml:space="preserve">szabályzat </w:t>
      </w:r>
      <w:r w:rsidR="00562338" w:rsidRPr="007E4DF2">
        <w:rPr>
          <w:rFonts w:asciiTheme="minorHAnsi" w:eastAsia="Times New Roman" w:hAnsiTheme="minorHAnsi" w:cstheme="minorHAnsi"/>
          <w:b/>
          <w:sz w:val="22"/>
          <w:u w:val="single"/>
          <w:lang w:eastAsia="hu-HU"/>
        </w:rPr>
        <w:t>4</w:t>
      </w:r>
      <w:r w:rsidRPr="007E4DF2">
        <w:rPr>
          <w:rFonts w:asciiTheme="minorHAnsi" w:eastAsia="Times New Roman" w:hAnsiTheme="minorHAnsi" w:cstheme="minorHAnsi"/>
          <w:b/>
          <w:sz w:val="22"/>
          <w:u w:val="single"/>
          <w:lang w:eastAsia="hu-HU"/>
        </w:rPr>
        <w:t>. sz. melléklete</w:t>
      </w:r>
      <w:r w:rsidRPr="007E4DF2">
        <w:rPr>
          <w:rFonts w:asciiTheme="minorHAnsi" w:eastAsia="Times New Roman" w:hAnsiTheme="minorHAnsi" w:cstheme="minorHAnsi"/>
          <w:sz w:val="22"/>
          <w:lang w:eastAsia="hu-HU"/>
        </w:rPr>
        <w:t xml:space="preserve"> tartalmazza a t</w:t>
      </w:r>
      <w:r w:rsidRPr="007E4DF2">
        <w:rPr>
          <w:rFonts w:asciiTheme="minorHAnsi" w:hAnsiTheme="minorHAnsi" w:cstheme="minorHAnsi"/>
          <w:sz w:val="22"/>
        </w:rPr>
        <w:t>itoktartási nyilatkozatot, amelyet azon munkavállalókkal kell aláíratni, akik személyes adatokat kezelnek, továbbá minden adatfeldolgozóval és minden adattovábbítás címzettjével.</w:t>
      </w:r>
    </w:p>
    <w:p w:rsidR="00CF6822" w:rsidRPr="007E4DF2" w:rsidRDefault="00CF6822" w:rsidP="00180844">
      <w:pPr>
        <w:jc w:val="both"/>
        <w:rPr>
          <w:rFonts w:asciiTheme="minorHAnsi" w:hAnsiTheme="minorHAnsi" w:cstheme="minorHAnsi"/>
          <w:sz w:val="22"/>
        </w:rPr>
      </w:pPr>
    </w:p>
    <w:p w:rsidR="004E0520" w:rsidRPr="007E4DF2" w:rsidRDefault="004E0520" w:rsidP="00180844">
      <w:pPr>
        <w:jc w:val="both"/>
        <w:rPr>
          <w:rFonts w:asciiTheme="minorHAnsi" w:hAnsiTheme="minorHAnsi" w:cstheme="minorHAnsi"/>
          <w:sz w:val="22"/>
        </w:rPr>
      </w:pPr>
      <w:r w:rsidRPr="007E4DF2">
        <w:rPr>
          <w:rFonts w:asciiTheme="minorHAnsi" w:eastAsia="Times New Roman" w:hAnsiTheme="minorHAnsi" w:cstheme="minorHAnsi"/>
          <w:sz w:val="22"/>
          <w:lang w:eastAsia="hu-HU"/>
        </w:rPr>
        <w:t>Az adatvédelm</w:t>
      </w:r>
      <w:r w:rsidR="00746A8A" w:rsidRPr="007E4DF2">
        <w:rPr>
          <w:rFonts w:asciiTheme="minorHAnsi" w:eastAsia="Times New Roman" w:hAnsiTheme="minorHAnsi" w:cstheme="minorHAnsi"/>
          <w:sz w:val="22"/>
          <w:lang w:eastAsia="hu-HU"/>
        </w:rPr>
        <w:t xml:space="preserve">i és adatbiztonsági szabályzat </w:t>
      </w:r>
      <w:r w:rsidR="00746A8A" w:rsidRPr="007E4DF2">
        <w:rPr>
          <w:rFonts w:asciiTheme="minorHAnsi" w:eastAsia="Times New Roman" w:hAnsiTheme="minorHAnsi" w:cstheme="minorHAnsi"/>
          <w:b/>
          <w:sz w:val="22"/>
          <w:u w:val="single"/>
          <w:lang w:eastAsia="hu-HU"/>
        </w:rPr>
        <w:t>5</w:t>
      </w:r>
      <w:r w:rsidRPr="007E4DF2">
        <w:rPr>
          <w:rFonts w:asciiTheme="minorHAnsi" w:eastAsia="Times New Roman" w:hAnsiTheme="minorHAnsi" w:cstheme="minorHAnsi"/>
          <w:b/>
          <w:sz w:val="22"/>
          <w:u w:val="single"/>
          <w:lang w:eastAsia="hu-HU"/>
        </w:rPr>
        <w:t>. sz. melléklete</w:t>
      </w:r>
      <w:r w:rsidRPr="007E4DF2">
        <w:rPr>
          <w:rFonts w:asciiTheme="minorHAnsi" w:eastAsia="Times New Roman" w:hAnsiTheme="minorHAnsi" w:cstheme="minorHAnsi"/>
          <w:sz w:val="22"/>
          <w:lang w:eastAsia="hu-HU"/>
        </w:rPr>
        <w:t xml:space="preserve"> tartalmazza az </w:t>
      </w:r>
      <w:r w:rsidRPr="007E4DF2">
        <w:rPr>
          <w:rFonts w:asciiTheme="minorHAnsi" w:hAnsiTheme="minorHAnsi" w:cstheme="minorHAnsi"/>
          <w:sz w:val="22"/>
        </w:rPr>
        <w:t>adatvédelmi tájékoztatót munkavállalók részére.</w:t>
      </w:r>
    </w:p>
    <w:p w:rsidR="003346C2" w:rsidRPr="007E4DF2" w:rsidRDefault="003346C2" w:rsidP="003346C2">
      <w:pPr>
        <w:jc w:val="both"/>
        <w:rPr>
          <w:rFonts w:asciiTheme="minorHAnsi" w:hAnsiTheme="minorHAnsi" w:cstheme="minorHAnsi"/>
          <w:sz w:val="22"/>
        </w:rPr>
      </w:pPr>
      <w:r w:rsidRPr="007E4DF2">
        <w:rPr>
          <w:rFonts w:asciiTheme="minorHAnsi" w:hAnsiTheme="minorHAnsi" w:cstheme="minorHAnsi"/>
          <w:sz w:val="22"/>
        </w:rPr>
        <w:t xml:space="preserve">A munkavállalókkal alá kell íratni (amennyiben ez túl nagy terhet ró a cégre, úgy egy oktatás keretén belül kell megismertetni a munkavállalókkal a tartalmát és egy jelenléti ívet kell velük aláíratni, hogy a tájékoztatást megkapták). Az újonnan felvett munkavállalóknál a munkaszerződés mellékleteként kell használni. </w:t>
      </w:r>
    </w:p>
    <w:p w:rsidR="004E0520" w:rsidRPr="007E4DF2" w:rsidRDefault="003346C2" w:rsidP="003346C2">
      <w:pPr>
        <w:spacing w:line="276" w:lineRule="auto"/>
        <w:jc w:val="both"/>
        <w:rPr>
          <w:rFonts w:asciiTheme="minorHAnsi" w:hAnsiTheme="minorHAnsi" w:cstheme="minorHAnsi"/>
          <w:b/>
          <w:sz w:val="22"/>
        </w:rPr>
      </w:pPr>
      <w:r w:rsidRPr="007E4DF2">
        <w:rPr>
          <w:rFonts w:asciiTheme="minorHAnsi" w:hAnsiTheme="minorHAnsi" w:cstheme="minorHAnsi"/>
          <w:sz w:val="22"/>
        </w:rPr>
        <w:t>Az aláírt munkavállalói nyilatkozat képezze részét a munkavállaló személyügyi aktájának.</w:t>
      </w:r>
    </w:p>
    <w:p w:rsidR="004E0520" w:rsidRPr="007E4DF2" w:rsidRDefault="004E0520" w:rsidP="002325B8">
      <w:pPr>
        <w:spacing w:line="276" w:lineRule="auto"/>
        <w:jc w:val="both"/>
        <w:rPr>
          <w:rFonts w:asciiTheme="minorHAnsi" w:hAnsiTheme="minorHAnsi" w:cstheme="minorHAnsi"/>
          <w:sz w:val="22"/>
        </w:rPr>
      </w:pPr>
    </w:p>
    <w:p w:rsidR="00CF0F03"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célja: </w:t>
      </w:r>
      <w:r w:rsidRPr="007E4DF2">
        <w:rPr>
          <w:rFonts w:asciiTheme="minorHAnsi" w:hAnsiTheme="minorHAnsi" w:cstheme="minorHAnsi"/>
          <w:sz w:val="20"/>
          <w:szCs w:val="20"/>
        </w:rPr>
        <w:t>munkaviszony létesítése, teljesítése vagy megszüntetése, az ezekkel kapcsolatos jogosultságok elismerése és kötelezettségek tanúsítása</w:t>
      </w:r>
      <w:r w:rsidR="006F2557" w:rsidRPr="007E4DF2">
        <w:rPr>
          <w:rFonts w:asciiTheme="minorHAnsi" w:hAnsiTheme="minorHAnsi" w:cstheme="minorHAnsi"/>
          <w:sz w:val="20"/>
          <w:szCs w:val="20"/>
        </w:rPr>
        <w:t xml:space="preserve">, </w:t>
      </w:r>
      <w:r w:rsidR="00CF0F03" w:rsidRPr="007E4DF2">
        <w:rPr>
          <w:rFonts w:asciiTheme="minorHAnsi" w:hAnsiTheme="minorHAnsi" w:cstheme="minorHAnsi"/>
          <w:sz w:val="20"/>
          <w:szCs w:val="20"/>
        </w:rPr>
        <w:t>egészségügyi alkalmassági vizsgálat</w:t>
      </w:r>
    </w:p>
    <w:p w:rsidR="00A5157E"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jogalapja: </w:t>
      </w:r>
      <w:r w:rsidR="00A5157E" w:rsidRPr="007E4DF2">
        <w:rPr>
          <w:rFonts w:cstheme="minorHAnsi"/>
          <w:sz w:val="20"/>
          <w:szCs w:val="20"/>
        </w:rPr>
        <w:t xml:space="preserve">az általános adatvédelmi rendelet </w:t>
      </w:r>
      <w:r w:rsidR="00A5157E" w:rsidRPr="007E4DF2">
        <w:rPr>
          <w:rFonts w:asciiTheme="minorHAnsi" w:hAnsiTheme="minorHAnsi" w:cstheme="minorHAnsi"/>
          <w:sz w:val="20"/>
          <w:szCs w:val="20"/>
        </w:rPr>
        <w:t>6. cikk (1) bekezdés a) pontja,  az Infotv.. 5</w:t>
      </w:r>
      <w:r w:rsidR="006F2557" w:rsidRPr="007E4DF2">
        <w:rPr>
          <w:rFonts w:asciiTheme="minorHAnsi" w:hAnsiTheme="minorHAnsi" w:cstheme="minorHAnsi"/>
          <w:sz w:val="20"/>
          <w:szCs w:val="20"/>
        </w:rPr>
        <w:t>.</w:t>
      </w:r>
      <w:r w:rsidR="00A5157E" w:rsidRPr="007E4DF2">
        <w:rPr>
          <w:rFonts w:asciiTheme="minorHAnsi" w:hAnsiTheme="minorHAnsi" w:cstheme="minorHAnsi"/>
          <w:sz w:val="20"/>
          <w:szCs w:val="20"/>
        </w:rPr>
        <w:t xml:space="preserve"> § (1) b) pontja szerinti érintetti hozzájárulás</w:t>
      </w:r>
    </w:p>
    <w:p w:rsidR="006F2557" w:rsidRPr="007E4DF2" w:rsidRDefault="006F2557" w:rsidP="001B444A">
      <w:pPr>
        <w:jc w:val="both"/>
        <w:rPr>
          <w:rFonts w:asciiTheme="minorHAnsi" w:hAnsiTheme="minorHAnsi" w:cstheme="minorHAnsi"/>
          <w:b/>
          <w:sz w:val="20"/>
          <w:szCs w:val="20"/>
          <w:u w:val="single"/>
        </w:rPr>
      </w:pPr>
      <w:r w:rsidRPr="007E4DF2">
        <w:rPr>
          <w:rFonts w:asciiTheme="minorHAnsi" w:hAnsiTheme="minorHAnsi" w:cstheme="minorHAnsi"/>
          <w:sz w:val="20"/>
          <w:szCs w:val="20"/>
        </w:rPr>
        <w:t>törvényi felhatalmazás (Munka tv- 10. § (1),(3) bekezdései, valamint az adó és Tb jogszabályok</w:t>
      </w:r>
    </w:p>
    <w:p w:rsidR="006F2557" w:rsidRPr="007E4DF2" w:rsidRDefault="001B444A" w:rsidP="006F255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egyéb törvények: </w:t>
      </w:r>
      <w:r w:rsidR="006F2557" w:rsidRPr="007E4DF2">
        <w:rPr>
          <w:rFonts w:asciiTheme="minorHAnsi" w:hAnsiTheme="minorHAnsi" w:cstheme="minorHAnsi"/>
          <w:sz w:val="20"/>
          <w:szCs w:val="20"/>
        </w:rPr>
        <w:t>a közalkalmazottak jogállásáról szóló  1992. évi XXXIII. törvény, a közszolgálati tisztviselőkről szóló 2011 évi CXCIX. törvény, Magyarország helyi önkormányzatairól szóló 2011. évi CLXXXIX. törvény, munka törvénykönyvéről szóló 2012. évi I. törvény  10. § (1),(3) bekezdései, valamint az adó és Tb jogszabályok</w:t>
      </w:r>
    </w:p>
    <w:p w:rsidR="001B444A" w:rsidRPr="007E4DF2" w:rsidRDefault="001B444A" w:rsidP="001B444A">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00F05CC0" w:rsidRPr="007E4DF2">
        <w:rPr>
          <w:rFonts w:asciiTheme="minorHAnsi" w:hAnsiTheme="minorHAnsi" w:cstheme="minorHAnsi"/>
          <w:sz w:val="20"/>
          <w:szCs w:val="20"/>
        </w:rPr>
        <w:t xml:space="preserve"> személyes adatok</w:t>
      </w:r>
      <w:r w:rsidRPr="007E4DF2">
        <w:rPr>
          <w:rFonts w:asciiTheme="minorHAnsi" w:hAnsiTheme="minorHAnsi" w:cstheme="minorHAnsi"/>
          <w:sz w:val="20"/>
          <w:szCs w:val="20"/>
        </w:rPr>
        <w:t xml:space="preserve"> a munkaviszony létesítése, teljesítése vagy megszüntetése, az ezekkel kapcsolatos jogosultságok elismerése és kötelezettségek </w:t>
      </w:r>
      <w:r w:rsidR="003346C2" w:rsidRPr="007E4DF2">
        <w:rPr>
          <w:rFonts w:cstheme="minorHAnsi"/>
          <w:sz w:val="20"/>
          <w:szCs w:val="20"/>
        </w:rPr>
        <w:t>nyilvántartási rendszer részét</w:t>
      </w:r>
      <w:r w:rsidR="005E3564" w:rsidRPr="007E4DF2">
        <w:rPr>
          <w:rFonts w:cstheme="minorHAnsi"/>
          <w:sz w:val="20"/>
          <w:szCs w:val="20"/>
        </w:rPr>
        <w:t xml:space="preserve"> képezik</w:t>
      </w:r>
      <w:r w:rsidR="0022553B" w:rsidRPr="007E4DF2">
        <w:rPr>
          <w:rFonts w:cstheme="minorHAnsi"/>
          <w:sz w:val="20"/>
          <w:szCs w:val="20"/>
        </w:rPr>
        <w:t>.</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w:t>
      </w:r>
    </w:p>
    <w:p w:rsidR="001B444A" w:rsidRPr="007E4DF2" w:rsidRDefault="001B444A" w:rsidP="001B444A">
      <w:p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 xml:space="preserve">A munkavállalóknak azon személyes adatai kerülnek felvételre, amelyek a munkaviszony létesítéséhez szükségesek: pl: </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Vezetéknév</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Keresztnév</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név</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Anyja születési neve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Adóigazolvány azonosító jele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Társadalombiztosítási azonosító jel</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idő</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hely - Ország</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Születési hely - Város</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Állampolgárság</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Ország</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Irányítószám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Város</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Levelezési cím: Utca, házszám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lastRenderedPageBreak/>
        <w:t>Lakcím: Ország</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Irányítószám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Város</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Lakcím: Utca, házszám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Első munkahelye lesz (Igen/Nem)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Az évben volt korábban alkalmazva (Igen/Nem)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Nyugdíjas (Igen/Nem)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Belépés dátuma</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Munkakör</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Beosztás</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FEOR kód</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Részleg vagy költséghely</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Napi munkaórák száma</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Alapbér</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Bankszámlaszám</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Bank neve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Magánnyugdíjpénztár neve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Magánnyugdíjpénztár belépés ideje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Önkéntes nyugdíjpénztár neve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Önkéntes egészségpénztár neve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 xml:space="preserve">Végzettség, szakképzettség, szakképesítés </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Kibocsátó intézmény neve</w:t>
      </w:r>
    </w:p>
    <w:p w:rsidR="001B444A" w:rsidRPr="007E4DF2" w:rsidRDefault="001B444A" w:rsidP="00E37330">
      <w:pPr>
        <w:numPr>
          <w:ilvl w:val="0"/>
          <w:numId w:val="139"/>
        </w:numPr>
        <w:spacing w:line="276" w:lineRule="auto"/>
        <w:jc w:val="both"/>
        <w:rPr>
          <w:rFonts w:asciiTheme="minorHAnsi" w:hAnsiTheme="minorHAnsi" w:cstheme="minorHAnsi"/>
          <w:sz w:val="20"/>
          <w:szCs w:val="20"/>
        </w:rPr>
      </w:pPr>
      <w:r w:rsidRPr="007E4DF2">
        <w:rPr>
          <w:rFonts w:asciiTheme="minorHAnsi" w:hAnsiTheme="minorHAnsi" w:cstheme="minorHAnsi"/>
          <w:sz w:val="20"/>
          <w:szCs w:val="20"/>
        </w:rPr>
        <w:t>Okirat száma</w:t>
      </w:r>
    </w:p>
    <w:p w:rsidR="00B371CE" w:rsidRPr="007E4DF2" w:rsidRDefault="00B371CE" w:rsidP="00B371CE">
      <w:pPr>
        <w:spacing w:line="276" w:lineRule="auto"/>
        <w:jc w:val="both"/>
        <w:rPr>
          <w:rFonts w:ascii="Cambria" w:hAnsi="Cambria"/>
          <w:sz w:val="20"/>
          <w:szCs w:val="20"/>
        </w:rPr>
      </w:pPr>
      <w:r w:rsidRPr="007E4DF2">
        <w:rPr>
          <w:rFonts w:ascii="Cambria" w:hAnsi="Cambria"/>
          <w:sz w:val="20"/>
          <w:szCs w:val="20"/>
        </w:rPr>
        <w:t>pótszabadság, családi adókedvezmény igénybevétele, adómentes természetbeni juttatásnak minősülő kedvezményes utazási igazolvány igénylésének vagy adómentes iskolakezdési támogatás céljából a munkavállaló 16. életévét be nem töltött hozzátartozójának</w:t>
      </w:r>
    </w:p>
    <w:p w:rsidR="00B371CE" w:rsidRPr="007E4DF2" w:rsidRDefault="00B371CE" w:rsidP="00E37330">
      <w:pPr>
        <w:numPr>
          <w:ilvl w:val="0"/>
          <w:numId w:val="139"/>
        </w:numPr>
        <w:spacing w:line="276" w:lineRule="auto"/>
        <w:jc w:val="both"/>
        <w:rPr>
          <w:rFonts w:ascii="Cambria" w:hAnsi="Cambria"/>
          <w:sz w:val="20"/>
          <w:szCs w:val="20"/>
        </w:rPr>
      </w:pPr>
      <w:r w:rsidRPr="007E4DF2">
        <w:rPr>
          <w:rFonts w:ascii="Cambria" w:hAnsi="Cambria"/>
          <w:sz w:val="20"/>
          <w:szCs w:val="20"/>
        </w:rPr>
        <w:t>születési helye és ideje,</w:t>
      </w:r>
    </w:p>
    <w:p w:rsidR="00B371CE" w:rsidRPr="007E4DF2" w:rsidRDefault="00B371CE" w:rsidP="00E37330">
      <w:pPr>
        <w:numPr>
          <w:ilvl w:val="0"/>
          <w:numId w:val="139"/>
        </w:numPr>
        <w:spacing w:line="276" w:lineRule="auto"/>
        <w:jc w:val="both"/>
        <w:rPr>
          <w:rFonts w:ascii="Cambria" w:hAnsi="Cambria"/>
          <w:sz w:val="20"/>
          <w:szCs w:val="20"/>
        </w:rPr>
      </w:pPr>
      <w:r w:rsidRPr="007E4DF2">
        <w:rPr>
          <w:rFonts w:ascii="Cambria" w:hAnsi="Cambria"/>
          <w:sz w:val="20"/>
          <w:szCs w:val="20"/>
        </w:rPr>
        <w:t>lakcíme,</w:t>
      </w:r>
    </w:p>
    <w:p w:rsidR="00B371CE" w:rsidRPr="007E4DF2" w:rsidRDefault="00B371CE" w:rsidP="00E37330">
      <w:pPr>
        <w:numPr>
          <w:ilvl w:val="0"/>
          <w:numId w:val="139"/>
        </w:numPr>
        <w:spacing w:line="276" w:lineRule="auto"/>
        <w:jc w:val="both"/>
        <w:rPr>
          <w:rFonts w:ascii="Cambria" w:hAnsi="Cambria"/>
          <w:sz w:val="20"/>
          <w:szCs w:val="20"/>
        </w:rPr>
      </w:pPr>
      <w:r w:rsidRPr="007E4DF2">
        <w:rPr>
          <w:rFonts w:ascii="Cambria" w:hAnsi="Cambria"/>
          <w:sz w:val="20"/>
          <w:szCs w:val="20"/>
        </w:rPr>
        <w:t>anyja neve,</w:t>
      </w:r>
    </w:p>
    <w:p w:rsidR="00B371CE" w:rsidRPr="007E4DF2" w:rsidRDefault="00B371CE" w:rsidP="00E37330">
      <w:pPr>
        <w:numPr>
          <w:ilvl w:val="0"/>
          <w:numId w:val="139"/>
        </w:numPr>
        <w:spacing w:line="276" w:lineRule="auto"/>
        <w:jc w:val="both"/>
        <w:rPr>
          <w:rFonts w:ascii="Cambria" w:hAnsi="Cambria"/>
          <w:sz w:val="20"/>
          <w:szCs w:val="20"/>
        </w:rPr>
      </w:pPr>
      <w:r w:rsidRPr="007E4DF2">
        <w:rPr>
          <w:rFonts w:ascii="Cambria" w:hAnsi="Cambria"/>
          <w:sz w:val="20"/>
          <w:szCs w:val="20"/>
        </w:rPr>
        <w:t>társadalombiztosítási azonosító jele (TAJ szám),</w:t>
      </w:r>
    </w:p>
    <w:p w:rsidR="00B371CE" w:rsidRPr="007E4DF2" w:rsidRDefault="00B371CE" w:rsidP="00E37330">
      <w:pPr>
        <w:numPr>
          <w:ilvl w:val="0"/>
          <w:numId w:val="139"/>
        </w:numPr>
        <w:spacing w:line="276" w:lineRule="auto"/>
        <w:jc w:val="both"/>
        <w:rPr>
          <w:rFonts w:ascii="Cambria" w:hAnsi="Cambria"/>
          <w:sz w:val="20"/>
          <w:szCs w:val="20"/>
        </w:rPr>
      </w:pPr>
      <w:r w:rsidRPr="007E4DF2">
        <w:rPr>
          <w:rFonts w:ascii="Cambria" w:hAnsi="Cambria"/>
          <w:sz w:val="20"/>
          <w:szCs w:val="20"/>
        </w:rPr>
        <w:t>adóazonosító jele,</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w:t>
      </w:r>
      <w:r w:rsidR="00236557" w:rsidRPr="007E4DF2">
        <w:rPr>
          <w:rFonts w:asciiTheme="minorHAnsi" w:hAnsiTheme="minorHAnsi" w:cstheme="minorHAnsi"/>
          <w:sz w:val="20"/>
          <w:szCs w:val="20"/>
        </w:rPr>
        <w:t xml:space="preserve"> </w:t>
      </w:r>
      <w:r w:rsidR="00D73EF2" w:rsidRPr="007E4DF2">
        <w:rPr>
          <w:rFonts w:asciiTheme="minorHAnsi" w:hAnsiTheme="minorHAnsi" w:cstheme="minorHAnsi"/>
          <w:sz w:val="20"/>
          <w:szCs w:val="20"/>
        </w:rPr>
        <w:t>Aka Község Önkormányzata</w:t>
      </w:r>
      <w:r w:rsidR="00F05CC0" w:rsidRPr="007E4DF2">
        <w:rPr>
          <w:rFonts w:asciiTheme="minorHAnsi" w:hAnsiTheme="minorHAnsi" w:cstheme="minorHAnsi"/>
          <w:sz w:val="20"/>
          <w:szCs w:val="20"/>
        </w:rPr>
        <w:t xml:space="preserve">, </w:t>
      </w:r>
      <w:r w:rsidR="00D73EF2" w:rsidRPr="007E4DF2">
        <w:rPr>
          <w:rFonts w:asciiTheme="minorHAnsi" w:hAnsiTheme="minorHAnsi"/>
          <w:sz w:val="20"/>
          <w:szCs w:val="20"/>
        </w:rPr>
        <w:t>2862 Aka, Kossuth Lajos u.39.</w:t>
      </w:r>
      <w:r w:rsidR="00F05CC0" w:rsidRPr="007E4DF2">
        <w:rPr>
          <w:rFonts w:asciiTheme="minorHAnsi" w:hAnsiTheme="minorHAnsi" w:cstheme="minorHAnsi"/>
          <w:sz w:val="20"/>
          <w:szCs w:val="20"/>
        </w:rPr>
        <w:t xml:space="preserve"> </w:t>
      </w:r>
    </w:p>
    <w:p w:rsidR="006F2557" w:rsidRPr="007E4DF2" w:rsidRDefault="001B444A" w:rsidP="001B444A">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p>
    <w:p w:rsidR="000B4997" w:rsidRPr="007E4DF2" w:rsidRDefault="000B4997" w:rsidP="000B4997">
      <w:pPr>
        <w:pStyle w:val="Listaszerbekezds"/>
        <w:numPr>
          <w:ilvl w:val="0"/>
          <w:numId w:val="171"/>
        </w:numPr>
        <w:jc w:val="both"/>
        <w:rPr>
          <w:rFonts w:asciiTheme="minorHAnsi" w:hAnsiTheme="minorHAnsi" w:cstheme="minorHAnsi"/>
          <w:sz w:val="20"/>
          <w:szCs w:val="20"/>
          <w:u w:val="single"/>
        </w:rPr>
      </w:pPr>
      <w:r w:rsidRPr="007E4DF2">
        <w:rPr>
          <w:rFonts w:asciiTheme="minorHAnsi" w:hAnsiTheme="minorHAnsi" w:cstheme="minorHAnsi"/>
          <w:sz w:val="20"/>
          <w:szCs w:val="20"/>
        </w:rPr>
        <w:t>1</w:t>
      </w:r>
      <w:r w:rsidR="006F2557" w:rsidRPr="007E4DF2">
        <w:rPr>
          <w:rFonts w:asciiTheme="minorHAnsi" w:hAnsiTheme="minorHAnsi" w:cstheme="minorHAnsi"/>
          <w:sz w:val="20"/>
          <w:szCs w:val="20"/>
        </w:rPr>
        <w:t xml:space="preserve">egészségügyi orvosi vizsgálat: </w:t>
      </w:r>
      <w:r w:rsidRPr="007E4DF2">
        <w:rPr>
          <w:sz w:val="20"/>
          <w:szCs w:val="20"/>
        </w:rPr>
        <w:t>dr. M. Kiss Péter 2862 Aka Kossut6h L. u. 36.</w:t>
      </w:r>
    </w:p>
    <w:p w:rsidR="006F2557" w:rsidRPr="007E4DF2" w:rsidRDefault="006F2557" w:rsidP="000B4997">
      <w:pPr>
        <w:pStyle w:val="Listaszerbekezds"/>
        <w:numPr>
          <w:ilvl w:val="0"/>
          <w:numId w:val="171"/>
        </w:numPr>
        <w:spacing w:after="0"/>
        <w:jc w:val="both"/>
        <w:rPr>
          <w:rFonts w:asciiTheme="minorHAnsi" w:hAnsiTheme="minorHAnsi" w:cstheme="minorHAnsi"/>
          <w:sz w:val="20"/>
          <w:szCs w:val="20"/>
          <w:u w:val="single"/>
        </w:rPr>
      </w:pPr>
      <w:r w:rsidRPr="007E4DF2">
        <w:rPr>
          <w:rFonts w:asciiTheme="minorHAnsi" w:hAnsiTheme="minorHAnsi" w:cstheme="minorHAnsi"/>
          <w:sz w:val="20"/>
          <w:szCs w:val="20"/>
        </w:rPr>
        <w:t>bérszámfejtés végzése,</w:t>
      </w:r>
      <w:r w:rsidR="00892F5A" w:rsidRPr="007E4DF2">
        <w:rPr>
          <w:rFonts w:asciiTheme="minorHAnsi" w:hAnsiTheme="minorHAnsi" w:cstheme="minorHAnsi"/>
          <w:sz w:val="20"/>
          <w:szCs w:val="20"/>
        </w:rPr>
        <w:t xml:space="preserve"> törvény </w:t>
      </w:r>
      <w:r w:rsidR="00846355" w:rsidRPr="007E4DF2">
        <w:rPr>
          <w:rFonts w:asciiTheme="minorHAnsi" w:hAnsiTheme="minorHAnsi" w:cstheme="minorHAnsi"/>
          <w:sz w:val="20"/>
          <w:szCs w:val="20"/>
        </w:rPr>
        <w:t xml:space="preserve">alapján </w:t>
      </w:r>
      <w:r w:rsidR="00892F5A" w:rsidRPr="007E4DF2">
        <w:rPr>
          <w:rFonts w:asciiTheme="minorHAnsi" w:hAnsiTheme="minorHAnsi" w:cstheme="minorHAnsi"/>
          <w:sz w:val="20"/>
          <w:szCs w:val="20"/>
        </w:rPr>
        <w:t xml:space="preserve"> </w:t>
      </w:r>
      <w:r w:rsidR="00892F5A" w:rsidRPr="007E4DF2">
        <w:rPr>
          <w:sz w:val="20"/>
          <w:szCs w:val="20"/>
        </w:rPr>
        <w:t>Magyar Államkincstár</w:t>
      </w:r>
      <w:r w:rsidRPr="007E4DF2">
        <w:rPr>
          <w:rFonts w:asciiTheme="minorHAnsi" w:hAnsiTheme="minorHAnsi" w:cstheme="minorHAnsi"/>
          <w:sz w:val="20"/>
          <w:szCs w:val="20"/>
          <w:u w:val="single"/>
        </w:rPr>
        <w:t xml:space="preserve"> </w:t>
      </w:r>
    </w:p>
    <w:p w:rsidR="000B4997" w:rsidRPr="007E4DF2" w:rsidRDefault="001B444A" w:rsidP="000B4997">
      <w:pPr>
        <w:rPr>
          <w:sz w:val="20"/>
          <w:szCs w:val="20"/>
        </w:rPr>
      </w:pPr>
      <w:r w:rsidRPr="007E4DF2">
        <w:rPr>
          <w:rFonts w:asciiTheme="minorHAnsi" w:hAnsiTheme="minorHAnsi" w:cstheme="minorHAnsi"/>
          <w:b/>
          <w:sz w:val="20"/>
          <w:szCs w:val="20"/>
          <w:u w:val="single"/>
        </w:rPr>
        <w:t xml:space="preserve">adattovábbítás címzettje: </w:t>
      </w:r>
      <w:r w:rsidR="000E5358" w:rsidRPr="007E4DF2">
        <w:rPr>
          <w:rFonts w:asciiTheme="minorHAnsi" w:hAnsiTheme="minorHAnsi" w:cstheme="minorHAnsi"/>
          <w:b/>
          <w:sz w:val="20"/>
          <w:szCs w:val="20"/>
          <w:u w:val="single"/>
        </w:rPr>
        <w:t xml:space="preserve"> </w:t>
      </w:r>
      <w:r w:rsidR="00A5157E" w:rsidRPr="007E4DF2">
        <w:rPr>
          <w:sz w:val="20"/>
          <w:szCs w:val="20"/>
        </w:rPr>
        <w:t>munka-,</w:t>
      </w:r>
      <w:r w:rsidR="006F2557" w:rsidRPr="007E4DF2">
        <w:rPr>
          <w:sz w:val="20"/>
          <w:szCs w:val="20"/>
        </w:rPr>
        <w:t xml:space="preserve"> baleset- és tűzvédelmi felelős</w:t>
      </w:r>
      <w:r w:rsidR="00A5157E" w:rsidRPr="007E4DF2">
        <w:rPr>
          <w:sz w:val="20"/>
          <w:szCs w:val="20"/>
        </w:rPr>
        <w:t xml:space="preserve">: </w:t>
      </w:r>
      <w:r w:rsidR="000B4997" w:rsidRPr="007E4DF2">
        <w:rPr>
          <w:sz w:val="20"/>
          <w:szCs w:val="20"/>
        </w:rPr>
        <w:t xml:space="preserve">Reményi Imre 2862 Aka Kossuth L. u. 6. </w:t>
      </w:r>
    </w:p>
    <w:p w:rsidR="001B444A" w:rsidRPr="007E4DF2" w:rsidRDefault="001B444A" w:rsidP="000B4997">
      <w:pPr>
        <w:spacing w:line="276" w:lineRule="auto"/>
        <w:jc w:val="both"/>
        <w:rPr>
          <w:rFonts w:cstheme="minorHAnsi"/>
          <w:sz w:val="20"/>
          <w:szCs w:val="20"/>
        </w:rPr>
      </w:pPr>
      <w:r w:rsidRPr="007E4DF2">
        <w:rPr>
          <w:rFonts w:asciiTheme="minorHAnsi" w:hAnsiTheme="minorHAnsi" w:cstheme="minorHAnsi"/>
          <w:b/>
          <w:sz w:val="20"/>
          <w:szCs w:val="20"/>
          <w:u w:val="single"/>
        </w:rPr>
        <w:t xml:space="preserve">közös adatkezelő: </w:t>
      </w:r>
      <w:r w:rsidR="00F7749A" w:rsidRPr="007E4DF2">
        <w:rPr>
          <w:rFonts w:asciiTheme="minorHAnsi" w:hAnsiTheme="minorHAnsi" w:cstheme="minorHAnsi"/>
          <w:b/>
          <w:sz w:val="20"/>
          <w:szCs w:val="20"/>
          <w:u w:val="single"/>
        </w:rPr>
        <w:t xml:space="preserve"> </w:t>
      </w:r>
      <w:r w:rsidR="00E66DD4" w:rsidRPr="007E4DF2">
        <w:rPr>
          <w:rFonts w:asciiTheme="minorHAnsi" w:hAnsiTheme="minorHAnsi" w:cstheme="minorHAnsi"/>
          <w:sz w:val="20"/>
          <w:szCs w:val="20"/>
        </w:rPr>
        <w:t>közös adatkezelővel nem kezel adatot</w:t>
      </w:r>
    </w:p>
    <w:p w:rsidR="001B444A" w:rsidRPr="007E4DF2" w:rsidRDefault="001B444A" w:rsidP="001B444A">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1B444A" w:rsidRPr="007E4DF2" w:rsidRDefault="00D73EF2" w:rsidP="001B444A">
      <w:pPr>
        <w:jc w:val="both"/>
        <w:rPr>
          <w:rFonts w:asciiTheme="minorHAnsi" w:hAnsiTheme="minorHAnsi" w:cstheme="minorHAnsi"/>
          <w:sz w:val="20"/>
          <w:szCs w:val="20"/>
        </w:rPr>
      </w:pPr>
      <w:r w:rsidRPr="007E4DF2">
        <w:rPr>
          <w:rFonts w:asciiTheme="minorHAnsi" w:hAnsiTheme="minorHAnsi" w:cstheme="minorHAnsi"/>
          <w:sz w:val="20"/>
          <w:szCs w:val="20"/>
        </w:rPr>
        <w:t>2862 Aka, Kossuth Lajos u.39.</w:t>
      </w:r>
      <w:r w:rsidR="001B444A" w:rsidRPr="007E4DF2">
        <w:rPr>
          <w:rFonts w:asciiTheme="minorHAnsi" w:hAnsiTheme="minorHAnsi" w:cstheme="minorHAnsi"/>
          <w:sz w:val="20"/>
          <w:szCs w:val="20"/>
        </w:rPr>
        <w:t xml:space="preserve"> épületében</w:t>
      </w:r>
    </w:p>
    <w:p w:rsidR="001B444A" w:rsidRPr="007E4DF2" w:rsidRDefault="001B444A" w:rsidP="0023655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szCs w:val="20"/>
        </w:rPr>
        <w:t>az adatkezelés céljának megvalósulásáig, főszabály szerint</w:t>
      </w:r>
    </w:p>
    <w:p w:rsidR="001B444A" w:rsidRPr="007E4DF2" w:rsidRDefault="001B444A" w:rsidP="00236557">
      <w:pPr>
        <w:numPr>
          <w:ilvl w:val="0"/>
          <w:numId w:val="2"/>
        </w:numPr>
        <w:ind w:left="567"/>
        <w:jc w:val="both"/>
        <w:rPr>
          <w:rFonts w:asciiTheme="minorHAnsi" w:hAnsiTheme="minorHAnsi" w:cstheme="minorHAnsi"/>
          <w:sz w:val="20"/>
          <w:szCs w:val="20"/>
        </w:rPr>
      </w:pPr>
      <w:r w:rsidRPr="007E4DF2">
        <w:rPr>
          <w:rFonts w:asciiTheme="minorHAnsi" w:hAnsiTheme="minorHAnsi" w:cstheme="minorHAnsi"/>
          <w:sz w:val="20"/>
          <w:szCs w:val="20"/>
        </w:rPr>
        <w:t>munkaviszonnyal kapcsolatos jogosultságokkal és kötelezettségekkel kapcsolatosan a munkaviszony megszűnéséig</w:t>
      </w:r>
    </w:p>
    <w:p w:rsidR="001B444A" w:rsidRPr="007E4DF2" w:rsidRDefault="001B444A" w:rsidP="00236557">
      <w:pPr>
        <w:numPr>
          <w:ilvl w:val="0"/>
          <w:numId w:val="2"/>
        </w:numPr>
        <w:ind w:left="567"/>
        <w:jc w:val="both"/>
        <w:rPr>
          <w:rFonts w:asciiTheme="minorHAnsi" w:hAnsiTheme="minorHAnsi" w:cstheme="minorHAnsi"/>
          <w:sz w:val="20"/>
          <w:szCs w:val="20"/>
        </w:rPr>
      </w:pPr>
      <w:r w:rsidRPr="007E4DF2">
        <w:rPr>
          <w:rFonts w:asciiTheme="minorHAnsi" w:hAnsiTheme="minorHAnsi" w:cstheme="minorHAnsi"/>
          <w:sz w:val="20"/>
          <w:szCs w:val="20"/>
        </w:rPr>
        <w:t>munkaviszonyból fakadó jogosultságokkal kapcsolatosan a nyugdíjfolyósításról szóló jogszabályokban meghatározott határideig.</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 xml:space="preserve">érintett jogainak biztosítása: hozzáféréshez való jog, adathordozhatósághoz való jog gyakorlása, tiltakozáshoz való jog figyelembe vétele,  a jogok gyakorlására irányuló kérelmek elbírálása, adatvédelmi incidens esetén az incidens vizsgálatának lefolytatása. </w:t>
      </w:r>
    </w:p>
    <w:p w:rsidR="001B444A" w:rsidRPr="007E4DF2" w:rsidRDefault="001B444A" w:rsidP="001B444A">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1B444A" w:rsidRPr="007E4DF2" w:rsidRDefault="001B444A" w:rsidP="001B444A">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w:t>
      </w:r>
      <w:r w:rsidRPr="007E4DF2">
        <w:rPr>
          <w:rFonts w:asciiTheme="minorHAnsi" w:hAnsiTheme="minorHAnsi" w:cstheme="minorHAnsi"/>
          <w:sz w:val="20"/>
          <w:szCs w:val="20"/>
        </w:rPr>
        <w:lastRenderedPageBreak/>
        <w:t xml:space="preserve">személyes adatok pontossága, helytállósága vagy hiánytalansága kétséget kizáróan nem állapítható meg, a fennálló kétség tisztázásának időtartamára, </w:t>
      </w:r>
    </w:p>
    <w:p w:rsidR="001B444A" w:rsidRPr="007E4DF2" w:rsidRDefault="001B444A" w:rsidP="001B444A">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1B444A" w:rsidRPr="007E4DF2" w:rsidRDefault="001B444A" w:rsidP="001B444A">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1B444A" w:rsidRPr="007E4DF2" w:rsidRDefault="001B444A" w:rsidP="001B444A">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1B444A" w:rsidRPr="007E4DF2" w:rsidRDefault="001B444A" w:rsidP="001B444A">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2325B8" w:rsidRPr="007E4DF2" w:rsidRDefault="002325B8" w:rsidP="002325B8">
      <w:pPr>
        <w:spacing w:line="276" w:lineRule="auto"/>
        <w:jc w:val="both"/>
        <w:rPr>
          <w:rFonts w:asciiTheme="minorHAnsi" w:hAnsiTheme="minorHAnsi" w:cstheme="minorHAnsi"/>
          <w:sz w:val="22"/>
        </w:rPr>
      </w:pPr>
    </w:p>
    <w:p w:rsidR="004E0520" w:rsidRPr="007E4DF2" w:rsidRDefault="004E0520" w:rsidP="004E0520">
      <w:pPr>
        <w:pStyle w:val="Cmsor3"/>
        <w:pBdr>
          <w:bottom w:val="none" w:sz="0" w:space="0" w:color="auto"/>
        </w:pBdr>
        <w:jc w:val="both"/>
        <w:rPr>
          <w:rFonts w:asciiTheme="minorHAnsi" w:hAnsiTheme="minorHAnsi" w:cstheme="minorHAnsi"/>
          <w:i w:val="0"/>
          <w:sz w:val="22"/>
          <w:szCs w:val="22"/>
        </w:rPr>
      </w:pPr>
      <w:bookmarkStart w:id="785" w:name="_Toc430342568"/>
      <w:bookmarkStart w:id="786" w:name="_Toc486588601"/>
      <w:bookmarkStart w:id="787" w:name="_Toc514087598"/>
      <w:bookmarkStart w:id="788" w:name="_Toc526920895"/>
      <w:bookmarkStart w:id="789" w:name="_Toc8128224"/>
      <w:r w:rsidRPr="007E4DF2">
        <w:rPr>
          <w:rFonts w:asciiTheme="minorHAnsi" w:hAnsiTheme="minorHAnsi" w:cstheme="minorHAnsi"/>
          <w:i w:val="0"/>
          <w:sz w:val="22"/>
          <w:szCs w:val="22"/>
        </w:rPr>
        <w:t>Harmadik személyek munkaviszonnyal kapcsolatosan megadott adatai</w:t>
      </w:r>
      <w:bookmarkEnd w:id="785"/>
      <w:bookmarkEnd w:id="786"/>
      <w:bookmarkEnd w:id="787"/>
      <w:bookmarkEnd w:id="788"/>
      <w:bookmarkEnd w:id="789"/>
    </w:p>
    <w:p w:rsidR="004E0520" w:rsidRPr="007E4DF2" w:rsidRDefault="004E0520" w:rsidP="004E0520">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 xml:space="preserve">A munkaviszony kapcsán a munkavállaló hozzátartozóinak adatait is kezeli </w:t>
      </w:r>
      <w:r w:rsidR="00E66DD4" w:rsidRPr="007E4DF2">
        <w:rPr>
          <w:rFonts w:asciiTheme="minorHAnsi" w:hAnsiTheme="minorHAnsi" w:cstheme="minorHAnsi"/>
          <w:sz w:val="22"/>
        </w:rPr>
        <w:t>a</w:t>
      </w:r>
      <w:r w:rsidR="00241454" w:rsidRPr="007E4DF2">
        <w:rPr>
          <w:rFonts w:asciiTheme="minorHAnsi" w:hAnsiTheme="minorHAnsi" w:cstheme="minorHAnsi"/>
          <w:sz w:val="22"/>
        </w:rPr>
        <w:t>z Adatkezelő</w:t>
      </w:r>
      <w:r w:rsidR="00E66DD4" w:rsidRPr="007E4DF2">
        <w:rPr>
          <w:rFonts w:asciiTheme="minorHAnsi" w:hAnsiTheme="minorHAnsi" w:cstheme="minorHAnsi"/>
          <w:sz w:val="22"/>
        </w:rPr>
        <w:t xml:space="preserve">, </w:t>
      </w:r>
      <w:r w:rsidRPr="007E4DF2">
        <w:rPr>
          <w:rFonts w:asciiTheme="minorHAnsi" w:hAnsiTheme="minorHAnsi" w:cstheme="minorHAnsi"/>
          <w:sz w:val="22"/>
        </w:rPr>
        <w:t>kedvezmények érvényesítése céljából. Az így beszerzett harmadik személy adatai a szükséges adattartamot meg nem haladóan vehetők fel és kezelhetők.</w:t>
      </w:r>
    </w:p>
    <w:p w:rsidR="00857402"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Ilyen kedvezmény lehet a családi adókedvezmény igénybe vétele</w:t>
      </w:r>
      <w:r w:rsidR="00857402" w:rsidRPr="007E4DF2">
        <w:rPr>
          <w:rFonts w:asciiTheme="minorHAnsi" w:hAnsiTheme="minorHAnsi" w:cstheme="minorHAnsi"/>
          <w:sz w:val="22"/>
        </w:rPr>
        <w:t xml:space="preserve">. </w:t>
      </w: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 xml:space="preserve">Abban az esetben, ha a munkavállaló harmadik személy adatait adja meg, úgy a harmadik személytől köteles az adatkezeléshez a harmadik személy hozzájárulását megszerezni, amellyel </w:t>
      </w:r>
      <w:r w:rsidR="00CF0F03"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igazolni tudja, hogy a harmadik személy adatainak kezelésére felhatalmazással rendelkezik</w:t>
      </w:r>
      <w:r w:rsidR="00DC6591" w:rsidRPr="007E4DF2">
        <w:rPr>
          <w:rFonts w:asciiTheme="minorHAnsi" w:hAnsiTheme="minorHAnsi" w:cstheme="minorHAnsi"/>
          <w:sz w:val="22"/>
        </w:rPr>
        <w:t>.</w:t>
      </w:r>
    </w:p>
    <w:p w:rsidR="002325B8" w:rsidRPr="007E4DF2" w:rsidRDefault="00DC6591" w:rsidP="00180844">
      <w:pPr>
        <w:jc w:val="both"/>
        <w:rPr>
          <w:rFonts w:asciiTheme="minorHAnsi" w:hAnsiTheme="minorHAnsi" w:cstheme="minorHAnsi"/>
          <w:sz w:val="22"/>
        </w:rPr>
      </w:pPr>
      <w:r w:rsidRPr="007E4DF2">
        <w:rPr>
          <w:rFonts w:asciiTheme="minorHAnsi" w:hAnsiTheme="minorHAnsi" w:cstheme="minorHAnsi"/>
          <w:sz w:val="22"/>
        </w:rPr>
        <w:t xml:space="preserve">A </w:t>
      </w:r>
      <w:r w:rsidR="002325B8" w:rsidRPr="007E4DF2">
        <w:rPr>
          <w:rFonts w:asciiTheme="minorHAnsi" w:hAnsiTheme="minorHAnsi" w:cstheme="minorHAnsi"/>
          <w:sz w:val="22"/>
        </w:rPr>
        <w:t>16 éven aluli személy esetén a</w:t>
      </w:r>
      <w:r w:rsidRPr="007E4DF2">
        <w:rPr>
          <w:rFonts w:asciiTheme="minorHAnsi" w:hAnsiTheme="minorHAnsi" w:cstheme="minorHAnsi"/>
          <w:sz w:val="22"/>
        </w:rPr>
        <w:t>z</w:t>
      </w:r>
      <w:r w:rsidR="002325B8"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002325B8" w:rsidRPr="007E4DF2">
        <w:rPr>
          <w:rFonts w:asciiTheme="minorHAnsi" w:hAnsiTheme="minorHAnsi" w:cstheme="minorHAnsi"/>
          <w:sz w:val="22"/>
        </w:rPr>
        <w:t xml:space="preserve"> minden esetben beszerzi a törvényes képviselő hozzájárulását is az adatkezeléshez.</w:t>
      </w:r>
    </w:p>
    <w:p w:rsidR="004E0520" w:rsidRPr="007E4DF2" w:rsidRDefault="004E0520" w:rsidP="00180844">
      <w:pPr>
        <w:jc w:val="both"/>
        <w:rPr>
          <w:rFonts w:asciiTheme="minorHAnsi" w:eastAsia="Times New Roman" w:hAnsiTheme="minorHAnsi" w:cstheme="minorHAnsi"/>
          <w:sz w:val="22"/>
          <w:highlight w:val="yellow"/>
          <w:lang w:eastAsia="hu-HU"/>
        </w:rPr>
      </w:pPr>
    </w:p>
    <w:p w:rsidR="00DC6591" w:rsidRPr="007E4DF2" w:rsidRDefault="004E0520" w:rsidP="00180844">
      <w:pPr>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adatvédelmi és adatbiztonsági szabályzat </w:t>
      </w:r>
    </w:p>
    <w:p w:rsidR="004E0520" w:rsidRPr="007E4DF2" w:rsidRDefault="00CF5AE4" w:rsidP="00E37330">
      <w:pPr>
        <w:pStyle w:val="Listaszerbekezds"/>
        <w:numPr>
          <w:ilvl w:val="0"/>
          <w:numId w:val="163"/>
        </w:numPr>
        <w:ind w:left="0" w:firstLine="142"/>
        <w:jc w:val="both"/>
        <w:rPr>
          <w:rFonts w:asciiTheme="minorHAnsi" w:hAnsiTheme="minorHAnsi" w:cstheme="minorHAnsi"/>
        </w:rPr>
      </w:pPr>
      <w:r w:rsidRPr="007E4DF2">
        <w:rPr>
          <w:rFonts w:asciiTheme="minorHAnsi" w:eastAsia="Times New Roman" w:hAnsiTheme="minorHAnsi" w:cstheme="minorHAnsi"/>
          <w:b/>
          <w:u w:val="single"/>
          <w:lang w:eastAsia="hu-HU"/>
        </w:rPr>
        <w:t>11</w:t>
      </w:r>
      <w:r w:rsidR="004E0520" w:rsidRPr="007E4DF2">
        <w:rPr>
          <w:rFonts w:asciiTheme="minorHAnsi" w:eastAsia="Times New Roman" w:hAnsiTheme="minorHAnsi" w:cstheme="minorHAnsi"/>
          <w:b/>
          <w:u w:val="single"/>
          <w:lang w:eastAsia="hu-HU"/>
        </w:rPr>
        <w:t>. sz. melléklete</w:t>
      </w:r>
      <w:r w:rsidR="004E0520" w:rsidRPr="007E4DF2">
        <w:rPr>
          <w:rFonts w:asciiTheme="minorHAnsi" w:eastAsia="Times New Roman" w:hAnsiTheme="minorHAnsi" w:cstheme="minorHAnsi"/>
          <w:lang w:eastAsia="hu-HU"/>
        </w:rPr>
        <w:t xml:space="preserve"> tartalmazza a h</w:t>
      </w:r>
      <w:r w:rsidR="004E0520" w:rsidRPr="007E4DF2">
        <w:rPr>
          <w:rFonts w:asciiTheme="minorHAnsi" w:hAnsiTheme="minorHAnsi" w:cstheme="minorHAnsi"/>
        </w:rPr>
        <w:t>ozzátartozói nyilatkozatot az  adatkezel</w:t>
      </w:r>
      <w:r w:rsidR="00DC6591" w:rsidRPr="007E4DF2">
        <w:rPr>
          <w:rFonts w:asciiTheme="minorHAnsi" w:hAnsiTheme="minorHAnsi" w:cstheme="minorHAnsi"/>
        </w:rPr>
        <w:t>éshez</w:t>
      </w:r>
    </w:p>
    <w:p w:rsidR="00DC6591" w:rsidRPr="007E4DF2" w:rsidRDefault="00B06C8D" w:rsidP="00B06C8D">
      <w:pPr>
        <w:pStyle w:val="Listaszerbekezds"/>
        <w:ind w:left="142" w:firstLine="567"/>
        <w:jc w:val="both"/>
        <w:rPr>
          <w:rFonts w:asciiTheme="minorHAnsi" w:hAnsiTheme="minorHAnsi" w:cstheme="minorHAnsi"/>
        </w:rPr>
      </w:pPr>
      <w:r>
        <w:rPr>
          <w:rFonts w:asciiTheme="minorHAnsi" w:hAnsiTheme="minorHAnsi" w:cstheme="minorHAnsi"/>
          <w:b/>
          <w:u w:val="single"/>
        </w:rPr>
        <w:t>10</w:t>
      </w:r>
      <w:r w:rsidR="00D1612E" w:rsidRPr="007E4DF2">
        <w:rPr>
          <w:rFonts w:asciiTheme="minorHAnsi" w:hAnsiTheme="minorHAnsi" w:cstheme="minorHAnsi"/>
          <w:b/>
          <w:u w:val="single"/>
        </w:rPr>
        <w:t xml:space="preserve">. </w:t>
      </w:r>
      <w:r w:rsidR="00DC6591" w:rsidRPr="007E4DF2">
        <w:rPr>
          <w:rFonts w:asciiTheme="minorHAnsi" w:hAnsiTheme="minorHAnsi" w:cstheme="minorHAnsi"/>
          <w:b/>
          <w:u w:val="single"/>
        </w:rPr>
        <w:t>sz. melléklete</w:t>
      </w:r>
      <w:r w:rsidR="00DC6591" w:rsidRPr="007E4DF2">
        <w:rPr>
          <w:rFonts w:asciiTheme="minorHAnsi" w:hAnsiTheme="minorHAnsi" w:cstheme="minorHAnsi"/>
        </w:rPr>
        <w:t xml:space="preserve"> a szülői felügyelet gyakorlójának hozzájárulása </w:t>
      </w:r>
    </w:p>
    <w:p w:rsidR="004E0520" w:rsidRPr="007E4DF2" w:rsidRDefault="004E0520" w:rsidP="00180844">
      <w:pPr>
        <w:jc w:val="both"/>
        <w:rPr>
          <w:rFonts w:asciiTheme="minorHAnsi" w:hAnsiTheme="minorHAnsi" w:cstheme="minorHAnsi"/>
          <w:sz w:val="22"/>
        </w:rPr>
      </w:pPr>
      <w:r w:rsidRPr="007E4DF2">
        <w:rPr>
          <w:rFonts w:asciiTheme="minorHAnsi" w:hAnsiTheme="minorHAnsi" w:cstheme="minorHAnsi"/>
          <w:sz w:val="22"/>
        </w:rPr>
        <w:t xml:space="preserve"> Az aláírt nyilatkozat képezze részét a munkavállaló személyügyi aktájának, mert vita esetén a munkáltatónak kell bizonyítani, hogy a kötelező és előírt tájékoztatást megadta az adatkezelésről.</w:t>
      </w:r>
    </w:p>
    <w:p w:rsidR="002325B8" w:rsidRPr="007E4DF2" w:rsidRDefault="002325B8" w:rsidP="002325B8">
      <w:pPr>
        <w:spacing w:line="276" w:lineRule="auto"/>
        <w:jc w:val="both"/>
        <w:rPr>
          <w:rFonts w:asciiTheme="minorHAnsi" w:hAnsiTheme="minorHAnsi" w:cstheme="minorHAnsi"/>
          <w:b/>
          <w:sz w:val="22"/>
        </w:rPr>
      </w:pPr>
    </w:p>
    <w:p w:rsidR="00754060" w:rsidRPr="007E4DF2" w:rsidRDefault="00754060" w:rsidP="00754060">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célja:</w:t>
      </w:r>
      <w:r w:rsidRPr="007E4DF2">
        <w:rPr>
          <w:rFonts w:asciiTheme="minorHAnsi" w:hAnsiTheme="minorHAnsi" w:cstheme="minorHAnsi"/>
          <w:sz w:val="20"/>
          <w:szCs w:val="20"/>
        </w:rPr>
        <w:t xml:space="preserve"> </w:t>
      </w:r>
      <w:r w:rsidR="00CF0F03" w:rsidRPr="007E4DF2">
        <w:rPr>
          <w:rFonts w:asciiTheme="minorHAnsi" w:hAnsiTheme="minorHAnsi" w:cstheme="minorHAnsi"/>
          <w:sz w:val="20"/>
          <w:szCs w:val="20"/>
        </w:rPr>
        <w:t xml:space="preserve">harmadik személy adatainak kezelése, </w:t>
      </w:r>
      <w:r w:rsidRPr="007E4DF2">
        <w:rPr>
          <w:rFonts w:asciiTheme="minorHAnsi" w:hAnsiTheme="minorHAnsi" w:cstheme="minorHAnsi"/>
          <w:sz w:val="20"/>
          <w:szCs w:val="20"/>
        </w:rPr>
        <w:t>kedvezmények biztosítása</w:t>
      </w:r>
      <w:r w:rsidR="00CF0F03" w:rsidRPr="007E4DF2">
        <w:rPr>
          <w:rFonts w:asciiTheme="minorHAnsi" w:hAnsiTheme="minorHAnsi" w:cstheme="minorHAnsi"/>
          <w:sz w:val="20"/>
          <w:szCs w:val="20"/>
        </w:rPr>
        <w:t xml:space="preserve"> végett</w:t>
      </w:r>
    </w:p>
    <w:p w:rsidR="00754060" w:rsidRPr="007E4DF2" w:rsidRDefault="00754060" w:rsidP="00754060">
      <w:pPr>
        <w:jc w:val="both"/>
        <w:rPr>
          <w:rFonts w:cstheme="minorHAnsi"/>
          <w:sz w:val="20"/>
          <w:szCs w:val="20"/>
        </w:rPr>
      </w:pPr>
      <w:r w:rsidRPr="007E4DF2">
        <w:rPr>
          <w:rFonts w:asciiTheme="minorHAnsi" w:hAnsiTheme="minorHAnsi" w:cstheme="minorHAnsi"/>
          <w:b/>
          <w:sz w:val="20"/>
          <w:szCs w:val="20"/>
          <w:u w:val="single"/>
        </w:rPr>
        <w:t xml:space="preserve">adatkezelés jogalapja: </w:t>
      </w:r>
      <w:r w:rsidRPr="007E4DF2">
        <w:rPr>
          <w:rFonts w:asciiTheme="minorHAnsi" w:hAnsiTheme="minorHAnsi" w:cstheme="minorHAnsi"/>
          <w:sz w:val="20"/>
          <w:szCs w:val="20"/>
        </w:rPr>
        <w:t xml:space="preserve">az általános adatvédelmi rendelet 6. cikk (1) bekezdés  a) pontja, az </w:t>
      </w:r>
      <w:r w:rsidR="00CA1FC8" w:rsidRPr="007E4DF2">
        <w:rPr>
          <w:rFonts w:asciiTheme="minorHAnsi" w:hAnsiTheme="minorHAnsi" w:cstheme="minorHAnsi"/>
          <w:sz w:val="20"/>
          <w:szCs w:val="20"/>
        </w:rPr>
        <w:t>Infotv.</w:t>
      </w:r>
      <w:r w:rsidRPr="007E4DF2">
        <w:rPr>
          <w:rFonts w:asciiTheme="minorHAnsi" w:hAnsiTheme="minorHAnsi" w:cstheme="minorHAnsi"/>
          <w:sz w:val="20"/>
          <w:szCs w:val="20"/>
        </w:rPr>
        <w:t xml:space="preserve">. 5. § (1) b) pontja szerinti érintetti hozzájárulás,  </w:t>
      </w:r>
    </w:p>
    <w:p w:rsidR="00754060" w:rsidRPr="007E4DF2" w:rsidRDefault="00754060" w:rsidP="00751772">
      <w:pPr>
        <w:tabs>
          <w:tab w:val="left" w:pos="1418"/>
        </w:tabs>
        <w:spacing w:line="276" w:lineRule="auto"/>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törvények: </w:t>
      </w:r>
      <w:r w:rsidR="00751772" w:rsidRPr="007E4DF2">
        <w:rPr>
          <w:rFonts w:asciiTheme="minorHAnsi" w:hAnsiTheme="minorHAnsi" w:cstheme="minorHAnsi"/>
          <w:sz w:val="20"/>
          <w:szCs w:val="20"/>
        </w:rPr>
        <w:t xml:space="preserve">a közalkalmazottak jogállásáról szóló  1992. évi XXXIII. törvény, a közszolgálati tisztviselőkről szóló 2011 évi CXCIX. törvény, </w:t>
      </w:r>
      <w:r w:rsidRPr="007E4DF2">
        <w:rPr>
          <w:rFonts w:asciiTheme="minorHAnsi" w:hAnsiTheme="minorHAnsi" w:cstheme="minorHAnsi"/>
          <w:sz w:val="20"/>
          <w:szCs w:val="20"/>
        </w:rPr>
        <w:t>munka törvénykönyvéről szóló 2012. évi I. törvény,</w:t>
      </w:r>
      <w:r w:rsidR="00D1612E" w:rsidRPr="007E4DF2">
        <w:rPr>
          <w:rFonts w:asciiTheme="minorHAnsi" w:hAnsiTheme="minorHAnsi" w:cstheme="minorHAnsi"/>
          <w:sz w:val="20"/>
          <w:szCs w:val="20"/>
        </w:rPr>
        <w:t xml:space="preserve"> </w:t>
      </w:r>
    </w:p>
    <w:p w:rsidR="00754060" w:rsidRPr="007E4DF2" w:rsidRDefault="00754060" w:rsidP="00754060">
      <w:pPr>
        <w:jc w:val="both"/>
        <w:rPr>
          <w:rFonts w:cstheme="minorHAnsi"/>
          <w:b/>
          <w:sz w:val="20"/>
          <w:szCs w:val="20"/>
        </w:rPr>
      </w:pPr>
      <w:r w:rsidRPr="007E4DF2">
        <w:rPr>
          <w:rFonts w:asciiTheme="minorHAnsi" w:hAnsiTheme="minorHAnsi" w:cstheme="minorHAnsi"/>
          <w:b/>
          <w:sz w:val="20"/>
          <w:szCs w:val="20"/>
          <w:u w:val="single"/>
        </w:rPr>
        <w:t>adatkezelés tárgya:</w:t>
      </w:r>
      <w:r w:rsidR="00056437" w:rsidRPr="007E4DF2">
        <w:rPr>
          <w:rFonts w:asciiTheme="minorHAnsi" w:hAnsiTheme="minorHAnsi" w:cstheme="minorHAnsi"/>
          <w:sz w:val="20"/>
          <w:szCs w:val="20"/>
        </w:rPr>
        <w:t xml:space="preserve"> </w:t>
      </w:r>
      <w:r w:rsidR="00CF0F03" w:rsidRPr="007E4DF2">
        <w:rPr>
          <w:rFonts w:asciiTheme="minorHAnsi" w:hAnsiTheme="minorHAnsi" w:cstheme="minorHAnsi"/>
          <w:sz w:val="20"/>
          <w:szCs w:val="20"/>
        </w:rPr>
        <w:t>harmadik személy adatainak kezelése, kedvezmények biztosítása végett</w:t>
      </w:r>
      <w:r w:rsidR="00CF0F03" w:rsidRPr="007E4DF2">
        <w:rPr>
          <w:rFonts w:cstheme="minorHAnsi"/>
          <w:sz w:val="20"/>
          <w:szCs w:val="20"/>
        </w:rPr>
        <w:t xml:space="preserve"> </w:t>
      </w:r>
      <w:r w:rsidR="00CF787F" w:rsidRPr="007E4DF2">
        <w:rPr>
          <w:rFonts w:cstheme="minorHAnsi"/>
          <w:sz w:val="20"/>
          <w:szCs w:val="20"/>
        </w:rPr>
        <w:t xml:space="preserve">a </w:t>
      </w:r>
      <w:r w:rsidRPr="007E4DF2">
        <w:rPr>
          <w:rFonts w:asciiTheme="minorHAnsi" w:hAnsiTheme="minorHAnsi" w:cstheme="minorHAnsi"/>
          <w:sz w:val="20"/>
          <w:szCs w:val="20"/>
        </w:rPr>
        <w:t>nyilvántartási rend</w:t>
      </w:r>
      <w:r w:rsidRPr="007E4DF2">
        <w:rPr>
          <w:rFonts w:cstheme="minorHAnsi"/>
          <w:sz w:val="20"/>
          <w:szCs w:val="20"/>
        </w:rPr>
        <w:t>szer</w:t>
      </w:r>
      <w:r w:rsidR="00440E7D" w:rsidRPr="007E4DF2">
        <w:rPr>
          <w:rFonts w:asciiTheme="minorHAnsi" w:hAnsiTheme="minorHAnsi" w:cstheme="minorHAnsi"/>
          <w:sz w:val="20"/>
          <w:szCs w:val="20"/>
        </w:rPr>
        <w:t xml:space="preserve"> részét</w:t>
      </w:r>
      <w:r w:rsidRPr="007E4DF2">
        <w:rPr>
          <w:rFonts w:asciiTheme="minorHAnsi" w:hAnsiTheme="minorHAnsi" w:cstheme="minorHAnsi"/>
          <w:sz w:val="20"/>
          <w:szCs w:val="20"/>
        </w:rPr>
        <w:t xml:space="preserve"> képez</w:t>
      </w:r>
      <w:r w:rsidR="00440E7D" w:rsidRPr="007E4DF2">
        <w:rPr>
          <w:rFonts w:asciiTheme="minorHAnsi" w:hAnsiTheme="minorHAnsi" w:cstheme="minorHAnsi"/>
          <w:sz w:val="20"/>
          <w:szCs w:val="20"/>
        </w:rPr>
        <w:t>i</w:t>
      </w:r>
      <w:r w:rsidRPr="007E4DF2">
        <w:rPr>
          <w:rFonts w:cstheme="minorHAnsi"/>
          <w:sz w:val="20"/>
          <w:szCs w:val="20"/>
        </w:rPr>
        <w:t>.</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munkavállaló közvetlen hozzátartozójának neve, születési neve, születési helye és ideje, állampolgársága, anyja születési neve, lakóhelyének címe, adóazonosító jele, TAJ </w:t>
      </w:r>
      <w:r w:rsidRPr="007E4DF2">
        <w:rPr>
          <w:rFonts w:cstheme="minorHAnsi"/>
          <w:sz w:val="20"/>
          <w:szCs w:val="20"/>
        </w:rPr>
        <w:t>száma, elérhetősége</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w:t>
      </w:r>
      <w:r w:rsidR="00D73EF2" w:rsidRPr="007E4DF2">
        <w:rPr>
          <w:rFonts w:asciiTheme="minorHAnsi" w:hAnsiTheme="minorHAnsi" w:cstheme="minorHAnsi"/>
          <w:sz w:val="20"/>
          <w:szCs w:val="20"/>
        </w:rPr>
        <w:t>Aka Község Önkormányzata</w:t>
      </w:r>
      <w:r w:rsidR="00056437" w:rsidRPr="007E4DF2">
        <w:rPr>
          <w:rFonts w:asciiTheme="minorHAnsi" w:hAnsiTheme="minorHAnsi" w:cstheme="minorHAnsi"/>
          <w:sz w:val="20"/>
          <w:szCs w:val="20"/>
        </w:rPr>
        <w:t xml:space="preserve"> </w:t>
      </w:r>
      <w:r w:rsidR="00D73EF2" w:rsidRPr="007E4DF2">
        <w:rPr>
          <w:rFonts w:asciiTheme="minorHAnsi" w:hAnsiTheme="minorHAnsi"/>
          <w:sz w:val="20"/>
          <w:szCs w:val="20"/>
        </w:rPr>
        <w:t>2862 Aka, Kossuth Lajos u.39.</w:t>
      </w:r>
    </w:p>
    <w:p w:rsidR="00754060" w:rsidRPr="007E4DF2" w:rsidRDefault="00754060" w:rsidP="00754060">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r w:rsidRPr="007E4DF2">
        <w:rPr>
          <w:rFonts w:asciiTheme="minorHAnsi" w:hAnsiTheme="minorHAnsi" w:cstheme="minorHAnsi"/>
          <w:sz w:val="20"/>
          <w:szCs w:val="20"/>
        </w:rPr>
        <w:t>nem alkalmaz</w:t>
      </w:r>
    </w:p>
    <w:p w:rsidR="00754060" w:rsidRPr="007E4DF2" w:rsidRDefault="00CF5AE4"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adattovábbítás címzettje:</w:t>
      </w:r>
      <w:r w:rsidR="00754060" w:rsidRPr="007E4DF2">
        <w:rPr>
          <w:rFonts w:asciiTheme="minorHAnsi" w:hAnsiTheme="minorHAnsi" w:cstheme="minorHAnsi"/>
          <w:b/>
          <w:sz w:val="20"/>
          <w:szCs w:val="20"/>
          <w:u w:val="single"/>
        </w:rPr>
        <w:t xml:space="preserve"> </w:t>
      </w:r>
      <w:r w:rsidR="00754060" w:rsidRPr="007E4DF2">
        <w:rPr>
          <w:rFonts w:asciiTheme="minorHAnsi" w:hAnsiTheme="minorHAnsi" w:cstheme="minorHAnsi"/>
          <w:sz w:val="20"/>
          <w:szCs w:val="20"/>
        </w:rPr>
        <w:t xml:space="preserve">adattovábbításra nem kerül sor </w:t>
      </w:r>
    </w:p>
    <w:p w:rsidR="00CF0F03" w:rsidRPr="007E4DF2" w:rsidRDefault="00754060" w:rsidP="00CF0F03">
      <w:pPr>
        <w:rPr>
          <w:rFonts w:cstheme="minorHAnsi"/>
          <w:sz w:val="20"/>
          <w:szCs w:val="20"/>
        </w:rPr>
      </w:pPr>
      <w:r w:rsidRPr="007E4DF2">
        <w:rPr>
          <w:rFonts w:asciiTheme="minorHAnsi" w:hAnsiTheme="minorHAnsi" w:cstheme="minorHAnsi"/>
          <w:b/>
          <w:sz w:val="20"/>
          <w:szCs w:val="20"/>
          <w:u w:val="single"/>
        </w:rPr>
        <w:t xml:space="preserve">közös adatkezelő: </w:t>
      </w:r>
      <w:r w:rsidR="00CF787F" w:rsidRPr="007E4DF2">
        <w:rPr>
          <w:rFonts w:asciiTheme="minorHAnsi" w:hAnsiTheme="minorHAnsi" w:cstheme="minorHAnsi"/>
          <w:sz w:val="20"/>
          <w:szCs w:val="20"/>
        </w:rPr>
        <w:t xml:space="preserve"> </w:t>
      </w:r>
      <w:r w:rsidR="00CF0F03" w:rsidRPr="007E4DF2">
        <w:rPr>
          <w:rFonts w:asciiTheme="minorHAnsi" w:hAnsiTheme="minorHAnsi" w:cstheme="minorHAnsi"/>
          <w:sz w:val="20"/>
          <w:szCs w:val="20"/>
        </w:rPr>
        <w:t>közös adatkezelővel nem kezel adatot</w:t>
      </w:r>
    </w:p>
    <w:p w:rsidR="00754060" w:rsidRPr="007E4DF2" w:rsidRDefault="00754060" w:rsidP="00754060">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754060" w:rsidRPr="007E4DF2" w:rsidRDefault="00D73EF2" w:rsidP="00754060">
      <w:pPr>
        <w:jc w:val="both"/>
        <w:rPr>
          <w:rFonts w:asciiTheme="minorHAnsi" w:hAnsiTheme="minorHAnsi" w:cstheme="minorHAnsi"/>
          <w:sz w:val="20"/>
          <w:szCs w:val="20"/>
        </w:rPr>
      </w:pPr>
      <w:r w:rsidRPr="007E4DF2">
        <w:rPr>
          <w:rFonts w:asciiTheme="minorHAnsi" w:hAnsiTheme="minorHAnsi" w:cstheme="minorHAnsi"/>
          <w:sz w:val="20"/>
          <w:szCs w:val="20"/>
        </w:rPr>
        <w:lastRenderedPageBreak/>
        <w:t>2862 Aka, Kossuth Lajos u.39.</w:t>
      </w:r>
      <w:r w:rsidR="00754060" w:rsidRPr="007E4DF2">
        <w:rPr>
          <w:rFonts w:asciiTheme="minorHAnsi" w:hAnsiTheme="minorHAnsi" w:cstheme="minorHAnsi"/>
          <w:sz w:val="20"/>
          <w:szCs w:val="20"/>
        </w:rPr>
        <w:t xml:space="preserve"> épületében</w:t>
      </w:r>
    </w:p>
    <w:p w:rsidR="00754060" w:rsidRPr="007E4DF2" w:rsidRDefault="00754060" w:rsidP="00754060">
      <w:pPr>
        <w:jc w:val="both"/>
        <w:rPr>
          <w:rFonts w:cstheme="minorHAnsi"/>
          <w:b/>
          <w:sz w:val="20"/>
          <w:szCs w:val="20"/>
          <w:u w:val="single"/>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2"/>
        </w:rPr>
        <w:t>az adatkezelés céljának megvalósulásáig, főszabály szerint</w:t>
      </w:r>
      <w:r w:rsidRPr="007E4DF2">
        <w:rPr>
          <w:rFonts w:cstheme="minorHAnsi"/>
          <w:b/>
          <w:sz w:val="20"/>
          <w:szCs w:val="20"/>
          <w:u w:val="single"/>
        </w:rPr>
        <w:t xml:space="preserve"> </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 xml:space="preserve">érintett jogainak biztosítása: hozzáféréshez való jog, adathordozhatósághoz való jog gyakorlása, tiltakozáshoz való jog figyelembe vétele,  a jogok gyakorlására irányuló kérelmek elbírálása, adatvédelmi incidens esetén az incidens vizsgálatának lefolytatása. </w:t>
      </w:r>
    </w:p>
    <w:p w:rsidR="00754060" w:rsidRPr="007E4DF2" w:rsidRDefault="00754060" w:rsidP="00754060">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754060" w:rsidRPr="007E4DF2" w:rsidRDefault="00754060" w:rsidP="00754060">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754060" w:rsidRPr="007E4DF2" w:rsidRDefault="00754060" w:rsidP="00754060">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754060" w:rsidRPr="007E4DF2" w:rsidRDefault="00754060" w:rsidP="00754060">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754060" w:rsidRPr="007E4DF2" w:rsidRDefault="00754060" w:rsidP="00754060">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754060" w:rsidRPr="007E4DF2" w:rsidRDefault="00754060" w:rsidP="00754060">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2325B8" w:rsidRPr="007E4DF2" w:rsidRDefault="00754060"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D1612E" w:rsidRPr="007E4DF2" w:rsidRDefault="00D1612E" w:rsidP="002325B8">
      <w:pPr>
        <w:spacing w:line="276" w:lineRule="auto"/>
        <w:jc w:val="both"/>
        <w:rPr>
          <w:rFonts w:asciiTheme="minorHAnsi" w:hAnsiTheme="minorHAnsi" w:cstheme="minorHAnsi"/>
          <w:sz w:val="22"/>
        </w:rPr>
      </w:pPr>
    </w:p>
    <w:p w:rsidR="00CF5AE4" w:rsidRPr="007E4DF2" w:rsidRDefault="00CF5AE4" w:rsidP="002325B8">
      <w:pPr>
        <w:spacing w:line="276" w:lineRule="auto"/>
        <w:jc w:val="both"/>
        <w:rPr>
          <w:rFonts w:asciiTheme="minorHAnsi" w:hAnsiTheme="minorHAnsi" w:cstheme="minorHAnsi"/>
          <w:sz w:val="22"/>
        </w:rPr>
      </w:pPr>
    </w:p>
    <w:p w:rsidR="002325B8" w:rsidRPr="007E4DF2" w:rsidRDefault="005129D3" w:rsidP="00280796">
      <w:pPr>
        <w:pStyle w:val="Cmsor3"/>
        <w:numPr>
          <w:ilvl w:val="0"/>
          <w:numId w:val="0"/>
        </w:numPr>
        <w:pBdr>
          <w:bottom w:val="none" w:sz="0" w:space="0" w:color="auto"/>
        </w:pBdr>
        <w:spacing w:line="276" w:lineRule="auto"/>
        <w:jc w:val="center"/>
        <w:rPr>
          <w:rFonts w:asciiTheme="minorHAnsi" w:hAnsiTheme="minorHAnsi" w:cstheme="minorHAnsi"/>
          <w:i w:val="0"/>
          <w:sz w:val="22"/>
          <w:szCs w:val="22"/>
        </w:rPr>
      </w:pPr>
      <w:bookmarkStart w:id="790" w:name="_Toc462840505"/>
      <w:bookmarkStart w:id="791" w:name="_Toc511651996"/>
      <w:bookmarkStart w:id="792" w:name="_Toc521784078"/>
      <w:bookmarkStart w:id="793" w:name="_Toc521828680"/>
      <w:bookmarkStart w:id="794" w:name="_Toc521854037"/>
      <w:bookmarkStart w:id="795" w:name="_Toc521854585"/>
      <w:bookmarkStart w:id="796" w:name="_Toc522198470"/>
      <w:bookmarkStart w:id="797" w:name="_Toc522201220"/>
      <w:bookmarkStart w:id="798" w:name="_Toc528774262"/>
      <w:bookmarkStart w:id="799" w:name="_Toc528775395"/>
      <w:bookmarkStart w:id="800" w:name="_Toc528860431"/>
      <w:bookmarkStart w:id="801" w:name="_Toc528860761"/>
      <w:bookmarkStart w:id="802" w:name="_Toc528861609"/>
      <w:bookmarkStart w:id="803" w:name="_Toc528938626"/>
      <w:bookmarkStart w:id="804" w:name="_Toc528944194"/>
      <w:bookmarkStart w:id="805" w:name="_Toc8128225"/>
      <w:bookmarkStart w:id="806" w:name="_Hlk511651036"/>
      <w:r w:rsidRPr="007E4DF2">
        <w:rPr>
          <w:rFonts w:asciiTheme="minorHAnsi" w:hAnsiTheme="minorHAnsi" w:cstheme="minorHAnsi"/>
          <w:i w:val="0"/>
          <w:sz w:val="22"/>
          <w:szCs w:val="22"/>
        </w:rPr>
        <w:t>MUNKÁRA ALKALMAS ÁLLAPOT MUNKAVÉDELMI VIZSGÁLATA</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bookmarkEnd w:id="806"/>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bookmarkStart w:id="807" w:name="_Hlk505935680"/>
      <w:r w:rsidRPr="007E4DF2">
        <w:rPr>
          <w:rFonts w:asciiTheme="minorHAnsi" w:hAnsiTheme="minorHAnsi" w:cstheme="minorHAnsi"/>
          <w:sz w:val="22"/>
        </w:rPr>
        <w:t xml:space="preserve">Az </w:t>
      </w:r>
      <w:r w:rsidR="008418CE" w:rsidRPr="007E4DF2">
        <w:rPr>
          <w:rFonts w:asciiTheme="minorHAnsi" w:hAnsiTheme="minorHAnsi" w:cstheme="minorHAnsi"/>
          <w:sz w:val="22"/>
        </w:rPr>
        <w:t>Munka tv.</w:t>
      </w:r>
      <w:r w:rsidRPr="007E4DF2">
        <w:rPr>
          <w:rFonts w:asciiTheme="minorHAnsi" w:hAnsiTheme="minorHAnsi" w:cstheme="minorHAnsi"/>
          <w:sz w:val="22"/>
        </w:rPr>
        <w:t xml:space="preserve"> 52. § (1) a) kimondja, hogy a munkavállaló köteles a munkáltató által előírt helyen és időben munkára képes állapotban megjelenni.</w:t>
      </w:r>
    </w:p>
    <w:p w:rsidR="002325B8" w:rsidRPr="007E4DF2" w:rsidRDefault="002325B8" w:rsidP="00180844">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 xml:space="preserve">Az </w:t>
      </w:r>
      <w:r w:rsidR="008418CE" w:rsidRPr="007E4DF2">
        <w:rPr>
          <w:rFonts w:asciiTheme="minorHAnsi" w:hAnsiTheme="minorHAnsi" w:cstheme="minorHAnsi"/>
          <w:sz w:val="22"/>
        </w:rPr>
        <w:t>Munkavéd tv.</w:t>
      </w:r>
      <w:r w:rsidRPr="007E4DF2">
        <w:rPr>
          <w:rFonts w:asciiTheme="minorHAnsi" w:hAnsiTheme="minorHAnsi" w:cstheme="minorHAnsi"/>
          <w:sz w:val="22"/>
        </w:rPr>
        <w:t xml:space="preserve"> 2. § (3)-ban kapott felhatalmazás alapján az alábbiak szerint határozza meg az alkoholos befolyásoltságra vonatkozóan az egészséget nem veszélyeztető és biztonságos munkavégzés követelményeinek megvalósítását:</w:t>
      </w:r>
    </w:p>
    <w:p w:rsidR="002325B8" w:rsidRPr="007E4DF2" w:rsidRDefault="002325B8" w:rsidP="00180844">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 xml:space="preserve">Az </w:t>
      </w:r>
      <w:r w:rsidR="008418CE" w:rsidRPr="007E4DF2">
        <w:rPr>
          <w:rFonts w:asciiTheme="minorHAnsi" w:hAnsiTheme="minorHAnsi" w:cstheme="minorHAnsi"/>
          <w:sz w:val="22"/>
        </w:rPr>
        <w:t>Munkavéd tv.</w:t>
      </w:r>
      <w:r w:rsidRPr="007E4DF2">
        <w:rPr>
          <w:rFonts w:asciiTheme="minorHAnsi" w:hAnsiTheme="minorHAnsi" w:cstheme="minorHAnsi"/>
          <w:sz w:val="22"/>
        </w:rPr>
        <w:t xml:space="preserve"> 60. § (1) alapján a munkavállaló csak biztonságos munkavégzésre alkalmas állapotban, a munkavédelemre vonatkozó szabályok, utasítások megtartásával, a munkavédelmi oktatásnak megfelelően végezhet munkát. A munkavállaló köteles munkatársaival együttműködni, és munkáját úgy végezni, hogy ez saját vagy más egészségét és testi épségét ne veszélyeztesse.</w:t>
      </w:r>
    </w:p>
    <w:p w:rsidR="002325B8" w:rsidRPr="007E4DF2" w:rsidRDefault="002325B8" w:rsidP="00180844">
      <w:pPr>
        <w:jc w:val="both"/>
        <w:rPr>
          <w:rFonts w:asciiTheme="minorHAnsi" w:hAnsiTheme="minorHAnsi" w:cstheme="minorHAnsi"/>
          <w:sz w:val="22"/>
        </w:rPr>
      </w:pPr>
    </w:p>
    <w:p w:rsidR="002325B8" w:rsidRPr="007E4DF2" w:rsidRDefault="00241454" w:rsidP="00180844">
      <w:pPr>
        <w:jc w:val="both"/>
        <w:rPr>
          <w:rFonts w:asciiTheme="minorHAnsi" w:hAnsiTheme="minorHAnsi" w:cstheme="minorHAnsi"/>
          <w:sz w:val="22"/>
        </w:rPr>
      </w:pPr>
      <w:r w:rsidRPr="007E4DF2">
        <w:rPr>
          <w:rFonts w:asciiTheme="minorHAnsi" w:hAnsiTheme="minorHAnsi" w:cstheme="minorHAnsi"/>
          <w:sz w:val="22"/>
        </w:rPr>
        <w:t>Az Adatkezelő</w:t>
      </w:r>
      <w:r w:rsidR="002325B8" w:rsidRPr="007E4DF2">
        <w:rPr>
          <w:rFonts w:asciiTheme="minorHAnsi" w:hAnsiTheme="minorHAnsi" w:cstheme="minorHAnsi"/>
          <w:sz w:val="22"/>
        </w:rPr>
        <w:t xml:space="preserve"> valamennyi munkavégzési helyen – ideértve különösen </w:t>
      </w:r>
      <w:r w:rsidRPr="007E4DF2">
        <w:rPr>
          <w:rFonts w:asciiTheme="minorHAnsi" w:hAnsiTheme="minorHAnsi" w:cstheme="minorHAnsi"/>
          <w:sz w:val="22"/>
        </w:rPr>
        <w:t>Az Adatkezelő</w:t>
      </w:r>
      <w:r w:rsidR="002325B8" w:rsidRPr="007E4DF2">
        <w:rPr>
          <w:rFonts w:asciiTheme="minorHAnsi" w:hAnsiTheme="minorHAnsi" w:cstheme="minorHAnsi"/>
          <w:sz w:val="22"/>
        </w:rPr>
        <w:t xml:space="preserve">, irodahelyiségeit, folyamatos és teljes alkoholtilalmat rendel el, és elvárja, hogy a munkavállaló alkoholos befolyásoltságtól mentesen álljon rendelkezésre a munkaidő teljes tartama alatt. Ez a tilalom magába foglalja a munkaidő kezdetekor fennálló posztalkoholos állapotot is, vagyis a tilalom </w:t>
      </w:r>
      <w:r w:rsidR="002325B8" w:rsidRPr="007E4DF2">
        <w:rPr>
          <w:rFonts w:asciiTheme="minorHAnsi" w:hAnsiTheme="minorHAnsi" w:cstheme="minorHAnsi"/>
          <w:sz w:val="22"/>
        </w:rPr>
        <w:lastRenderedPageBreak/>
        <w:t>kiterjed a munkaidőn kívüli alkoholfogyasztásra is, amennyiben az a munkavégzés kezdetekor észlelhető.</w:t>
      </w:r>
    </w:p>
    <w:p w:rsidR="002325B8" w:rsidRPr="007E4DF2" w:rsidRDefault="002325B8" w:rsidP="00180844">
      <w:pPr>
        <w:jc w:val="both"/>
        <w:rPr>
          <w:rFonts w:asciiTheme="minorHAnsi" w:hAnsiTheme="minorHAnsi" w:cstheme="minorHAnsi"/>
          <w:sz w:val="22"/>
        </w:rPr>
      </w:pPr>
    </w:p>
    <w:p w:rsidR="002325B8" w:rsidRPr="007E4DF2" w:rsidRDefault="00241454" w:rsidP="00180844">
      <w:pPr>
        <w:jc w:val="both"/>
        <w:rPr>
          <w:rFonts w:asciiTheme="minorHAnsi" w:hAnsiTheme="minorHAnsi" w:cstheme="minorHAnsi"/>
          <w:sz w:val="22"/>
        </w:rPr>
      </w:pPr>
      <w:r w:rsidRPr="007E4DF2">
        <w:rPr>
          <w:rFonts w:asciiTheme="minorHAnsi" w:hAnsiTheme="minorHAnsi" w:cstheme="minorHAnsi"/>
          <w:sz w:val="22"/>
        </w:rPr>
        <w:t>Az Adatkezelő</w:t>
      </w:r>
      <w:r w:rsidR="002325B8" w:rsidRPr="007E4DF2">
        <w:rPr>
          <w:rFonts w:asciiTheme="minorHAnsi" w:hAnsiTheme="minorHAnsi" w:cstheme="minorHAnsi"/>
          <w:sz w:val="22"/>
        </w:rPr>
        <w:t xml:space="preserve"> minden munkakörre vonatkozóan tiltja, hogy a munkavállalói alkohol, drog vagy gyógyszer befolyásoltság alatt tartózkodjanak a munkavégzés területén – ez vonatkozik arra az esetre is, ha a munkavállaló munkaidején túl, már/még nem munkavégzési céllal tartózkodik a területen, lévén az alkohol, drog vagy gyógyszer befolyásoltsága alatt álló személy veszélyezteti mások biztonságos munkavégzését. Tilos </w:t>
      </w:r>
      <w:r w:rsidR="00CF787F" w:rsidRPr="007E4DF2">
        <w:rPr>
          <w:rFonts w:asciiTheme="minorHAnsi" w:hAnsiTheme="minorHAnsi" w:cstheme="minorHAnsi"/>
          <w:sz w:val="22"/>
        </w:rPr>
        <w:t>a</w:t>
      </w:r>
      <w:r w:rsidRPr="007E4DF2">
        <w:rPr>
          <w:rFonts w:asciiTheme="minorHAnsi" w:hAnsiTheme="minorHAnsi" w:cstheme="minorHAnsi"/>
          <w:sz w:val="22"/>
        </w:rPr>
        <w:t>z Adatkezelő</w:t>
      </w:r>
      <w:r w:rsidR="002325B8" w:rsidRPr="007E4DF2">
        <w:rPr>
          <w:rFonts w:asciiTheme="minorHAnsi" w:hAnsiTheme="minorHAnsi" w:cstheme="minorHAnsi"/>
          <w:sz w:val="22"/>
        </w:rPr>
        <w:t xml:space="preserve"> területére vagy amennyiben az nem azonos vele, úgy a munkavégzés területére alkohol, drog vagy gyógyszer befolyásoltsága alatt belépni, ott alkoholt, munkára alkalmas állapotot befolyásoló gyógyszert, drogot fogyasztani, alkoholos, drogos, gyógyszeres befolyásoltság alatt munkát végezni.</w:t>
      </w:r>
    </w:p>
    <w:p w:rsidR="002325B8" w:rsidRPr="007E4DF2" w:rsidRDefault="002325B8" w:rsidP="00180844">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Jelen szabá</w:t>
      </w:r>
      <w:r w:rsidR="00554CCD" w:rsidRPr="007E4DF2">
        <w:rPr>
          <w:rFonts w:asciiTheme="minorHAnsi" w:hAnsiTheme="minorHAnsi" w:cstheme="minorHAnsi"/>
          <w:sz w:val="22"/>
        </w:rPr>
        <w:t>ly alól indokolt esetben csak a</w:t>
      </w:r>
      <w:r w:rsidRPr="007E4DF2">
        <w:rPr>
          <w:rFonts w:asciiTheme="minorHAnsi" w:hAnsiTheme="minorHAnsi" w:cstheme="minorHAnsi"/>
          <w:sz w:val="22"/>
        </w:rPr>
        <w:t xml:space="preserve">z </w:t>
      </w:r>
      <w:r w:rsidR="008E33AB" w:rsidRPr="007E4DF2">
        <w:rPr>
          <w:rFonts w:asciiTheme="minorHAnsi" w:hAnsiTheme="minorHAnsi" w:cstheme="minorHAnsi"/>
          <w:sz w:val="22"/>
        </w:rPr>
        <w:t>Jegyző Úr</w:t>
      </w:r>
      <w:r w:rsidR="00CF787F" w:rsidRPr="007E4DF2">
        <w:rPr>
          <w:rFonts w:asciiTheme="minorHAnsi" w:hAnsiTheme="minorHAnsi" w:cstheme="minorHAnsi"/>
          <w:sz w:val="22"/>
        </w:rPr>
        <w:t>,Polgármester Úr</w:t>
      </w:r>
      <w:r w:rsidRPr="007E4DF2">
        <w:rPr>
          <w:rFonts w:asciiTheme="minorHAnsi" w:hAnsiTheme="minorHAnsi" w:cstheme="minorHAnsi"/>
          <w:sz w:val="22"/>
        </w:rPr>
        <w:t xml:space="preserve"> adhat írásos felmentést.</w:t>
      </w:r>
    </w:p>
    <w:p w:rsidR="002325B8" w:rsidRPr="007E4DF2" w:rsidRDefault="002325B8" w:rsidP="00180844">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A biztonságos munkavégzés feltételeit veszélyeztetheti a munkára képes állapot hiánya, így az alkoholos, drogos, gyógyszeres befolyásoltság. Emiatt a munkavállalónak nem csak a munkavégzésre történő megjelenéskor kell munkára képes állapotban lennie, hanem ezt az állapotát egészen a munkaideje lejártáig köteles megőrizni.</w:t>
      </w:r>
    </w:p>
    <w:p w:rsidR="002325B8" w:rsidRPr="007E4DF2" w:rsidRDefault="002325B8" w:rsidP="00180844">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i/>
          <w:sz w:val="22"/>
        </w:rPr>
      </w:pPr>
      <w:r w:rsidRPr="007E4DF2">
        <w:rPr>
          <w:rFonts w:asciiTheme="minorHAnsi" w:hAnsiTheme="minorHAnsi" w:cstheme="minorHAnsi"/>
          <w:sz w:val="22"/>
        </w:rPr>
        <w:t>A munkavállaló munkája ellátása során nem veszélyeztetheti sem a maga, sem pedig más egészségét és testi épségét.</w:t>
      </w:r>
    </w:p>
    <w:p w:rsidR="002325B8" w:rsidRPr="007E4DF2" w:rsidRDefault="002325B8" w:rsidP="00180844">
      <w:pPr>
        <w:jc w:val="both"/>
        <w:rPr>
          <w:rFonts w:asciiTheme="minorHAnsi" w:hAnsiTheme="minorHAnsi" w:cstheme="minorHAnsi"/>
          <w:sz w:val="22"/>
        </w:rPr>
      </w:pPr>
    </w:p>
    <w:p w:rsidR="002325B8" w:rsidRPr="007E4DF2" w:rsidRDefault="00241454" w:rsidP="00180844">
      <w:pPr>
        <w:jc w:val="both"/>
        <w:rPr>
          <w:rFonts w:asciiTheme="minorHAnsi" w:hAnsiTheme="minorHAnsi" w:cstheme="minorHAnsi"/>
          <w:sz w:val="22"/>
        </w:rPr>
      </w:pPr>
      <w:r w:rsidRPr="007E4DF2">
        <w:rPr>
          <w:rFonts w:asciiTheme="minorHAnsi" w:hAnsiTheme="minorHAnsi" w:cstheme="minorHAnsi"/>
          <w:sz w:val="22"/>
        </w:rPr>
        <w:t>Az Adatkezelő</w:t>
      </w:r>
      <w:r w:rsidR="002325B8" w:rsidRPr="007E4DF2">
        <w:rPr>
          <w:rFonts w:asciiTheme="minorHAnsi" w:hAnsiTheme="minorHAnsi" w:cstheme="minorHAnsi"/>
          <w:sz w:val="22"/>
        </w:rPr>
        <w:t xml:space="preserve"> a biztonságos munkavégzés követelményeit kialakítandó kötelezettségénél fogva köteles rendszeresen meggyőződni arról, hogy a munkavállalók megtartják-e a rájuk vonatkozó rendelkezéseket. A munkajogi előírások betartásának ellenőrzésére vonatkozó szabályokat mind az </w:t>
      </w:r>
      <w:r w:rsidR="008418CE" w:rsidRPr="007E4DF2">
        <w:rPr>
          <w:rFonts w:asciiTheme="minorHAnsi" w:hAnsiTheme="minorHAnsi" w:cstheme="minorHAnsi"/>
          <w:sz w:val="22"/>
        </w:rPr>
        <w:t>Munka tv.</w:t>
      </w:r>
      <w:r w:rsidR="002325B8" w:rsidRPr="007E4DF2">
        <w:rPr>
          <w:rFonts w:asciiTheme="minorHAnsi" w:hAnsiTheme="minorHAnsi" w:cstheme="minorHAnsi"/>
          <w:sz w:val="22"/>
        </w:rPr>
        <w:t xml:space="preserve">, mind az </w:t>
      </w:r>
      <w:r w:rsidR="008418CE" w:rsidRPr="007E4DF2">
        <w:rPr>
          <w:rFonts w:asciiTheme="minorHAnsi" w:hAnsiTheme="minorHAnsi" w:cstheme="minorHAnsi"/>
          <w:sz w:val="22"/>
        </w:rPr>
        <w:t>Munkavéd tv.</w:t>
      </w:r>
      <w:r w:rsidR="002325B8" w:rsidRPr="007E4DF2">
        <w:rPr>
          <w:rFonts w:asciiTheme="minorHAnsi" w:hAnsiTheme="minorHAnsi" w:cstheme="minorHAnsi"/>
          <w:sz w:val="22"/>
        </w:rPr>
        <w:t xml:space="preserve">  pontosítja.</w:t>
      </w:r>
    </w:p>
    <w:p w:rsidR="002325B8" w:rsidRPr="007E4DF2" w:rsidRDefault="002325B8" w:rsidP="00180844">
      <w:pPr>
        <w:tabs>
          <w:tab w:val="left" w:pos="-3119"/>
        </w:tabs>
        <w:jc w:val="both"/>
        <w:rPr>
          <w:rFonts w:asciiTheme="minorHAnsi" w:hAnsiTheme="minorHAnsi" w:cstheme="minorHAnsi"/>
          <w:sz w:val="22"/>
        </w:rPr>
      </w:pPr>
    </w:p>
    <w:p w:rsidR="002325B8" w:rsidRPr="007E4DF2" w:rsidRDefault="008418CE" w:rsidP="00180844">
      <w:pPr>
        <w:pStyle w:val="Lbjegyzetszveg"/>
        <w:jc w:val="both"/>
        <w:rPr>
          <w:rFonts w:asciiTheme="minorHAnsi" w:hAnsiTheme="minorHAnsi" w:cstheme="minorHAnsi"/>
          <w:sz w:val="22"/>
          <w:szCs w:val="22"/>
        </w:rPr>
      </w:pPr>
      <w:r w:rsidRPr="007E4DF2">
        <w:rPr>
          <w:rFonts w:asciiTheme="minorHAnsi" w:hAnsiTheme="minorHAnsi" w:cstheme="minorHAnsi"/>
          <w:b/>
          <w:i/>
          <w:sz w:val="22"/>
          <w:szCs w:val="22"/>
        </w:rPr>
        <w:t>Munka tv.</w:t>
      </w:r>
      <w:r w:rsidR="002325B8" w:rsidRPr="007E4DF2">
        <w:rPr>
          <w:rFonts w:asciiTheme="minorHAnsi" w:hAnsiTheme="minorHAnsi" w:cstheme="minorHAnsi"/>
          <w:b/>
          <w:i/>
          <w:sz w:val="22"/>
          <w:szCs w:val="22"/>
        </w:rPr>
        <w:t xml:space="preserve"> 11. § (1)</w:t>
      </w:r>
      <w:r w:rsidR="002325B8" w:rsidRPr="007E4DF2">
        <w:rPr>
          <w:rFonts w:asciiTheme="minorHAnsi" w:hAnsiTheme="minorHAnsi" w:cstheme="minorHAnsi"/>
          <w:i/>
          <w:sz w:val="22"/>
          <w:szCs w:val="22"/>
        </w:rPr>
        <w:t xml:space="preserve"> </w:t>
      </w:r>
      <w:r w:rsidR="002325B8" w:rsidRPr="007E4DF2">
        <w:rPr>
          <w:rFonts w:asciiTheme="minorHAnsi" w:hAnsiTheme="minorHAnsi" w:cstheme="minorHAnsi"/>
          <w:sz w:val="22"/>
          <w:szCs w:val="22"/>
        </w:rPr>
        <w:t>A munkáltató a munkavállaló  ellenőrzése és az annak során alkalmazott eszközök, módszerek nem járhatnak az emberi méltóság megsértésével. A munkavállaló magánélete nem ellenőrizhető.</w:t>
      </w:r>
    </w:p>
    <w:p w:rsidR="002325B8" w:rsidRPr="007E4DF2" w:rsidRDefault="002325B8" w:rsidP="00180844">
      <w:pPr>
        <w:pStyle w:val="Lbjegyzetszveg"/>
        <w:jc w:val="both"/>
        <w:rPr>
          <w:rFonts w:asciiTheme="minorHAnsi" w:hAnsiTheme="minorHAnsi" w:cstheme="minorHAnsi"/>
          <w:b/>
          <w:sz w:val="22"/>
          <w:szCs w:val="22"/>
        </w:rPr>
      </w:pPr>
    </w:p>
    <w:p w:rsidR="002325B8" w:rsidRPr="007E4DF2" w:rsidRDefault="008418CE" w:rsidP="00180844">
      <w:pPr>
        <w:pStyle w:val="Lbjegyzetszveg"/>
        <w:jc w:val="both"/>
        <w:rPr>
          <w:rFonts w:asciiTheme="minorHAnsi" w:hAnsiTheme="minorHAnsi" w:cstheme="minorHAnsi"/>
          <w:i/>
          <w:sz w:val="22"/>
          <w:szCs w:val="22"/>
        </w:rPr>
      </w:pPr>
      <w:r w:rsidRPr="007E4DF2">
        <w:rPr>
          <w:rFonts w:asciiTheme="minorHAnsi" w:hAnsiTheme="minorHAnsi" w:cstheme="minorHAnsi"/>
          <w:b/>
          <w:sz w:val="22"/>
          <w:szCs w:val="22"/>
        </w:rPr>
        <w:t>Munkavéd tv.</w:t>
      </w:r>
      <w:r w:rsidR="002325B8" w:rsidRPr="007E4DF2">
        <w:rPr>
          <w:rFonts w:asciiTheme="minorHAnsi" w:hAnsiTheme="minorHAnsi" w:cstheme="minorHAnsi"/>
          <w:b/>
          <w:sz w:val="22"/>
          <w:szCs w:val="22"/>
        </w:rPr>
        <w:t xml:space="preserve"> 54. § (7) b)</w:t>
      </w:r>
      <w:hyperlink r:id="rId15" w:anchor="lbj76param" w:history="1"/>
      <w:r w:rsidR="002325B8" w:rsidRPr="007E4DF2">
        <w:rPr>
          <w:rFonts w:asciiTheme="minorHAnsi" w:hAnsiTheme="minorHAnsi" w:cstheme="minorHAnsi"/>
          <w:b/>
          <w:sz w:val="22"/>
          <w:szCs w:val="22"/>
        </w:rPr>
        <w:t xml:space="preserve"> </w:t>
      </w:r>
      <w:r w:rsidR="002325B8" w:rsidRPr="007E4DF2">
        <w:rPr>
          <w:rFonts w:asciiTheme="minorHAnsi" w:hAnsiTheme="minorHAnsi" w:cstheme="minorHAnsi"/>
          <w:sz w:val="22"/>
          <w:szCs w:val="22"/>
        </w:rPr>
        <w:t>Az egészséget nem veszélyeztető és biztonságos munkavégzés érdekében a munkáltató köteles rendszeresen meggyőződni arról, hogy a munkakörülmények megfelelnek-e a követelményeknek, a munkavállalók ismerik, illetve megtartják-e a rájuk vonatkozó rendelkezéseket</w:t>
      </w:r>
      <w:r w:rsidR="002325B8" w:rsidRPr="007E4DF2">
        <w:rPr>
          <w:rFonts w:asciiTheme="minorHAnsi" w:hAnsiTheme="minorHAnsi" w:cstheme="minorHAnsi"/>
          <w:i/>
          <w:sz w:val="22"/>
          <w:szCs w:val="22"/>
        </w:rPr>
        <w:t>.</w:t>
      </w:r>
    </w:p>
    <w:p w:rsidR="002325B8" w:rsidRPr="007E4DF2" w:rsidRDefault="002325B8" w:rsidP="00180844">
      <w:pPr>
        <w:pStyle w:val="Lbjegyzetszveg"/>
        <w:jc w:val="both"/>
        <w:rPr>
          <w:rFonts w:asciiTheme="minorHAnsi" w:hAnsiTheme="minorHAnsi" w:cstheme="minorHAnsi"/>
          <w:sz w:val="22"/>
          <w:szCs w:val="22"/>
        </w:rPr>
      </w:pPr>
    </w:p>
    <w:p w:rsidR="002325B8" w:rsidRPr="007E4DF2" w:rsidRDefault="002325B8" w:rsidP="00180844">
      <w:pPr>
        <w:jc w:val="both"/>
        <w:rPr>
          <w:rFonts w:asciiTheme="minorHAnsi" w:hAnsiTheme="minorHAnsi" w:cstheme="minorHAnsi"/>
          <w:sz w:val="22"/>
        </w:rPr>
      </w:pPr>
      <w:bookmarkStart w:id="808" w:name="_Hlk495926465"/>
      <w:r w:rsidRPr="007E4DF2">
        <w:rPr>
          <w:rFonts w:asciiTheme="minorHAnsi" w:hAnsiTheme="minorHAnsi" w:cstheme="minorHAnsi"/>
          <w:sz w:val="22"/>
        </w:rPr>
        <w:t>Az ellenőrzés elrendelésére az alábbi személyek jogosul:</w:t>
      </w:r>
    </w:p>
    <w:p w:rsidR="002325B8" w:rsidRPr="007E4DF2" w:rsidRDefault="002325B8" w:rsidP="00180844">
      <w:pPr>
        <w:numPr>
          <w:ilvl w:val="0"/>
          <w:numId w:val="8"/>
        </w:numPr>
        <w:jc w:val="both"/>
        <w:rPr>
          <w:rFonts w:asciiTheme="minorHAnsi" w:hAnsiTheme="minorHAnsi" w:cstheme="minorHAnsi"/>
          <w:sz w:val="22"/>
        </w:rPr>
      </w:pPr>
      <w:r w:rsidRPr="007E4DF2">
        <w:rPr>
          <w:rFonts w:asciiTheme="minorHAnsi" w:hAnsiTheme="minorHAnsi" w:cstheme="minorHAnsi"/>
          <w:sz w:val="22"/>
        </w:rPr>
        <w:t>a munk</w:t>
      </w:r>
      <w:r w:rsidR="00554CCD" w:rsidRPr="007E4DF2">
        <w:rPr>
          <w:rFonts w:asciiTheme="minorHAnsi" w:hAnsiTheme="minorHAnsi" w:cstheme="minorHAnsi"/>
          <w:sz w:val="22"/>
        </w:rPr>
        <w:t>áltatói jogkörrel rendelkező vezető</w:t>
      </w:r>
      <w:r w:rsidRPr="007E4DF2">
        <w:rPr>
          <w:rFonts w:asciiTheme="minorHAnsi" w:hAnsiTheme="minorHAnsi" w:cstheme="minorHAnsi"/>
          <w:sz w:val="22"/>
        </w:rPr>
        <w:t>;</w:t>
      </w:r>
    </w:p>
    <w:p w:rsidR="002325B8" w:rsidRPr="007E4DF2" w:rsidRDefault="002325B8" w:rsidP="00180844">
      <w:pPr>
        <w:jc w:val="both"/>
        <w:rPr>
          <w:rFonts w:asciiTheme="minorHAnsi" w:hAnsiTheme="minorHAnsi" w:cstheme="minorHAnsi"/>
          <w:sz w:val="22"/>
        </w:rPr>
      </w:pPr>
    </w:p>
    <w:p w:rsidR="002325B8" w:rsidRPr="007E4DF2" w:rsidRDefault="002325B8" w:rsidP="00180844">
      <w:pPr>
        <w:pStyle w:val="Lbjegyzetszveg"/>
        <w:jc w:val="both"/>
        <w:rPr>
          <w:rFonts w:asciiTheme="minorHAnsi" w:hAnsiTheme="minorHAnsi" w:cstheme="minorHAnsi"/>
          <w:sz w:val="22"/>
          <w:szCs w:val="22"/>
        </w:rPr>
      </w:pPr>
      <w:r w:rsidRPr="007E4DF2">
        <w:rPr>
          <w:rFonts w:asciiTheme="minorHAnsi" w:hAnsiTheme="minorHAnsi" w:cstheme="minorHAnsi"/>
          <w:sz w:val="22"/>
          <w:szCs w:val="22"/>
        </w:rPr>
        <w:t>Az alkoholos, drogos vagy gyógyszeres befolyásoltság ellenőrzése azonban a fentiekkel összhangban sem járhat a munkavállaló emberi méltóságának megsértésével – így az ellenőrzésre jogosult személy nem élhet vissza ellenőrzési jogával, illetve azt nem gyakorolhatja annak rendeltetésével ellentétesen, például ha a vizsgálatot naponta többször indok nélkül vagy személyes bosszúból folytatja, de az is jogszerűtlen, ha jogkörrel nem rendelkező személy rendeli el a vizsgálatot.</w:t>
      </w:r>
    </w:p>
    <w:bookmarkEnd w:id="808"/>
    <w:p w:rsidR="002325B8" w:rsidRPr="007E4DF2" w:rsidRDefault="002325B8" w:rsidP="00180844">
      <w:pPr>
        <w:pStyle w:val="NormlWeb"/>
        <w:tabs>
          <w:tab w:val="left" w:pos="-3119"/>
          <w:tab w:val="left" w:pos="426"/>
        </w:tabs>
        <w:spacing w:before="0" w:beforeAutospacing="0" w:after="0" w:afterAutospacing="0"/>
        <w:jc w:val="both"/>
        <w:rPr>
          <w:rFonts w:asciiTheme="minorHAnsi" w:eastAsia="Calibri" w:hAnsiTheme="minorHAnsi" w:cstheme="minorHAnsi"/>
          <w:sz w:val="22"/>
          <w:szCs w:val="22"/>
          <w:lang w:eastAsia="en-US"/>
        </w:rPr>
      </w:pPr>
    </w:p>
    <w:p w:rsidR="002325B8" w:rsidRPr="007E4DF2" w:rsidRDefault="002325B8" w:rsidP="00180844">
      <w:pPr>
        <w:pStyle w:val="Lbjegyzetszveg"/>
        <w:jc w:val="both"/>
        <w:rPr>
          <w:rFonts w:asciiTheme="minorHAnsi" w:hAnsiTheme="minorHAnsi" w:cstheme="minorHAnsi"/>
          <w:sz w:val="22"/>
          <w:szCs w:val="22"/>
        </w:rPr>
      </w:pPr>
      <w:r w:rsidRPr="007E4DF2">
        <w:rPr>
          <w:rFonts w:asciiTheme="minorHAnsi" w:hAnsiTheme="minorHAnsi" w:cstheme="minorHAnsi"/>
          <w:sz w:val="22"/>
          <w:szCs w:val="22"/>
        </w:rPr>
        <w:t>Az ellenőrzés pontos menete:</w:t>
      </w:r>
    </w:p>
    <w:p w:rsidR="002325B8" w:rsidRPr="007E4DF2" w:rsidRDefault="002325B8" w:rsidP="00180844">
      <w:pPr>
        <w:pStyle w:val="Lbjegyzetszveg"/>
        <w:numPr>
          <w:ilvl w:val="0"/>
          <w:numId w:val="7"/>
        </w:numPr>
        <w:jc w:val="both"/>
        <w:rPr>
          <w:rFonts w:asciiTheme="minorHAnsi" w:hAnsiTheme="minorHAnsi" w:cstheme="minorHAnsi"/>
          <w:sz w:val="22"/>
          <w:szCs w:val="22"/>
        </w:rPr>
      </w:pPr>
      <w:r w:rsidRPr="007E4DF2">
        <w:rPr>
          <w:rFonts w:asciiTheme="minorHAnsi" w:hAnsiTheme="minorHAnsi" w:cstheme="minorHAnsi"/>
          <w:sz w:val="22"/>
          <w:szCs w:val="22"/>
        </w:rPr>
        <w:t>az ellenőrzésre jogosult személy bármikor elrendelheti bármely munkavállalóra vonatkozóan az alkoholos, drogos vagy gyógyszeres befolyásoltság ellenőrzést,</w:t>
      </w:r>
    </w:p>
    <w:p w:rsidR="002325B8" w:rsidRPr="007E4DF2" w:rsidRDefault="002325B8" w:rsidP="00180844">
      <w:pPr>
        <w:numPr>
          <w:ilvl w:val="0"/>
          <w:numId w:val="7"/>
        </w:numPr>
        <w:jc w:val="both"/>
        <w:rPr>
          <w:rFonts w:asciiTheme="minorHAnsi" w:hAnsiTheme="minorHAnsi" w:cstheme="minorHAnsi"/>
          <w:sz w:val="22"/>
        </w:rPr>
      </w:pPr>
      <w:r w:rsidRPr="007E4DF2">
        <w:rPr>
          <w:rFonts w:asciiTheme="minorHAnsi" w:hAnsiTheme="minorHAnsi" w:cstheme="minorHAnsi"/>
          <w:sz w:val="22"/>
        </w:rPr>
        <w:t>gyanú esetén az érintett közvetlen munkahelyi vezetője köteles eljárást kezdeményezni,</w:t>
      </w:r>
    </w:p>
    <w:p w:rsidR="002325B8" w:rsidRPr="007E4DF2" w:rsidRDefault="002325B8" w:rsidP="00180844">
      <w:pPr>
        <w:numPr>
          <w:ilvl w:val="0"/>
          <w:numId w:val="7"/>
        </w:numPr>
        <w:jc w:val="both"/>
        <w:rPr>
          <w:rFonts w:asciiTheme="minorHAnsi" w:hAnsiTheme="minorHAnsi" w:cstheme="minorHAnsi"/>
          <w:sz w:val="22"/>
        </w:rPr>
      </w:pPr>
      <w:r w:rsidRPr="007E4DF2">
        <w:rPr>
          <w:rFonts w:asciiTheme="minorHAnsi" w:hAnsiTheme="minorHAnsi" w:cstheme="minorHAnsi"/>
          <w:sz w:val="22"/>
        </w:rPr>
        <w:t xml:space="preserve">az ellenőrzésre jogosult személy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bármely munkavállalójának jelzésére jogosult elrendelni az ellenőrzést, amennyiben a munkavállaló megjelöli az ellenőrzés indokát és az ellenőrizendő személyt, azonban jogosult az ellenőrzést megtagadni, amennyiben az intézkedésre okot adó körülményekből egyértelműen arra lehet következtetni, hogy az ellenőrzés nem indokolt,</w:t>
      </w:r>
    </w:p>
    <w:p w:rsidR="002325B8" w:rsidRPr="007E4DF2" w:rsidRDefault="002325B8" w:rsidP="00180844">
      <w:pPr>
        <w:numPr>
          <w:ilvl w:val="0"/>
          <w:numId w:val="7"/>
        </w:numPr>
        <w:jc w:val="both"/>
        <w:rPr>
          <w:rFonts w:asciiTheme="minorHAnsi" w:hAnsiTheme="minorHAnsi" w:cstheme="minorHAnsi"/>
          <w:sz w:val="22"/>
        </w:rPr>
      </w:pPr>
      <w:r w:rsidRPr="007E4DF2">
        <w:rPr>
          <w:rFonts w:asciiTheme="minorHAnsi" w:hAnsiTheme="minorHAnsi" w:cstheme="minorHAnsi"/>
          <w:sz w:val="22"/>
        </w:rPr>
        <w:lastRenderedPageBreak/>
        <w:t>a vizsgálatot a munkavállaló személyiségi jogainak megsértése nélkül, két tanú jelenlétében, szondával vagy műszeres szondával, vagy egyéb egészségügyi vizsgálattal kell elvégezni,</w:t>
      </w:r>
    </w:p>
    <w:p w:rsidR="002325B8" w:rsidRPr="007E4DF2" w:rsidRDefault="002325B8" w:rsidP="00180844">
      <w:pPr>
        <w:pStyle w:val="Lbjegyzetszveg"/>
        <w:numPr>
          <w:ilvl w:val="0"/>
          <w:numId w:val="7"/>
        </w:numPr>
        <w:jc w:val="both"/>
        <w:rPr>
          <w:rFonts w:asciiTheme="minorHAnsi" w:hAnsiTheme="minorHAnsi" w:cstheme="minorHAnsi"/>
          <w:sz w:val="22"/>
          <w:szCs w:val="22"/>
        </w:rPr>
      </w:pPr>
      <w:r w:rsidRPr="007E4DF2">
        <w:rPr>
          <w:rFonts w:asciiTheme="minorHAnsi" w:hAnsiTheme="minorHAnsi" w:cstheme="minorHAnsi"/>
          <w:sz w:val="22"/>
          <w:szCs w:val="22"/>
        </w:rPr>
        <w:t>az ellenőrzés tényéről az ellenőrzésre jogosult személy jegyzőkönyvet állít ki, a jegyzőkönyv tartalmi kellékei az ellenőrzés ténye, az ellenőrzésre okot adó körülmény (általános munkavédelmi célú ellenőrzés vagy alkoholos, drogos, gyógyszeres befolyásoltság gyanúja), az ellenőrzéssel érintett személy, az ellenőrzés időpontja, az ellenőrzés eredménye, az ellenőrzött személynek az ellenőrzés eredményével kapcsolatos jognyilatkozata (elfogadja, nem fogadja el)</w:t>
      </w:r>
    </w:p>
    <w:p w:rsidR="002325B8" w:rsidRPr="007E4DF2" w:rsidRDefault="002325B8" w:rsidP="00180844">
      <w:pPr>
        <w:pStyle w:val="Lbjegyzetszveg"/>
        <w:numPr>
          <w:ilvl w:val="0"/>
          <w:numId w:val="7"/>
        </w:numPr>
        <w:jc w:val="both"/>
        <w:rPr>
          <w:rFonts w:asciiTheme="minorHAnsi" w:hAnsiTheme="minorHAnsi" w:cstheme="minorHAnsi"/>
          <w:sz w:val="22"/>
          <w:szCs w:val="22"/>
        </w:rPr>
      </w:pPr>
      <w:r w:rsidRPr="007E4DF2">
        <w:rPr>
          <w:rFonts w:asciiTheme="minorHAnsi" w:hAnsiTheme="minorHAnsi" w:cstheme="minorHAnsi"/>
          <w:sz w:val="22"/>
          <w:szCs w:val="22"/>
        </w:rPr>
        <w:t>amennyiben a munkavállaló az eredményt nem fogadja el, egészségügyi szolgáltatónál kezdeményezheti a véralkohol szintjének vérvétellel történő ellenőrzését, amennyiben az orvosi vizsgálat a munkáltató gyanúját igazolja, úgy a vizsgálattal járó költségek a munkavállalót terhelik,</w:t>
      </w:r>
    </w:p>
    <w:p w:rsidR="002325B8" w:rsidRPr="007E4DF2" w:rsidRDefault="002325B8" w:rsidP="00180844">
      <w:pPr>
        <w:pStyle w:val="Lbjegyzetszveg"/>
        <w:numPr>
          <w:ilvl w:val="0"/>
          <w:numId w:val="7"/>
        </w:numPr>
        <w:jc w:val="both"/>
        <w:rPr>
          <w:rFonts w:asciiTheme="minorHAnsi" w:hAnsiTheme="minorHAnsi" w:cstheme="minorHAnsi"/>
          <w:sz w:val="22"/>
          <w:szCs w:val="22"/>
        </w:rPr>
      </w:pPr>
      <w:r w:rsidRPr="007E4DF2">
        <w:rPr>
          <w:rFonts w:asciiTheme="minorHAnsi" w:hAnsiTheme="minorHAnsi" w:cstheme="minorHAnsi"/>
          <w:sz w:val="22"/>
          <w:szCs w:val="22"/>
        </w:rPr>
        <w:t>amennyiben az ellenőrzés alá vont munkavállaló nem hajlandó az ellenőrzésre jogosult személlyel együttműködni és nem veti magát alá az ellenőrzésnek, az ellenőrzésre jogosult személy azonnal értesíti a munkavállaló felett munkáltatói jogkörrel rendelkező személyt,</w:t>
      </w:r>
    </w:p>
    <w:p w:rsidR="002325B8" w:rsidRPr="007E4DF2" w:rsidRDefault="002325B8" w:rsidP="00180844">
      <w:pPr>
        <w:numPr>
          <w:ilvl w:val="0"/>
          <w:numId w:val="7"/>
        </w:numPr>
        <w:jc w:val="both"/>
        <w:rPr>
          <w:rFonts w:asciiTheme="minorHAnsi" w:hAnsiTheme="minorHAnsi" w:cstheme="minorHAnsi"/>
          <w:sz w:val="22"/>
        </w:rPr>
      </w:pPr>
      <w:r w:rsidRPr="007E4DF2">
        <w:rPr>
          <w:rFonts w:asciiTheme="minorHAnsi" w:hAnsiTheme="minorHAnsi" w:cstheme="minorHAnsi"/>
          <w:sz w:val="22"/>
        </w:rPr>
        <w:t xml:space="preserve">az ellenőrzés megtagadása automatikusan munkára alkalmatlan állapotnak minősül az </w:t>
      </w:r>
      <w:r w:rsidR="008418CE" w:rsidRPr="007E4DF2">
        <w:rPr>
          <w:rFonts w:asciiTheme="minorHAnsi" w:hAnsiTheme="minorHAnsi" w:cstheme="minorHAnsi"/>
          <w:sz w:val="22"/>
        </w:rPr>
        <w:t>Munkavéd tv.</w:t>
      </w:r>
      <w:r w:rsidRPr="007E4DF2">
        <w:rPr>
          <w:rFonts w:asciiTheme="minorHAnsi" w:hAnsiTheme="minorHAnsi" w:cstheme="minorHAnsi"/>
          <w:sz w:val="22"/>
        </w:rPr>
        <w:t xml:space="preserve"> 60. § (1) szerint, lévén megtagadja a törvényben foglalt együttműködési kötelezettséget.</w:t>
      </w:r>
    </w:p>
    <w:p w:rsidR="002325B8" w:rsidRPr="007E4DF2" w:rsidRDefault="002325B8" w:rsidP="00180844">
      <w:pPr>
        <w:jc w:val="both"/>
        <w:rPr>
          <w:rFonts w:asciiTheme="minorHAnsi" w:hAnsiTheme="minorHAnsi" w:cstheme="minorHAnsi"/>
          <w:sz w:val="22"/>
        </w:rPr>
      </w:pPr>
    </w:p>
    <w:p w:rsidR="002325B8" w:rsidRPr="007E4DF2" w:rsidRDefault="002325B8" w:rsidP="00180844">
      <w:pPr>
        <w:jc w:val="both"/>
        <w:rPr>
          <w:rFonts w:asciiTheme="minorHAnsi" w:hAnsiTheme="minorHAnsi" w:cstheme="minorHAnsi"/>
          <w:sz w:val="22"/>
        </w:rPr>
      </w:pPr>
      <w:r w:rsidRPr="007E4DF2">
        <w:rPr>
          <w:rFonts w:asciiTheme="minorHAnsi" w:hAnsiTheme="minorHAnsi" w:cstheme="minorHAnsi"/>
          <w:sz w:val="22"/>
        </w:rPr>
        <w:t>Abban az esetben, ha a munkavállaló munkára alkalmatlannak minősül (pozitív eredmény vagy együttműködési kötelezettség megszegése), úgy az ellenőrzést végző személy azonnal köteles értesíteni a munkavállaló felett munkáltatói jogkörrel vagy döntési jogkörrel rendelkező személyt, aki köteles a munkavállalót felmenteni a munkavégzés alól.</w:t>
      </w:r>
    </w:p>
    <w:p w:rsidR="008E33AB" w:rsidRPr="007E4DF2" w:rsidRDefault="008E33AB" w:rsidP="00180844">
      <w:pPr>
        <w:jc w:val="both"/>
        <w:rPr>
          <w:rFonts w:asciiTheme="minorHAnsi" w:eastAsia="Times New Roman" w:hAnsiTheme="minorHAnsi" w:cstheme="minorHAnsi"/>
          <w:sz w:val="22"/>
          <w:lang w:eastAsia="hu-HU"/>
        </w:rPr>
      </w:pPr>
    </w:p>
    <w:p w:rsidR="008E33AB" w:rsidRPr="007E4DF2" w:rsidRDefault="008E33AB" w:rsidP="00180844">
      <w:pPr>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w:t>
      </w:r>
      <w:r w:rsidR="006847B3" w:rsidRPr="007E4DF2">
        <w:rPr>
          <w:rFonts w:asciiTheme="minorHAnsi" w:hAnsiTheme="minorHAnsi" w:cstheme="minorHAnsi"/>
          <w:iCs/>
          <w:sz w:val="22"/>
        </w:rPr>
        <w:t xml:space="preserve">ellenőrzés folyamatáról, az </w:t>
      </w:r>
      <w:r w:rsidRPr="007E4DF2">
        <w:rPr>
          <w:rFonts w:asciiTheme="minorHAnsi" w:eastAsia="Times New Roman" w:hAnsiTheme="minorHAnsi" w:cstheme="minorHAnsi"/>
          <w:sz w:val="22"/>
          <w:lang w:eastAsia="hu-HU"/>
        </w:rPr>
        <w:t xml:space="preserve">adatvédelmi és adatbiztonsági szabályzat 7. sz. melléklete tartalmazza az </w:t>
      </w:r>
      <w:r w:rsidRPr="007E4DF2">
        <w:rPr>
          <w:rFonts w:asciiTheme="minorHAnsi" w:hAnsiTheme="minorHAnsi" w:cstheme="minorHAnsi"/>
          <w:sz w:val="22"/>
        </w:rPr>
        <w:t>adatvédelmi tájékoztatót a munkavállalók részére.</w:t>
      </w:r>
    </w:p>
    <w:p w:rsidR="008E33AB" w:rsidRPr="007E4DF2" w:rsidRDefault="008E33AB" w:rsidP="00180844">
      <w:pPr>
        <w:pStyle w:val="Lbjegyzetszveg"/>
        <w:jc w:val="both"/>
        <w:rPr>
          <w:rFonts w:asciiTheme="minorHAnsi" w:hAnsiTheme="minorHAnsi" w:cstheme="minorHAnsi"/>
          <w:b/>
          <w:sz w:val="22"/>
          <w:szCs w:val="22"/>
        </w:rPr>
      </w:pPr>
      <w:r w:rsidRPr="007E4DF2">
        <w:rPr>
          <w:rFonts w:asciiTheme="minorHAnsi" w:hAnsiTheme="minorHAnsi" w:cstheme="minorHAnsi"/>
          <w:sz w:val="22"/>
          <w:szCs w:val="22"/>
        </w:rPr>
        <w:t>Az aláírt munkavállalói nyilatkozat képezze részét a munkavállaló személyügyi aktájának, mert vita esetén a munkáltatónak kell bizonyítani, hogy a kötelező és előírt tájékoztatást megadta az adatkezelésről.</w:t>
      </w:r>
    </w:p>
    <w:p w:rsidR="002325B8" w:rsidRPr="007E4DF2" w:rsidRDefault="002325B8" w:rsidP="002325B8">
      <w:pPr>
        <w:pStyle w:val="Lbjegyzetszveg"/>
        <w:spacing w:line="276" w:lineRule="auto"/>
        <w:jc w:val="both"/>
        <w:rPr>
          <w:rFonts w:asciiTheme="minorHAnsi" w:hAnsiTheme="minorHAnsi" w:cstheme="minorHAnsi"/>
          <w:sz w:val="22"/>
          <w:szCs w:val="22"/>
        </w:rPr>
      </w:pPr>
    </w:p>
    <w:p w:rsidR="008E33AB" w:rsidRPr="007E4DF2" w:rsidRDefault="008E33AB" w:rsidP="008E33AB">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célja: </w:t>
      </w:r>
      <w:r w:rsidRPr="007E4DF2">
        <w:rPr>
          <w:rFonts w:asciiTheme="minorHAnsi" w:hAnsiTheme="minorHAnsi" w:cstheme="minorHAnsi"/>
          <w:sz w:val="20"/>
          <w:szCs w:val="20"/>
        </w:rPr>
        <w:t>a munkára képes állapot ellenőrzése az egészséget nem veszélyeztető és biztonságos munkavégzés követelményeinek megvalósítása céljából</w:t>
      </w:r>
    </w:p>
    <w:p w:rsidR="008E33AB" w:rsidRPr="007E4DF2" w:rsidRDefault="008E33AB" w:rsidP="008E33AB">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jogalapja: </w:t>
      </w:r>
      <w:r w:rsidRPr="007E4DF2">
        <w:rPr>
          <w:rFonts w:asciiTheme="minorHAnsi" w:hAnsiTheme="minorHAnsi" w:cstheme="minorHAnsi"/>
          <w:sz w:val="20"/>
          <w:szCs w:val="20"/>
        </w:rPr>
        <w:t xml:space="preserve">a munkavédelemről szóló 1993. évi XCIII. törvény 60. § (1), valamint a  munka törvénykönyvéről szóló 2012. évi </w:t>
      </w:r>
      <w:r w:rsidRPr="007E4DF2">
        <w:rPr>
          <w:rFonts w:asciiTheme="minorHAnsi" w:hAnsiTheme="minorHAnsi" w:cstheme="minorHAnsi"/>
          <w:bCs/>
          <w:sz w:val="20"/>
          <w:szCs w:val="20"/>
        </w:rPr>
        <w:t>I. törvény 11. § (1) és (2) bekezdés</w:t>
      </w:r>
    </w:p>
    <w:p w:rsidR="008E33AB" w:rsidRPr="007E4DF2" w:rsidRDefault="008E33AB" w:rsidP="008E33AB">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egyéb törvények</w:t>
      </w:r>
      <w:r w:rsidRPr="007E4DF2">
        <w:rPr>
          <w:rFonts w:asciiTheme="minorHAnsi" w:hAnsiTheme="minorHAnsi" w:cstheme="minorHAnsi"/>
          <w:b/>
          <w:sz w:val="20"/>
          <w:szCs w:val="20"/>
        </w:rPr>
        <w:t xml:space="preserve">: </w:t>
      </w:r>
      <w:r w:rsidR="006847B3" w:rsidRPr="007E4DF2">
        <w:rPr>
          <w:rFonts w:asciiTheme="minorHAnsi" w:hAnsiTheme="minorHAnsi" w:cstheme="minorHAnsi"/>
          <w:b/>
          <w:sz w:val="20"/>
          <w:szCs w:val="20"/>
        </w:rPr>
        <w:t>------------</w:t>
      </w:r>
    </w:p>
    <w:p w:rsidR="008E33AB" w:rsidRPr="007E4DF2" w:rsidRDefault="008E33AB" w:rsidP="008E33AB">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00180844" w:rsidRPr="007E4DF2">
        <w:rPr>
          <w:rFonts w:asciiTheme="minorHAnsi" w:hAnsiTheme="minorHAnsi" w:cstheme="minorHAnsi"/>
          <w:sz w:val="20"/>
          <w:szCs w:val="20"/>
        </w:rPr>
        <w:t xml:space="preserve"> személyes adatok</w:t>
      </w:r>
      <w:r w:rsidRPr="007E4DF2">
        <w:rPr>
          <w:rFonts w:asciiTheme="minorHAnsi" w:hAnsiTheme="minorHAnsi" w:cstheme="minorHAnsi"/>
          <w:sz w:val="20"/>
          <w:szCs w:val="20"/>
        </w:rPr>
        <w:t xml:space="preserve"> a munkára képes állapot ellenőrzése az egészséget nem veszélyeztető és biztonságo</w:t>
      </w:r>
      <w:r w:rsidR="00CF0F03" w:rsidRPr="007E4DF2">
        <w:rPr>
          <w:rFonts w:asciiTheme="minorHAnsi" w:hAnsiTheme="minorHAnsi" w:cstheme="minorHAnsi"/>
          <w:sz w:val="20"/>
          <w:szCs w:val="20"/>
        </w:rPr>
        <w:t>s munkavégzés követelményeinek vizsgálata végett készült</w:t>
      </w:r>
      <w:r w:rsidRPr="007E4DF2">
        <w:rPr>
          <w:rFonts w:asciiTheme="minorHAnsi" w:hAnsiTheme="minorHAnsi" w:cstheme="minorHAnsi"/>
          <w:sz w:val="20"/>
          <w:szCs w:val="20"/>
        </w:rPr>
        <w:t xml:space="preserve"> </w:t>
      </w:r>
      <w:r w:rsidR="00440E7D" w:rsidRPr="007E4DF2">
        <w:rPr>
          <w:rFonts w:asciiTheme="minorHAnsi" w:hAnsiTheme="minorHAnsi" w:cstheme="minorHAnsi"/>
          <w:sz w:val="20"/>
          <w:szCs w:val="20"/>
        </w:rPr>
        <w:t>jegyzőkönyv a</w:t>
      </w:r>
      <w:r w:rsidR="006847B3" w:rsidRPr="007E4DF2">
        <w:rPr>
          <w:rFonts w:asciiTheme="minorHAnsi" w:hAnsiTheme="minorHAnsi" w:cstheme="minorHAnsi"/>
          <w:sz w:val="20"/>
          <w:szCs w:val="20"/>
        </w:rPr>
        <w:t xml:space="preserve"> nyilvántartási rendszer részét</w:t>
      </w:r>
      <w:r w:rsidRPr="007E4DF2">
        <w:rPr>
          <w:rFonts w:asciiTheme="minorHAnsi" w:hAnsiTheme="minorHAnsi" w:cstheme="minorHAnsi"/>
          <w:sz w:val="20"/>
          <w:szCs w:val="20"/>
        </w:rPr>
        <w:t xml:space="preserve"> képezi.</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a munkavállaló alkoholos befolyásoltságára vonatkozó adatok és a befolyásoltság ténye:</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vizsgálat alá vont munkavállaló neve;</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vizsgálta helye és ideje;</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az ellenőrzést elrendelő személy neve és beosztása;</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az ellenőrzést elvégző személy neve és beosztása;</w:t>
      </w:r>
    </w:p>
    <w:p w:rsidR="008E33AB" w:rsidRPr="007E4DF2" w:rsidRDefault="008E33AB" w:rsidP="008E33AB">
      <w:pPr>
        <w:ind w:left="709" w:hanging="709"/>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az ellenőrzés típusa (a megfelelő aláhúzással jelölve): [rendszeres ellenőrzés / szúrópróbaszerű ellenőrzés / rendkívüli ellenőrzés];</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felhasznált szonda típusa;</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vizsgálat eredménye (mért érték), illetve az alkoholos befolyásoltság mértéke;</w:t>
      </w:r>
    </w:p>
    <w:p w:rsidR="008E33AB" w:rsidRPr="007E4DF2" w:rsidRDefault="008E33AB" w:rsidP="008E33AB">
      <w:pPr>
        <w:ind w:left="709" w:hanging="709"/>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vizsgálat alá vont munkavállaló nyilatkozata (a megfelelő aláhúzással jelölve): [A vizsgálat eredményét elismerem / A vizsgálat eredményét vitatom, a véralkohol-vizsgálat eredményét elismerem / a vérvizsgálat eredményét vitatom]. Nyilatkozat hiányában ennek tényének jelölése;</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vizsgálat alá vont munkavállaló egyéb megjegyzései;</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az eljáró tanúk nevei és beosztásuk;</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w:t>
      </w:r>
      <w:r w:rsidRPr="007E4DF2">
        <w:rPr>
          <w:rFonts w:asciiTheme="minorHAnsi" w:hAnsiTheme="minorHAnsi" w:cstheme="minorHAnsi"/>
          <w:sz w:val="20"/>
          <w:szCs w:val="20"/>
        </w:rPr>
        <w:tab/>
        <w:t>a véralkohol-vizsgálat esetén annak eredménye.</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A munkavállaló tudatmódosító szerek általi befolyásoltságának ellenőrzése adatai és a befolyásoltság ténye:</w:t>
      </w:r>
    </w:p>
    <w:p w:rsidR="008E33AB" w:rsidRPr="007E4DF2" w:rsidRDefault="008E33AB" w:rsidP="008E33AB">
      <w:pPr>
        <w:numPr>
          <w:ilvl w:val="0"/>
          <w:numId w:val="8"/>
        </w:numPr>
        <w:ind w:left="709" w:hanging="709"/>
        <w:jc w:val="both"/>
        <w:rPr>
          <w:rFonts w:asciiTheme="minorHAnsi" w:hAnsiTheme="minorHAnsi" w:cstheme="minorHAnsi"/>
          <w:sz w:val="20"/>
          <w:szCs w:val="20"/>
        </w:rPr>
      </w:pPr>
      <w:r w:rsidRPr="007E4DF2">
        <w:rPr>
          <w:rFonts w:asciiTheme="minorHAnsi" w:hAnsiTheme="minorHAnsi" w:cstheme="minorHAnsi"/>
          <w:sz w:val="20"/>
          <w:szCs w:val="20"/>
        </w:rPr>
        <w:t>annak ténye, hogy a munkavállaló munkaidejében vagy a munkavégzési helyen tartózkodás időpontjában állt-e munkavégzésre hátrányosan ható egyéb szer hatása alatt</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lastRenderedPageBreak/>
        <w:t>adatkezelő személye</w:t>
      </w:r>
      <w:r w:rsidRPr="007E4DF2">
        <w:rPr>
          <w:rFonts w:asciiTheme="minorHAnsi" w:hAnsiTheme="minorHAnsi" w:cstheme="minorHAnsi"/>
          <w:sz w:val="20"/>
          <w:szCs w:val="20"/>
        </w:rPr>
        <w:t>:</w:t>
      </w:r>
      <w:r w:rsidR="00D73EF2" w:rsidRPr="007E4DF2">
        <w:rPr>
          <w:rFonts w:asciiTheme="minorHAnsi" w:hAnsiTheme="minorHAnsi" w:cstheme="minorHAnsi"/>
          <w:sz w:val="20"/>
          <w:szCs w:val="20"/>
        </w:rPr>
        <w:t>Aka Község Önkormányzata</w:t>
      </w:r>
      <w:r w:rsidR="00180844" w:rsidRPr="007E4DF2">
        <w:rPr>
          <w:rFonts w:asciiTheme="minorHAnsi" w:hAnsiTheme="minorHAnsi" w:cstheme="minorHAnsi"/>
          <w:sz w:val="20"/>
          <w:szCs w:val="20"/>
        </w:rPr>
        <w:t xml:space="preserve"> </w:t>
      </w:r>
      <w:r w:rsidR="00D73EF2" w:rsidRPr="007E4DF2">
        <w:rPr>
          <w:rFonts w:asciiTheme="minorHAnsi" w:hAnsiTheme="minorHAnsi" w:cstheme="minorHAnsi"/>
          <w:sz w:val="20"/>
          <w:szCs w:val="20"/>
        </w:rPr>
        <w:t>2862 Aka, Kossuth Lajos u.39.</w:t>
      </w:r>
    </w:p>
    <w:p w:rsidR="008E33AB" w:rsidRPr="007E4DF2" w:rsidRDefault="008E33AB" w:rsidP="008E33AB">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r w:rsidRPr="007E4DF2">
        <w:rPr>
          <w:rFonts w:asciiTheme="minorHAnsi" w:hAnsiTheme="minorHAnsi" w:cstheme="minorHAnsi"/>
          <w:sz w:val="20"/>
          <w:szCs w:val="20"/>
        </w:rPr>
        <w:t>nem alkalmaz</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adattovábbítás címzettje:  </w:t>
      </w:r>
      <w:r w:rsidRPr="007E4DF2">
        <w:rPr>
          <w:rFonts w:asciiTheme="minorHAnsi" w:hAnsiTheme="minorHAnsi" w:cstheme="minorHAnsi"/>
          <w:sz w:val="20"/>
          <w:szCs w:val="20"/>
        </w:rPr>
        <w:t xml:space="preserve">adattovábbításra nem kerül sor </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közös adatkezelő: </w:t>
      </w:r>
      <w:r w:rsidRPr="007E4DF2">
        <w:rPr>
          <w:rFonts w:cstheme="minorHAnsi"/>
          <w:sz w:val="20"/>
          <w:szCs w:val="20"/>
        </w:rPr>
        <w:t>nem kezel közös adatkezelővel adatot</w:t>
      </w:r>
    </w:p>
    <w:p w:rsidR="008E33AB" w:rsidRPr="007E4DF2" w:rsidRDefault="008E33AB" w:rsidP="008E33AB">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8E33AB" w:rsidRPr="007E4DF2" w:rsidRDefault="00D73EF2" w:rsidP="008E33AB">
      <w:pPr>
        <w:jc w:val="both"/>
        <w:rPr>
          <w:rFonts w:cstheme="minorHAnsi"/>
          <w:sz w:val="20"/>
          <w:szCs w:val="20"/>
        </w:rPr>
      </w:pPr>
      <w:r w:rsidRPr="007E4DF2">
        <w:rPr>
          <w:rFonts w:asciiTheme="minorHAnsi" w:hAnsiTheme="minorHAnsi" w:cstheme="minorHAnsi"/>
          <w:sz w:val="20"/>
          <w:szCs w:val="20"/>
        </w:rPr>
        <w:t>2862 Aka, Kossuth Lajos u.39.</w:t>
      </w:r>
      <w:r w:rsidR="008E33AB" w:rsidRPr="007E4DF2">
        <w:rPr>
          <w:rFonts w:asciiTheme="minorHAnsi" w:hAnsiTheme="minorHAnsi" w:cstheme="minorHAnsi"/>
          <w:sz w:val="20"/>
          <w:szCs w:val="20"/>
        </w:rPr>
        <w:t xml:space="preserve"> épületében</w:t>
      </w:r>
    </w:p>
    <w:p w:rsidR="008E33AB" w:rsidRPr="007E4DF2" w:rsidRDefault="008E33AB" w:rsidP="008E33AB">
      <w:pPr>
        <w:jc w:val="both"/>
        <w:rPr>
          <w:rFonts w:cstheme="minorHAnsi"/>
          <w:sz w:val="20"/>
          <w:szCs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szCs w:val="20"/>
        </w:rPr>
        <w:t>az ellenőrzésből fakadó jogok és kötelezettségek által megalapozott igények érvényesítésére nyitva álló határidő</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érintett jogainak biztosítása: hozzáféréshez való jog, adathordozhatósághoz való jog gyakorlása, tiltakozáshoz való jog figyelembe vétele,  a jogok gyakorlására irányuló kérelmek elbírálása,</w:t>
      </w:r>
      <w:r w:rsidRPr="007E4DF2">
        <w:rPr>
          <w:rFonts w:cstheme="minorHAnsi"/>
          <w:sz w:val="20"/>
          <w:szCs w:val="20"/>
        </w:rPr>
        <w:t xml:space="preserve"> adatvédelmi incidens esetén az incidens vizsgálatának lefolytatása.</w:t>
      </w:r>
      <w:r w:rsidRPr="007E4DF2">
        <w:rPr>
          <w:rFonts w:asciiTheme="minorHAnsi" w:hAnsiTheme="minorHAnsi" w:cstheme="minorHAnsi"/>
          <w:sz w:val="20"/>
          <w:szCs w:val="20"/>
        </w:rPr>
        <w:t xml:space="preserve"> </w:t>
      </w:r>
    </w:p>
    <w:p w:rsidR="008E33AB" w:rsidRPr="007E4DF2" w:rsidRDefault="008E33AB" w:rsidP="008E33AB">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8E33AB" w:rsidRPr="007E4DF2" w:rsidRDefault="008E33AB" w:rsidP="008E33AB">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8E33AB" w:rsidRPr="007E4DF2" w:rsidRDefault="008E33AB" w:rsidP="008E33AB">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8E33AB" w:rsidRPr="007E4DF2" w:rsidRDefault="008E33AB" w:rsidP="008E33AB">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8E33AB" w:rsidRPr="007E4DF2" w:rsidRDefault="008E33AB" w:rsidP="008E33AB">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8E33AB" w:rsidRPr="007E4DF2" w:rsidRDefault="008E33AB" w:rsidP="008E33AB">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bookmarkEnd w:id="807"/>
    <w:p w:rsidR="002325B8" w:rsidRPr="007E4DF2" w:rsidRDefault="002325B8" w:rsidP="002325B8">
      <w:pPr>
        <w:spacing w:line="276" w:lineRule="auto"/>
        <w:jc w:val="both"/>
        <w:rPr>
          <w:rFonts w:asciiTheme="minorHAnsi" w:hAnsiTheme="minorHAnsi" w:cstheme="minorHAnsi"/>
          <w:b/>
          <w:sz w:val="22"/>
        </w:rPr>
      </w:pPr>
    </w:p>
    <w:p w:rsidR="002325B8" w:rsidRPr="007E4DF2" w:rsidRDefault="005129D3" w:rsidP="00280796">
      <w:pPr>
        <w:spacing w:line="276" w:lineRule="auto"/>
        <w:jc w:val="center"/>
        <w:rPr>
          <w:rFonts w:asciiTheme="minorHAnsi" w:hAnsiTheme="minorHAnsi" w:cstheme="minorHAnsi"/>
          <w:b/>
          <w:sz w:val="22"/>
        </w:rPr>
      </w:pPr>
      <w:r w:rsidRPr="007E4DF2">
        <w:rPr>
          <w:rFonts w:asciiTheme="minorHAnsi" w:hAnsiTheme="minorHAnsi" w:cstheme="minorHAnsi"/>
          <w:b/>
          <w:sz w:val="22"/>
        </w:rPr>
        <w:t>CÉGES ESZKÖZÖK ELLENŐRZÉSE</w:t>
      </w:r>
    </w:p>
    <w:p w:rsidR="002325B8" w:rsidRPr="007E4DF2" w:rsidRDefault="002325B8" w:rsidP="002325B8">
      <w:pPr>
        <w:spacing w:line="276" w:lineRule="auto"/>
        <w:jc w:val="both"/>
        <w:rPr>
          <w:rFonts w:asciiTheme="minorHAnsi" w:hAnsiTheme="minorHAnsi" w:cstheme="minorHAnsi"/>
          <w:sz w:val="22"/>
        </w:rPr>
      </w:pPr>
      <w:bookmarkStart w:id="809" w:name="_Hlk495927133"/>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A</w:t>
      </w:r>
      <w:r w:rsidR="0061527E"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a munkavállalóknak indokolt esetben, munkavégzés céljára </w:t>
      </w:r>
      <w:r w:rsidR="000B28E8" w:rsidRPr="007E4DF2">
        <w:rPr>
          <w:rFonts w:asciiTheme="minorHAnsi" w:hAnsiTheme="minorHAnsi" w:cstheme="minorHAnsi"/>
          <w:sz w:val="22"/>
        </w:rPr>
        <w:t xml:space="preserve">nem </w:t>
      </w:r>
      <w:r w:rsidRPr="007E4DF2">
        <w:rPr>
          <w:rFonts w:asciiTheme="minorHAnsi" w:hAnsiTheme="minorHAnsi" w:cstheme="minorHAnsi"/>
          <w:sz w:val="22"/>
        </w:rPr>
        <w:t>biztosít számítógépet,</w:t>
      </w:r>
      <w:r w:rsidR="006847B3" w:rsidRPr="007E4DF2">
        <w:rPr>
          <w:rFonts w:asciiTheme="minorHAnsi" w:hAnsiTheme="minorHAnsi" w:cstheme="minorHAnsi"/>
          <w:sz w:val="22"/>
        </w:rPr>
        <w:t>Önkormányzat tulajdonát képező telefont,</w:t>
      </w:r>
      <w:r w:rsidRPr="007E4DF2">
        <w:rPr>
          <w:rFonts w:asciiTheme="minorHAnsi" w:hAnsiTheme="minorHAnsi" w:cstheme="minorHAnsi"/>
          <w:sz w:val="22"/>
        </w:rPr>
        <w:t xml:space="preserve"> e-mail címet és internet-hozzáférést. </w:t>
      </w:r>
      <w:bookmarkEnd w:id="809"/>
    </w:p>
    <w:p w:rsidR="00B73F67" w:rsidRPr="007E4DF2" w:rsidRDefault="00B73F67" w:rsidP="0061527E">
      <w:pPr>
        <w:jc w:val="both"/>
        <w:rPr>
          <w:rFonts w:asciiTheme="minorHAnsi" w:hAnsiTheme="minorHAnsi" w:cstheme="minorHAnsi"/>
          <w:sz w:val="22"/>
        </w:rPr>
      </w:pPr>
      <w:r w:rsidRPr="007E4DF2">
        <w:rPr>
          <w:rFonts w:asciiTheme="minorHAnsi" w:hAnsiTheme="minorHAnsi" w:cstheme="minorHAnsi"/>
          <w:sz w:val="22"/>
        </w:rPr>
        <w:t>A</w:t>
      </w:r>
      <w:r w:rsidR="000B28E8"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a céges eszközök és az internet használatát szabályozásban rögzítette. </w:t>
      </w:r>
    </w:p>
    <w:p w:rsidR="00B73F67" w:rsidRPr="007E4DF2" w:rsidRDefault="00B73F67" w:rsidP="002325B8">
      <w:pPr>
        <w:spacing w:line="276" w:lineRule="auto"/>
        <w:jc w:val="both"/>
        <w:rPr>
          <w:rFonts w:asciiTheme="minorHAnsi" w:hAnsiTheme="minorHAnsi" w:cstheme="minorHAnsi"/>
          <w:sz w:val="22"/>
        </w:rPr>
      </w:pPr>
    </w:p>
    <w:p w:rsidR="00B73F67" w:rsidRPr="007E4DF2" w:rsidRDefault="00B73F67" w:rsidP="00096576">
      <w:pPr>
        <w:pStyle w:val="Cmsor2"/>
        <w:rPr>
          <w:i/>
        </w:rPr>
      </w:pPr>
      <w:bookmarkStart w:id="810" w:name="_Toc8128226"/>
      <w:r w:rsidRPr="007E4DF2">
        <w:t>Céges e-mail címek ellenőrzése</w:t>
      </w:r>
      <w:bookmarkEnd w:id="810"/>
    </w:p>
    <w:p w:rsidR="00B73F67" w:rsidRPr="007E4DF2" w:rsidRDefault="00B73F67" w:rsidP="00B73F67">
      <w:pPr>
        <w:spacing w:line="276" w:lineRule="auto"/>
        <w:jc w:val="both"/>
        <w:rPr>
          <w:rFonts w:asciiTheme="minorHAnsi" w:hAnsiTheme="minorHAnsi" w:cstheme="minorHAnsi"/>
          <w:sz w:val="22"/>
        </w:rPr>
      </w:pP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Mivel a</w:t>
      </w:r>
      <w:r w:rsidR="0061527E"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tulajdonát képező személyi számítógépeket, céges e-mail címeket </w:t>
      </w:r>
      <w:r w:rsidR="006847B3"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munkavégzés céljából biztosítja, azokon személyes adatot tárolni tilos. Amennyiben a munkavállaló a tiltás ellenére ezen eszközökön magáncélú személyes adatait (pl.: családi fotók, telefonkönyvek, saját adatbázisok stb.) tárolja, úgy </w:t>
      </w:r>
      <w:r w:rsidR="006847B3"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a számítógép ellenőrzése során ezeket az adatokat is megismerheti. Erről (illetve az archiválás és a rendszergazdai tevékenység tényéről) a munkavállalókat az eszközök használata előtt írásban tájékoztatja </w:t>
      </w:r>
      <w:r w:rsidR="00241454" w:rsidRPr="007E4DF2">
        <w:rPr>
          <w:rFonts w:asciiTheme="minorHAnsi" w:hAnsiTheme="minorHAnsi" w:cstheme="minorHAnsi"/>
          <w:sz w:val="22"/>
        </w:rPr>
        <w:t>Az Adatkezelő</w:t>
      </w:r>
      <w:r w:rsidRPr="007E4DF2">
        <w:rPr>
          <w:rFonts w:asciiTheme="minorHAnsi" w:hAnsiTheme="minorHAnsi" w:cstheme="minorHAnsi"/>
          <w:sz w:val="22"/>
        </w:rPr>
        <w:t>.</w:t>
      </w:r>
    </w:p>
    <w:p w:rsidR="002325B8" w:rsidRPr="007E4DF2" w:rsidRDefault="002325B8" w:rsidP="00096576">
      <w:pPr>
        <w:pStyle w:val="Cmsor2"/>
      </w:pP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A</w:t>
      </w:r>
      <w:r w:rsidR="0061527E"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munkavállalói tudomásul veszik, hogy mindazon e-mail címek, amelyekben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neve kiterjesztésként szerepel (…@...........................),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tulajdonát képezik és az ezen a címeken folytatott levelezés munkacélú levelezésnek minősül. A fogadott és küldött e-mailek tartalma </w:t>
      </w:r>
      <w:r w:rsidR="00523F41"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tulajdonát képezik!</w:t>
      </w:r>
    </w:p>
    <w:p w:rsidR="002325B8" w:rsidRPr="007E4DF2" w:rsidRDefault="002325B8" w:rsidP="0061527E">
      <w:pPr>
        <w:jc w:val="both"/>
        <w:rPr>
          <w:rFonts w:asciiTheme="minorHAnsi" w:hAnsiTheme="minorHAnsi" w:cstheme="minorHAnsi"/>
          <w:sz w:val="22"/>
        </w:rPr>
      </w:pP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 xml:space="preserve">Az ilyen címeken folytatott levelezésbe </w:t>
      </w:r>
      <w:r w:rsidR="006847B3"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megfelelő jogalap esetén jogosult betekinteni.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jogosult a fent nevezett címeken folytatott levelezések meghatározott időközönkénti biztonsági mentésére, az elektronikus levelező rendszer folyamatosságának és stabilitásának érdekében.</w:t>
      </w:r>
    </w:p>
    <w:p w:rsidR="002325B8" w:rsidRPr="007E4DF2" w:rsidRDefault="002325B8" w:rsidP="0061527E">
      <w:pPr>
        <w:jc w:val="both"/>
        <w:rPr>
          <w:rFonts w:asciiTheme="minorHAnsi" w:hAnsiTheme="minorHAnsi" w:cstheme="minorHAnsi"/>
          <w:sz w:val="22"/>
        </w:rPr>
      </w:pPr>
      <w:bookmarkStart w:id="811" w:name="_Toc437371983"/>
      <w:bookmarkStart w:id="812" w:name="_Toc486588605"/>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 xml:space="preserve">A céges e-mail címeken nem munkavégzési célú (magán vagy bármilyen egyéb) levelezést tilos folytatni. Amennyiben a munkavállaló „(…@................................)” céges e-mail címén található leveleiben magán- vagy bármilyen egyéb célú levelezést folytat, ezzel egy időben a postafiókban magáncélú személyes adatait tárolja, úgy </w:t>
      </w:r>
      <w:r w:rsidR="006847B3"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az e-mail cím ellenőrzése során ezeket az adatokat is megismerheti. </w:t>
      </w:r>
    </w:p>
    <w:p w:rsidR="002325B8" w:rsidRPr="007E4DF2" w:rsidRDefault="002325B8" w:rsidP="0061527E">
      <w:pPr>
        <w:jc w:val="both"/>
        <w:rPr>
          <w:rFonts w:asciiTheme="minorHAnsi" w:hAnsiTheme="minorHAnsi" w:cstheme="minorHAnsi"/>
          <w:sz w:val="22"/>
        </w:rPr>
      </w:pPr>
    </w:p>
    <w:p w:rsidR="002325B8" w:rsidRPr="007E4DF2" w:rsidRDefault="002325B8" w:rsidP="00096576">
      <w:pPr>
        <w:pStyle w:val="Cmsor2"/>
      </w:pPr>
      <w:bookmarkStart w:id="813" w:name="_Toc496605765"/>
      <w:bookmarkStart w:id="814" w:name="_Toc498885092"/>
      <w:bookmarkStart w:id="815" w:name="_Toc511651993"/>
      <w:bookmarkStart w:id="816" w:name="_Toc521784082"/>
      <w:bookmarkStart w:id="817" w:name="_Toc521828684"/>
      <w:bookmarkStart w:id="818" w:name="_Toc521854041"/>
      <w:bookmarkStart w:id="819" w:name="_Toc521854589"/>
      <w:bookmarkStart w:id="820" w:name="_Toc522198474"/>
      <w:bookmarkStart w:id="821" w:name="_Toc522201224"/>
      <w:bookmarkStart w:id="822" w:name="_Toc528774266"/>
      <w:bookmarkStart w:id="823" w:name="_Toc528775398"/>
      <w:bookmarkStart w:id="824" w:name="_Toc528860434"/>
      <w:bookmarkStart w:id="825" w:name="_Toc528860764"/>
      <w:bookmarkStart w:id="826" w:name="_Toc528861612"/>
      <w:bookmarkStart w:id="827" w:name="_Toc528938629"/>
      <w:bookmarkStart w:id="828" w:name="_Toc528944197"/>
      <w:r w:rsidRPr="007E4DF2">
        <w:t xml:space="preserve"> </w:t>
      </w:r>
      <w:bookmarkStart w:id="829" w:name="_Toc8128227"/>
      <w:r w:rsidRPr="007E4DF2">
        <w:t>Az internet használatának ellenőrzése</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 xml:space="preserve">A fenti szabályok érvényesek az internethasználatra is: az internet használata munkaidőben csak </w:t>
      </w:r>
      <w:r w:rsidR="00145C76" w:rsidRPr="007E4DF2">
        <w:rPr>
          <w:rFonts w:asciiTheme="minorHAnsi" w:hAnsiTheme="minorHAnsi" w:cstheme="minorHAnsi"/>
          <w:sz w:val="22"/>
        </w:rPr>
        <w:t>Adatkezelő</w:t>
      </w:r>
      <w:r w:rsidRPr="007E4DF2">
        <w:rPr>
          <w:rFonts w:asciiTheme="minorHAnsi" w:hAnsiTheme="minorHAnsi" w:cstheme="minorHAnsi"/>
          <w:sz w:val="22"/>
        </w:rPr>
        <w:t>i célokra engedélyezett. Emiatt az internetezési adatok céges adatoknak minősülnek.</w:t>
      </w:r>
    </w:p>
    <w:p w:rsidR="002325B8" w:rsidRPr="007E4DF2" w:rsidRDefault="002325B8" w:rsidP="002325B8">
      <w:pPr>
        <w:spacing w:after="60" w:line="276" w:lineRule="auto"/>
        <w:jc w:val="both"/>
        <w:rPr>
          <w:rFonts w:asciiTheme="minorHAnsi" w:hAnsiTheme="minorHAnsi" w:cstheme="minorHAnsi"/>
          <w:b/>
          <w:i/>
          <w:sz w:val="22"/>
          <w:u w:val="single"/>
        </w:rPr>
      </w:pPr>
    </w:p>
    <w:p w:rsidR="002325B8" w:rsidRPr="007E4DF2" w:rsidRDefault="002325B8" w:rsidP="00096576">
      <w:pPr>
        <w:pStyle w:val="Cmsor2"/>
      </w:pPr>
      <w:bookmarkStart w:id="830" w:name="_Toc486588606"/>
      <w:bookmarkStart w:id="831" w:name="_Toc496605766"/>
      <w:bookmarkStart w:id="832" w:name="_Toc498885093"/>
      <w:bookmarkStart w:id="833" w:name="_Toc511651994"/>
      <w:bookmarkStart w:id="834" w:name="_Toc521784083"/>
      <w:bookmarkStart w:id="835" w:name="_Toc521828685"/>
      <w:bookmarkStart w:id="836" w:name="_Toc521854042"/>
      <w:bookmarkStart w:id="837" w:name="_Toc521854590"/>
      <w:bookmarkStart w:id="838" w:name="_Toc522198475"/>
      <w:bookmarkStart w:id="839" w:name="_Toc522201225"/>
      <w:bookmarkStart w:id="840" w:name="_Toc528774267"/>
      <w:bookmarkStart w:id="841" w:name="_Toc528775399"/>
      <w:bookmarkStart w:id="842" w:name="_Toc528860435"/>
      <w:bookmarkStart w:id="843" w:name="_Toc528860765"/>
      <w:bookmarkStart w:id="844" w:name="_Toc528861613"/>
      <w:bookmarkStart w:id="845" w:name="_Toc528938630"/>
      <w:bookmarkStart w:id="846" w:name="_Toc528944198"/>
      <w:r w:rsidRPr="007E4DF2">
        <w:t xml:space="preserve"> </w:t>
      </w:r>
      <w:bookmarkStart w:id="847" w:name="_Toc8128228"/>
      <w:r w:rsidRPr="007E4DF2">
        <w:t xml:space="preserve">Céges </w:t>
      </w:r>
      <w:bookmarkEnd w:id="830"/>
      <w:bookmarkEnd w:id="831"/>
      <w:r w:rsidRPr="007E4DF2">
        <w:t>telefonhasználat</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A céges mobiltelefonok használata során</w:t>
      </w:r>
      <w:r w:rsidRPr="007E4DF2">
        <w:rPr>
          <w:rFonts w:asciiTheme="minorHAnsi" w:eastAsia="Arial" w:hAnsiTheme="minorHAnsi" w:cstheme="minorHAnsi"/>
          <w:sz w:val="22"/>
        </w:rPr>
        <w:t xml:space="preserve"> a </w:t>
      </w:r>
      <w:r w:rsidRPr="007E4DF2">
        <w:rPr>
          <w:rFonts w:asciiTheme="minorHAnsi" w:hAnsiTheme="minorHAnsi" w:cstheme="minorHAnsi"/>
          <w:sz w:val="22"/>
        </w:rPr>
        <w:t xml:space="preserve">személyi jövedelemadóról szóló 1995. évi CXVII. törvény 70. §-ban foglaltak alapján magán célra sem munkaidőben sem munkaidő után nem használják.  </w:t>
      </w:r>
    </w:p>
    <w:p w:rsidR="002325B8" w:rsidRPr="007E4DF2" w:rsidRDefault="002325B8" w:rsidP="002325B8">
      <w:pPr>
        <w:spacing w:line="276" w:lineRule="auto"/>
        <w:jc w:val="both"/>
        <w:rPr>
          <w:rFonts w:asciiTheme="minorHAnsi" w:hAnsiTheme="minorHAnsi" w:cstheme="minorHAnsi"/>
          <w:b/>
          <w:i/>
          <w:sz w:val="22"/>
          <w:u w:val="single"/>
        </w:rPr>
      </w:pPr>
    </w:p>
    <w:p w:rsidR="002325B8" w:rsidRPr="007E4DF2" w:rsidRDefault="002325B8" w:rsidP="00096576">
      <w:pPr>
        <w:pStyle w:val="Cmsor2"/>
        <w:rPr>
          <w:i/>
        </w:rPr>
      </w:pPr>
      <w:bookmarkStart w:id="848" w:name="_Toc462840504"/>
      <w:bookmarkStart w:id="849" w:name="_Toc479660154"/>
      <w:bookmarkStart w:id="850" w:name="_Toc486597248"/>
      <w:bookmarkStart w:id="851" w:name="_Toc496605767"/>
      <w:bookmarkStart w:id="852" w:name="_Toc498885094"/>
      <w:bookmarkStart w:id="853" w:name="_Toc511651995"/>
      <w:bookmarkStart w:id="854" w:name="_Toc521784084"/>
      <w:bookmarkStart w:id="855" w:name="_Toc521828686"/>
      <w:bookmarkStart w:id="856" w:name="_Toc521854043"/>
      <w:bookmarkStart w:id="857" w:name="_Toc521854591"/>
      <w:bookmarkStart w:id="858" w:name="_Toc522198476"/>
      <w:bookmarkStart w:id="859" w:name="_Toc522201226"/>
      <w:bookmarkStart w:id="860" w:name="_Toc528774268"/>
      <w:bookmarkStart w:id="861" w:name="_Toc528775400"/>
      <w:bookmarkStart w:id="862" w:name="_Toc528860436"/>
      <w:bookmarkStart w:id="863" w:name="_Toc528860766"/>
      <w:bookmarkStart w:id="864" w:name="_Toc528861614"/>
      <w:bookmarkStart w:id="865" w:name="_Toc528938631"/>
      <w:bookmarkStart w:id="866" w:name="_Toc528944199"/>
      <w:r w:rsidRPr="007E4DF2">
        <w:t xml:space="preserve"> </w:t>
      </w:r>
      <w:bookmarkStart w:id="867" w:name="_Toc8128229"/>
      <w:r w:rsidRPr="007E4DF2">
        <w:t>Az ellenőrzés menete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A</w:t>
      </w:r>
      <w:r w:rsidR="0061527E"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a tulajdonában álló valamennyi eszközt ellenőrizheti, a fokozatosság elvének betartásával, valamint a munkavállaló jelenlétének biztosításával.</w:t>
      </w:r>
    </w:p>
    <w:p w:rsidR="002325B8" w:rsidRPr="007E4DF2" w:rsidRDefault="002325B8" w:rsidP="0061527E">
      <w:pPr>
        <w:jc w:val="both"/>
        <w:rPr>
          <w:rFonts w:asciiTheme="minorHAnsi" w:hAnsiTheme="minorHAnsi" w:cstheme="minorHAnsi"/>
          <w:sz w:val="22"/>
        </w:rPr>
      </w:pPr>
      <w:r w:rsidRPr="007E4DF2">
        <w:rPr>
          <w:rFonts w:asciiTheme="minorHAnsi" w:hAnsiTheme="minorHAnsi" w:cstheme="minorHAnsi"/>
          <w:sz w:val="22"/>
        </w:rPr>
        <w:t>Az ellenőrzés tényéről az ellenőrzés céljával összefüggően tájékoztatja az ellenőrzéssel érintett munkavállalót.</w:t>
      </w:r>
      <w:r w:rsidR="00280796" w:rsidRPr="007E4DF2">
        <w:rPr>
          <w:rFonts w:asciiTheme="minorHAnsi" w:hAnsiTheme="minorHAnsi" w:cstheme="minorHAnsi"/>
          <w:sz w:val="22"/>
        </w:rPr>
        <w:t xml:space="preserve"> </w:t>
      </w:r>
      <w:r w:rsidRPr="007E4DF2">
        <w:rPr>
          <w:rFonts w:asciiTheme="minorHAnsi" w:hAnsiTheme="minorHAnsi" w:cstheme="minorHAnsi"/>
          <w:sz w:val="22"/>
        </w:rPr>
        <w:t xml:space="preserve"> A technikai ellenőrzést a rendszergazda végezheti alkalmi vizsgálatok lefolytatásával, de akár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bármely munkavállalója által kérelmezhető, amennyiben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gazdasági érdekeit veszélyeztető folyamat valószínűsíthető.</w:t>
      </w:r>
    </w:p>
    <w:p w:rsidR="002325B8" w:rsidRPr="007E4DF2" w:rsidRDefault="002325B8" w:rsidP="0061527E">
      <w:pPr>
        <w:spacing w:after="60"/>
        <w:jc w:val="both"/>
        <w:rPr>
          <w:rFonts w:asciiTheme="minorHAnsi" w:hAnsiTheme="minorHAnsi" w:cstheme="minorHAnsi"/>
          <w:b/>
          <w:i/>
          <w:sz w:val="22"/>
          <w:u w:val="single"/>
        </w:rPr>
      </w:pPr>
    </w:p>
    <w:p w:rsidR="00C43720" w:rsidRPr="007E4DF2" w:rsidRDefault="00C43720" w:rsidP="0061527E">
      <w:pPr>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w:t>
      </w:r>
      <w:r w:rsidRPr="007E4DF2">
        <w:rPr>
          <w:rFonts w:asciiTheme="minorHAnsi" w:hAnsiTheme="minorHAnsi" w:cstheme="minorHAnsi"/>
          <w:iCs/>
          <w:sz w:val="22"/>
        </w:rPr>
        <w:t xml:space="preserve">ellenőrzési folyamatáról, az  </w:t>
      </w:r>
      <w:r w:rsidRPr="007E4DF2">
        <w:rPr>
          <w:rFonts w:asciiTheme="minorHAnsi" w:eastAsia="Times New Roman" w:hAnsiTheme="minorHAnsi" w:cstheme="minorHAnsi"/>
          <w:sz w:val="22"/>
          <w:lang w:eastAsia="hu-HU"/>
        </w:rPr>
        <w:t xml:space="preserve">adatvédelmi és adatbiztonsági </w:t>
      </w:r>
      <w:r w:rsidRPr="007E4DF2">
        <w:rPr>
          <w:rFonts w:asciiTheme="minorHAnsi" w:eastAsia="Times New Roman" w:hAnsiTheme="minorHAnsi" w:cstheme="minorHAnsi"/>
          <w:b/>
          <w:sz w:val="22"/>
          <w:u w:val="single"/>
          <w:lang w:eastAsia="hu-HU"/>
        </w:rPr>
        <w:t xml:space="preserve">szabályzat </w:t>
      </w:r>
      <w:r w:rsidR="00D1612E" w:rsidRPr="007E4DF2">
        <w:rPr>
          <w:rFonts w:asciiTheme="minorHAnsi" w:eastAsia="Times New Roman" w:hAnsiTheme="minorHAnsi" w:cstheme="minorHAnsi"/>
          <w:b/>
          <w:sz w:val="22"/>
          <w:u w:val="single"/>
          <w:lang w:eastAsia="hu-HU"/>
        </w:rPr>
        <w:t>5</w:t>
      </w:r>
      <w:r w:rsidRPr="007E4DF2">
        <w:rPr>
          <w:rFonts w:asciiTheme="minorHAnsi" w:eastAsia="Times New Roman" w:hAnsiTheme="minorHAnsi" w:cstheme="minorHAnsi"/>
          <w:b/>
          <w:sz w:val="22"/>
          <w:u w:val="single"/>
          <w:lang w:eastAsia="hu-HU"/>
        </w:rPr>
        <w:t>. sz. melléklete</w:t>
      </w:r>
      <w:r w:rsidRPr="007E4DF2">
        <w:rPr>
          <w:rFonts w:asciiTheme="minorHAnsi" w:eastAsia="Times New Roman" w:hAnsiTheme="minorHAnsi" w:cstheme="minorHAnsi"/>
          <w:sz w:val="22"/>
          <w:lang w:eastAsia="hu-HU"/>
        </w:rPr>
        <w:t xml:space="preserve"> tartalmazza az </w:t>
      </w:r>
      <w:r w:rsidRPr="007E4DF2">
        <w:rPr>
          <w:rFonts w:asciiTheme="minorHAnsi" w:hAnsiTheme="minorHAnsi" w:cstheme="minorHAnsi"/>
          <w:sz w:val="22"/>
        </w:rPr>
        <w:t>adatvédelmi tájékoztatót a munkavállalók részére.</w:t>
      </w:r>
    </w:p>
    <w:p w:rsidR="00C43720" w:rsidRPr="007E4DF2" w:rsidRDefault="00C43720" w:rsidP="0061527E">
      <w:pPr>
        <w:spacing w:after="60"/>
        <w:jc w:val="both"/>
        <w:rPr>
          <w:rFonts w:asciiTheme="minorHAnsi" w:hAnsiTheme="minorHAnsi" w:cstheme="minorHAnsi"/>
          <w:b/>
          <w:i/>
          <w:sz w:val="22"/>
          <w:u w:val="single"/>
        </w:rPr>
      </w:pPr>
      <w:r w:rsidRPr="007E4DF2">
        <w:rPr>
          <w:rFonts w:asciiTheme="minorHAnsi" w:hAnsiTheme="minorHAnsi" w:cstheme="minorHAnsi"/>
          <w:sz w:val="22"/>
        </w:rPr>
        <w:t>Az aláírt munkavállalói nyilatkozat képezze részét a munkavállaló személyügyi aktájának, mert vita esetén a munkáltatónak kell bizonyítani, hogy a kötelező és előírt tájékoztatást megadta az adatkezelésről</w:t>
      </w:r>
    </w:p>
    <w:p w:rsidR="00280796" w:rsidRPr="007E4DF2" w:rsidRDefault="00280796" w:rsidP="00280796">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célja: </w:t>
      </w:r>
      <w:r w:rsidRPr="007E4DF2">
        <w:rPr>
          <w:rFonts w:cstheme="minorHAnsi"/>
          <w:b/>
          <w:sz w:val="20"/>
          <w:szCs w:val="20"/>
          <w:u w:val="single"/>
        </w:rPr>
        <w:t xml:space="preserve"> </w:t>
      </w:r>
      <w:r w:rsidRPr="007E4DF2">
        <w:rPr>
          <w:rFonts w:cstheme="minorHAnsi"/>
          <w:sz w:val="20"/>
          <w:szCs w:val="20"/>
        </w:rPr>
        <w:t>az</w:t>
      </w:r>
      <w:r w:rsidRPr="007E4DF2">
        <w:rPr>
          <w:rFonts w:asciiTheme="minorHAnsi" w:hAnsiTheme="minorHAnsi" w:cstheme="minorHAnsi"/>
          <w:sz w:val="20"/>
          <w:szCs w:val="20"/>
        </w:rPr>
        <w:t xml:space="preserve"> Adatkezelő </w:t>
      </w:r>
      <w:r w:rsidRPr="007E4DF2">
        <w:rPr>
          <w:rFonts w:cstheme="minorHAnsi"/>
          <w:sz w:val="20"/>
          <w:szCs w:val="20"/>
        </w:rPr>
        <w:t xml:space="preserve">által </w:t>
      </w:r>
      <w:r w:rsidRPr="007E4DF2">
        <w:rPr>
          <w:rFonts w:asciiTheme="minorHAnsi" w:hAnsiTheme="minorHAnsi" w:cstheme="minorHAnsi"/>
          <w:sz w:val="20"/>
          <w:szCs w:val="20"/>
        </w:rPr>
        <w:t xml:space="preserve">megfelelően a munkavállalók </w:t>
      </w:r>
      <w:r w:rsidR="008418CE" w:rsidRPr="007E4DF2">
        <w:rPr>
          <w:rFonts w:asciiTheme="minorHAnsi" w:hAnsiTheme="minorHAnsi" w:cstheme="minorHAnsi"/>
          <w:sz w:val="20"/>
          <w:szCs w:val="20"/>
        </w:rPr>
        <w:t>Munka tv.</w:t>
      </w:r>
      <w:r w:rsidRPr="007E4DF2">
        <w:rPr>
          <w:rFonts w:asciiTheme="minorHAnsi" w:hAnsiTheme="minorHAnsi" w:cstheme="minorHAnsi"/>
          <w:sz w:val="20"/>
          <w:szCs w:val="20"/>
        </w:rPr>
        <w:t xml:space="preserve"> 11. § (1) szerinti ellenőrzése, </w:t>
      </w:r>
      <w:r w:rsidR="006847B3" w:rsidRPr="007E4DF2">
        <w:rPr>
          <w:rFonts w:asciiTheme="minorHAnsi" w:hAnsiTheme="minorHAnsi" w:cstheme="minorHAnsi"/>
          <w:sz w:val="20"/>
          <w:szCs w:val="20"/>
        </w:rPr>
        <w:t xml:space="preserve">így különösen az Adatkezelő tulajdonát képező </w:t>
      </w:r>
      <w:r w:rsidRPr="007E4DF2">
        <w:rPr>
          <w:rFonts w:asciiTheme="minorHAnsi" w:hAnsiTheme="minorHAnsi" w:cstheme="minorHAnsi"/>
          <w:sz w:val="20"/>
          <w:szCs w:val="20"/>
        </w:rPr>
        <w:t xml:space="preserve"> számítógép, e-mail cím, telefonhasználat és internet-hozzáférés ellenőrzése</w:t>
      </w:r>
      <w:r w:rsidRPr="007E4DF2">
        <w:rPr>
          <w:rFonts w:cstheme="minorHAnsi"/>
          <w:sz w:val="20"/>
          <w:szCs w:val="20"/>
        </w:rPr>
        <w:t xml:space="preserve"> </w:t>
      </w:r>
    </w:p>
    <w:p w:rsidR="00280796" w:rsidRPr="007E4DF2" w:rsidRDefault="00280796" w:rsidP="00280796">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jogalapja: </w:t>
      </w:r>
      <w:r w:rsidRPr="007E4DF2">
        <w:rPr>
          <w:rFonts w:asciiTheme="minorHAnsi" w:hAnsiTheme="minorHAnsi" w:cstheme="minorHAnsi"/>
          <w:sz w:val="20"/>
          <w:szCs w:val="20"/>
        </w:rPr>
        <w:t xml:space="preserve">az általános adatvédelmi rendelet   6. cikk (1) f) és az </w:t>
      </w:r>
      <w:r w:rsidR="00CA1FC8" w:rsidRPr="007E4DF2">
        <w:rPr>
          <w:rFonts w:asciiTheme="minorHAnsi" w:hAnsiTheme="minorHAnsi" w:cstheme="minorHAnsi"/>
          <w:sz w:val="20"/>
          <w:szCs w:val="20"/>
          <w:lang w:eastAsia="hu-HU"/>
        </w:rPr>
        <w:t>Infotv.</w:t>
      </w:r>
      <w:r w:rsidRPr="007E4DF2">
        <w:rPr>
          <w:rFonts w:asciiTheme="minorHAnsi" w:hAnsiTheme="minorHAnsi" w:cstheme="minorHAnsi"/>
          <w:sz w:val="20"/>
          <w:szCs w:val="20"/>
          <w:lang w:eastAsia="hu-HU"/>
        </w:rPr>
        <w:t xml:space="preserve">. 5. § (1) bekezdés c) pontja </w:t>
      </w:r>
      <w:r w:rsidRPr="007E4DF2">
        <w:rPr>
          <w:rFonts w:asciiTheme="minorHAnsi" w:hAnsiTheme="minorHAnsi" w:cstheme="minorHAnsi"/>
          <w:sz w:val="20"/>
          <w:szCs w:val="20"/>
        </w:rPr>
        <w:t xml:space="preserve"> szerinti jogos Adatkezelői érdek érvényesítése  </w:t>
      </w:r>
    </w:p>
    <w:p w:rsidR="00280796" w:rsidRPr="007E4DF2" w:rsidRDefault="00280796" w:rsidP="00280796">
      <w:pPr>
        <w:jc w:val="both"/>
        <w:rPr>
          <w:rFonts w:cstheme="minorHAnsi"/>
          <w:b/>
          <w:sz w:val="20"/>
          <w:szCs w:val="20"/>
          <w:u w:val="single"/>
        </w:rPr>
      </w:pPr>
      <w:r w:rsidRPr="007E4DF2">
        <w:rPr>
          <w:rFonts w:asciiTheme="minorHAnsi" w:hAnsiTheme="minorHAnsi" w:cstheme="minorHAnsi"/>
          <w:b/>
          <w:sz w:val="20"/>
          <w:szCs w:val="20"/>
          <w:u w:val="single"/>
        </w:rPr>
        <w:t>egyéb törvények:</w:t>
      </w:r>
      <w:r w:rsidR="00523F41" w:rsidRPr="007E4DF2">
        <w:rPr>
          <w:rFonts w:asciiTheme="minorHAnsi" w:hAnsiTheme="minorHAnsi" w:cstheme="minorHAnsi"/>
          <w:b/>
          <w:sz w:val="20"/>
          <w:szCs w:val="20"/>
          <w:u w:val="single"/>
        </w:rPr>
        <w:t>-----------</w:t>
      </w:r>
      <w:r w:rsidRPr="007E4DF2">
        <w:rPr>
          <w:rFonts w:asciiTheme="minorHAnsi" w:hAnsiTheme="minorHAnsi" w:cstheme="minorHAnsi"/>
          <w:b/>
          <w:sz w:val="20"/>
          <w:szCs w:val="20"/>
          <w:u w:val="single"/>
        </w:rPr>
        <w:t xml:space="preserve"> </w:t>
      </w:r>
    </w:p>
    <w:p w:rsidR="00280796" w:rsidRPr="007E4DF2" w:rsidRDefault="00280796" w:rsidP="00280796">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Pr="007E4DF2">
        <w:rPr>
          <w:rFonts w:asciiTheme="minorHAnsi" w:hAnsiTheme="minorHAnsi" w:cstheme="minorHAnsi"/>
          <w:sz w:val="20"/>
          <w:szCs w:val="20"/>
        </w:rPr>
        <w:t xml:space="preserve"> </w:t>
      </w:r>
      <w:r w:rsidRPr="007E4DF2">
        <w:rPr>
          <w:rFonts w:cstheme="minorHAnsi"/>
          <w:sz w:val="20"/>
          <w:szCs w:val="20"/>
        </w:rPr>
        <w:t xml:space="preserve"> az</w:t>
      </w:r>
      <w:r w:rsidRPr="007E4DF2">
        <w:rPr>
          <w:rFonts w:asciiTheme="minorHAnsi" w:hAnsiTheme="minorHAnsi" w:cstheme="minorHAnsi"/>
          <w:sz w:val="20"/>
          <w:szCs w:val="20"/>
        </w:rPr>
        <w:t xml:space="preserve"> Adatkezelő </w:t>
      </w:r>
      <w:r w:rsidRPr="007E4DF2">
        <w:rPr>
          <w:rFonts w:cstheme="minorHAnsi"/>
          <w:sz w:val="20"/>
          <w:szCs w:val="20"/>
        </w:rPr>
        <w:t xml:space="preserve">által </w:t>
      </w:r>
      <w:r w:rsidRPr="007E4DF2">
        <w:rPr>
          <w:rFonts w:asciiTheme="minorHAnsi" w:hAnsiTheme="minorHAnsi" w:cstheme="minorHAnsi"/>
          <w:sz w:val="20"/>
          <w:szCs w:val="20"/>
        </w:rPr>
        <w:t xml:space="preserve">megfelelően a munkavállalók </w:t>
      </w:r>
      <w:r w:rsidR="008418CE" w:rsidRPr="007E4DF2">
        <w:rPr>
          <w:rFonts w:asciiTheme="minorHAnsi" w:hAnsiTheme="minorHAnsi" w:cstheme="minorHAnsi"/>
          <w:sz w:val="20"/>
          <w:szCs w:val="20"/>
        </w:rPr>
        <w:t>Munka tv.</w:t>
      </w:r>
      <w:r w:rsidRPr="007E4DF2">
        <w:rPr>
          <w:rFonts w:asciiTheme="minorHAnsi" w:hAnsiTheme="minorHAnsi" w:cstheme="minorHAnsi"/>
          <w:sz w:val="20"/>
          <w:szCs w:val="20"/>
        </w:rPr>
        <w:t xml:space="preserve"> 11. § (1) szerinti ellenőrzése, így különösen a </w:t>
      </w:r>
      <w:r w:rsidR="006847B3" w:rsidRPr="007E4DF2">
        <w:rPr>
          <w:rFonts w:asciiTheme="minorHAnsi" w:hAnsiTheme="minorHAnsi" w:cstheme="minorHAnsi"/>
          <w:sz w:val="20"/>
          <w:szCs w:val="20"/>
        </w:rPr>
        <w:t>az Adatkezelő tulajdonát képező</w:t>
      </w:r>
      <w:r w:rsidRPr="007E4DF2">
        <w:rPr>
          <w:rFonts w:asciiTheme="minorHAnsi" w:hAnsiTheme="minorHAnsi" w:cstheme="minorHAnsi"/>
          <w:sz w:val="20"/>
          <w:szCs w:val="20"/>
        </w:rPr>
        <w:t xml:space="preserve"> számítógép, e-mail cím, telefonhasználat és</w:t>
      </w:r>
      <w:r w:rsidRPr="007E4DF2">
        <w:rPr>
          <w:rFonts w:cstheme="minorHAnsi"/>
          <w:sz w:val="20"/>
          <w:szCs w:val="20"/>
        </w:rPr>
        <w:t xml:space="preserve"> internet-hozzáférés ellenőrzésről hozott jegyzőkönyvek a </w:t>
      </w:r>
      <w:r w:rsidRPr="007E4DF2">
        <w:rPr>
          <w:rFonts w:asciiTheme="minorHAnsi" w:hAnsiTheme="minorHAnsi" w:cstheme="minorHAnsi"/>
          <w:sz w:val="20"/>
          <w:szCs w:val="20"/>
        </w:rPr>
        <w:t xml:space="preserve"> nyilvántartási rend</w:t>
      </w:r>
      <w:r w:rsidRPr="007E4DF2">
        <w:rPr>
          <w:rFonts w:cstheme="minorHAnsi"/>
          <w:sz w:val="20"/>
          <w:szCs w:val="20"/>
        </w:rPr>
        <w:t>szer részét</w:t>
      </w:r>
      <w:r w:rsidRPr="007E4DF2">
        <w:rPr>
          <w:rFonts w:asciiTheme="minorHAnsi" w:hAnsiTheme="minorHAnsi" w:cstheme="minorHAnsi"/>
          <w:sz w:val="20"/>
          <w:szCs w:val="20"/>
        </w:rPr>
        <w:t xml:space="preserve"> képezik .</w:t>
      </w:r>
    </w:p>
    <w:p w:rsidR="00280796" w:rsidRPr="007E4DF2" w:rsidRDefault="00280796" w:rsidP="00280796">
      <w:pPr>
        <w:jc w:val="both"/>
        <w:rPr>
          <w:rFonts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az ellenőrzés során rögzített személyes adatok, így különösen magán e-mail címek, magán telefonszámok, fényképek, saját számítógépes dokumentumok, internetes böngészési előzmények, cookie-k, a munkajogviszony ellátása során észlelt jogsértés ténye, a jogsértés leírása</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w:t>
      </w:r>
      <w:r w:rsidR="00D73EF2" w:rsidRPr="007E4DF2">
        <w:rPr>
          <w:rFonts w:asciiTheme="minorHAnsi" w:hAnsiTheme="minorHAnsi" w:cstheme="minorHAnsi"/>
          <w:sz w:val="20"/>
          <w:szCs w:val="20"/>
        </w:rPr>
        <w:t>Aka Község Önkormányzata</w:t>
      </w:r>
      <w:r w:rsidR="0061527E" w:rsidRPr="007E4DF2">
        <w:rPr>
          <w:rFonts w:asciiTheme="minorHAnsi" w:hAnsiTheme="minorHAnsi" w:cstheme="minorHAnsi"/>
          <w:sz w:val="20"/>
          <w:szCs w:val="20"/>
        </w:rPr>
        <w:t xml:space="preserve">, </w:t>
      </w:r>
      <w:r w:rsidR="00D73EF2" w:rsidRPr="007E4DF2">
        <w:rPr>
          <w:rFonts w:asciiTheme="minorHAnsi" w:hAnsiTheme="minorHAnsi" w:cstheme="minorHAnsi"/>
          <w:sz w:val="20"/>
          <w:szCs w:val="20"/>
        </w:rPr>
        <w:t>2862 Aka, Kossuth Lajos u.39.</w:t>
      </w:r>
    </w:p>
    <w:p w:rsidR="00280796" w:rsidRPr="007E4DF2" w:rsidRDefault="00280796" w:rsidP="00280796">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lastRenderedPageBreak/>
        <w:t xml:space="preserve">adatfeldolgozók neve:  </w:t>
      </w:r>
      <w:r w:rsidRPr="007E4DF2">
        <w:rPr>
          <w:rFonts w:asciiTheme="minorHAnsi" w:hAnsiTheme="minorHAnsi" w:cstheme="minorHAnsi"/>
          <w:sz w:val="20"/>
          <w:szCs w:val="20"/>
        </w:rPr>
        <w:t>nem alkalmaz</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adattovábbítás címzettje:  </w:t>
      </w:r>
      <w:r w:rsidRPr="007E4DF2">
        <w:rPr>
          <w:rFonts w:asciiTheme="minorHAnsi" w:hAnsiTheme="minorHAnsi" w:cstheme="minorHAnsi"/>
          <w:sz w:val="20"/>
          <w:szCs w:val="20"/>
        </w:rPr>
        <w:t xml:space="preserve">adattovábbításra nem kerül sor </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közös adatkezelő: </w:t>
      </w:r>
      <w:r w:rsidRPr="007E4DF2">
        <w:rPr>
          <w:rFonts w:cstheme="minorHAnsi"/>
          <w:sz w:val="20"/>
          <w:szCs w:val="20"/>
        </w:rPr>
        <w:t>közös adatkezelővel nem kezel adatot</w:t>
      </w:r>
    </w:p>
    <w:p w:rsidR="00280796" w:rsidRPr="007E4DF2" w:rsidRDefault="00280796" w:rsidP="00280796">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280796" w:rsidRPr="007E4DF2" w:rsidRDefault="00D73EF2" w:rsidP="00280796">
      <w:pPr>
        <w:jc w:val="both"/>
        <w:rPr>
          <w:rFonts w:cstheme="minorHAnsi"/>
          <w:sz w:val="20"/>
          <w:szCs w:val="20"/>
        </w:rPr>
      </w:pPr>
      <w:r w:rsidRPr="007E4DF2">
        <w:rPr>
          <w:rFonts w:asciiTheme="minorHAnsi" w:hAnsiTheme="minorHAnsi" w:cstheme="minorHAnsi"/>
          <w:sz w:val="20"/>
          <w:szCs w:val="20"/>
        </w:rPr>
        <w:t>2862 Aka, Kossuth Lajos u.39.</w:t>
      </w:r>
      <w:r w:rsidR="00280796" w:rsidRPr="007E4DF2">
        <w:rPr>
          <w:rFonts w:asciiTheme="minorHAnsi" w:hAnsiTheme="minorHAnsi" w:cstheme="minorHAnsi"/>
          <w:sz w:val="20"/>
          <w:szCs w:val="20"/>
        </w:rPr>
        <w:t xml:space="preserve"> épületében</w:t>
      </w:r>
    </w:p>
    <w:p w:rsidR="00280796" w:rsidRPr="007E4DF2" w:rsidRDefault="00280796" w:rsidP="00280796">
      <w:pPr>
        <w:spacing w:line="276" w:lineRule="auto"/>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szCs w:val="20"/>
        </w:rPr>
        <w:t>az ellenőrzéstől számított 1 év, de legkésőbb az ellenőrzéssel kapcsolatos igény elévülése</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érintett jogainak biztosítása: hozzáféréshez való jog, adathordozhatósághoz való jog gyakorlása, tiltakozáshoz való jog figyelembe vétele,  a jogok gyakorlására irányuló kérelmek elbírálása,</w:t>
      </w:r>
      <w:r w:rsidRPr="007E4DF2">
        <w:rPr>
          <w:rFonts w:cstheme="minorHAnsi"/>
          <w:sz w:val="20"/>
          <w:szCs w:val="20"/>
        </w:rPr>
        <w:t xml:space="preserve"> adatvédelmi incidens esetén az incidens vizsgálatának lefolytatása.</w:t>
      </w:r>
      <w:r w:rsidRPr="007E4DF2">
        <w:rPr>
          <w:rFonts w:asciiTheme="minorHAnsi" w:hAnsiTheme="minorHAnsi" w:cstheme="minorHAnsi"/>
          <w:sz w:val="20"/>
          <w:szCs w:val="20"/>
        </w:rPr>
        <w:t xml:space="preserve"> </w:t>
      </w:r>
    </w:p>
    <w:p w:rsidR="00280796" w:rsidRPr="007E4DF2" w:rsidRDefault="00280796" w:rsidP="00280796">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280796" w:rsidRPr="007E4DF2" w:rsidRDefault="00280796" w:rsidP="00280796">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280796" w:rsidRPr="007E4DF2" w:rsidRDefault="00280796" w:rsidP="00280796">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280796" w:rsidRPr="007E4DF2" w:rsidRDefault="00280796" w:rsidP="00280796">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80796" w:rsidRPr="007E4DF2" w:rsidRDefault="00280796" w:rsidP="00280796">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280796" w:rsidRPr="007E4DF2" w:rsidRDefault="00280796" w:rsidP="00280796">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1D4675" w:rsidRPr="007E4DF2" w:rsidRDefault="001D4675" w:rsidP="00096576">
      <w:pPr>
        <w:pStyle w:val="Cmsor2"/>
        <w:rPr>
          <w:rFonts w:eastAsia="Calibri"/>
        </w:rPr>
      </w:pPr>
      <w:bookmarkStart w:id="868" w:name="_Toc511651997"/>
      <w:bookmarkStart w:id="869" w:name="_Toc512170523"/>
      <w:bookmarkStart w:id="870" w:name="_Toc526094349"/>
      <w:bookmarkStart w:id="871" w:name="_Toc528774269"/>
      <w:bookmarkStart w:id="872" w:name="_Toc528775401"/>
      <w:bookmarkStart w:id="873" w:name="_Toc528860437"/>
      <w:bookmarkStart w:id="874" w:name="_Toc528860767"/>
      <w:bookmarkStart w:id="875" w:name="_Toc528861615"/>
      <w:bookmarkStart w:id="876" w:name="_Toc528938632"/>
      <w:bookmarkStart w:id="877" w:name="_Toc528944200"/>
    </w:p>
    <w:p w:rsidR="00CE1536" w:rsidRPr="007E4DF2" w:rsidRDefault="000B4997" w:rsidP="000B4997">
      <w:pPr>
        <w:pStyle w:val="Cmsor3"/>
        <w:numPr>
          <w:ilvl w:val="0"/>
          <w:numId w:val="0"/>
        </w:numPr>
        <w:pBdr>
          <w:bottom w:val="none" w:sz="0" w:space="0" w:color="auto"/>
        </w:pBdr>
        <w:spacing w:line="276" w:lineRule="auto"/>
        <w:jc w:val="center"/>
        <w:rPr>
          <w:i w:val="0"/>
          <w:sz w:val="22"/>
          <w:szCs w:val="22"/>
        </w:rPr>
      </w:pPr>
      <w:r w:rsidRPr="007E4DF2">
        <w:rPr>
          <w:i w:val="0"/>
          <w:sz w:val="22"/>
          <w:szCs w:val="22"/>
        </w:rPr>
        <w:t>Önkormányzat részéről kötött biztosítások</w:t>
      </w:r>
    </w:p>
    <w:p w:rsidR="000B4997" w:rsidRPr="007E4DF2" w:rsidRDefault="000B4997" w:rsidP="000B4997"/>
    <w:p w:rsidR="00CE1536" w:rsidRPr="007E4DF2" w:rsidRDefault="000B4997" w:rsidP="000B4997">
      <w:pPr>
        <w:rPr>
          <w:rFonts w:asciiTheme="minorHAnsi" w:hAnsiTheme="minorHAnsi" w:cstheme="minorHAnsi"/>
          <w:sz w:val="22"/>
        </w:rPr>
      </w:pPr>
      <w:r w:rsidRPr="007E4DF2">
        <w:rPr>
          <w:rFonts w:asciiTheme="minorHAnsi" w:hAnsiTheme="minorHAnsi" w:cstheme="minorHAnsi"/>
          <w:sz w:val="22"/>
        </w:rPr>
        <w:t xml:space="preserve">A gépkocsira </w:t>
      </w:r>
      <w:r w:rsidR="00CE1536" w:rsidRPr="007E4DF2">
        <w:rPr>
          <w:rFonts w:asciiTheme="minorHAnsi" w:hAnsiTheme="minorHAnsi" w:cstheme="minorHAnsi"/>
          <w:sz w:val="22"/>
        </w:rPr>
        <w:t xml:space="preserve"> vonatkozóan a</w:t>
      </w:r>
      <w:r w:rsidR="00D70924" w:rsidRPr="007E4DF2">
        <w:rPr>
          <w:rFonts w:asciiTheme="minorHAnsi" w:hAnsiTheme="minorHAnsi" w:cstheme="minorHAnsi"/>
          <w:sz w:val="22"/>
        </w:rPr>
        <w:t xml:space="preserve">z Adatkezelő </w:t>
      </w:r>
      <w:r w:rsidR="00CE1536" w:rsidRPr="007E4DF2">
        <w:rPr>
          <w:rFonts w:asciiTheme="minorHAnsi" w:hAnsiTheme="minorHAnsi" w:cstheme="minorHAnsi"/>
          <w:sz w:val="22"/>
        </w:rPr>
        <w:t xml:space="preserve"> biztosítást köt</w:t>
      </w:r>
      <w:r w:rsidR="00D70924" w:rsidRPr="007E4DF2">
        <w:rPr>
          <w:rFonts w:asciiTheme="minorHAnsi" w:hAnsiTheme="minorHAnsi" w:cstheme="minorHAnsi"/>
          <w:sz w:val="22"/>
        </w:rPr>
        <w:t>ött.</w:t>
      </w:r>
      <w:r w:rsidR="00CE1536" w:rsidRPr="007E4DF2">
        <w:rPr>
          <w:rFonts w:asciiTheme="minorHAnsi" w:hAnsiTheme="minorHAnsi" w:cstheme="minorHAnsi"/>
          <w:sz w:val="22"/>
        </w:rPr>
        <w:tab/>
      </w:r>
    </w:p>
    <w:p w:rsidR="00CE1536" w:rsidRPr="007E4DF2" w:rsidRDefault="00CE1536" w:rsidP="00CE1536">
      <w:pPr>
        <w:rPr>
          <w:rFonts w:asciiTheme="minorHAnsi" w:hAnsiTheme="minorHAnsi" w:cstheme="minorHAnsi"/>
          <w:b/>
          <w:sz w:val="22"/>
          <w:u w:val="single"/>
        </w:rPr>
      </w:pPr>
      <w:r w:rsidRPr="007E4DF2">
        <w:rPr>
          <w:rFonts w:asciiTheme="minorHAnsi" w:hAnsiTheme="minorHAnsi" w:cstheme="minorHAnsi"/>
          <w:sz w:val="22"/>
        </w:rPr>
        <w:t>A küldött dokumentumok a kárigény bejelentővel együtt lefűzésre kerülnek, valamint elektronikus formában is eltárolódnak.</w:t>
      </w:r>
    </w:p>
    <w:p w:rsidR="000B4997" w:rsidRPr="007E4DF2" w:rsidRDefault="000B4997" w:rsidP="00CE1536">
      <w:pPr>
        <w:rPr>
          <w:rFonts w:asciiTheme="minorHAnsi" w:hAnsiTheme="minorHAnsi" w:cstheme="minorHAnsi"/>
          <w:sz w:val="22"/>
        </w:rPr>
      </w:pPr>
    </w:p>
    <w:p w:rsidR="00CE1536" w:rsidRPr="007E4DF2" w:rsidRDefault="00CE1536" w:rsidP="00CE1536">
      <w:pPr>
        <w:rPr>
          <w:rFonts w:asciiTheme="minorHAnsi" w:hAnsiTheme="minorHAnsi" w:cstheme="minorHAnsi"/>
          <w:sz w:val="22"/>
        </w:rPr>
      </w:pPr>
      <w:r w:rsidRPr="007E4DF2">
        <w:rPr>
          <w:rFonts w:asciiTheme="minorHAnsi" w:hAnsiTheme="minorHAnsi" w:cstheme="minorHAnsi"/>
          <w:sz w:val="22"/>
        </w:rPr>
        <w:t>A</w:t>
      </w:r>
      <w:r w:rsidR="00D70924" w:rsidRPr="007E4DF2">
        <w:rPr>
          <w:rFonts w:asciiTheme="minorHAnsi" w:hAnsiTheme="minorHAnsi" w:cstheme="minorHAnsi"/>
          <w:sz w:val="22"/>
        </w:rPr>
        <w:t>z Adatkezelő</w:t>
      </w:r>
      <w:r w:rsidRPr="007E4DF2">
        <w:rPr>
          <w:rFonts w:asciiTheme="minorHAnsi" w:hAnsiTheme="minorHAnsi" w:cstheme="minorHAnsi"/>
          <w:sz w:val="22"/>
        </w:rPr>
        <w:t xml:space="preserve"> a biztosítással összefüggő adatkezelésekről előzetesen tájékoztatja a munkavállalókat. A tájékoztató jelen szabályzat</w:t>
      </w:r>
      <w:r w:rsidR="000B4997" w:rsidRPr="007E4DF2">
        <w:rPr>
          <w:rFonts w:asciiTheme="minorHAnsi" w:hAnsiTheme="minorHAnsi" w:cstheme="minorHAnsi"/>
          <w:sz w:val="22"/>
        </w:rPr>
        <w:t xml:space="preserve"> 5 </w:t>
      </w:r>
      <w:r w:rsidRPr="007E4DF2">
        <w:rPr>
          <w:rFonts w:asciiTheme="minorHAnsi" w:hAnsiTheme="minorHAnsi" w:cstheme="minorHAnsi"/>
          <w:i/>
          <w:sz w:val="22"/>
        </w:rPr>
        <w:t>. számú melléklete</w:t>
      </w:r>
      <w:r w:rsidRPr="007E4DF2">
        <w:rPr>
          <w:rFonts w:asciiTheme="minorHAnsi" w:hAnsiTheme="minorHAnsi" w:cstheme="minorHAnsi"/>
          <w:sz w:val="22"/>
        </w:rPr>
        <w:t>.</w:t>
      </w:r>
    </w:p>
    <w:p w:rsidR="00CE1536" w:rsidRPr="007E4DF2" w:rsidRDefault="00CE1536" w:rsidP="00CE1536">
      <w:pPr>
        <w:rPr>
          <w:rFonts w:asciiTheme="minorHAnsi" w:hAnsiTheme="minorHAnsi" w:cstheme="minorHAnsi"/>
          <w:sz w:val="22"/>
        </w:rPr>
      </w:pPr>
    </w:p>
    <w:p w:rsidR="000B4997" w:rsidRPr="007E4DF2" w:rsidRDefault="000B4997" w:rsidP="000B4997">
      <w:pPr>
        <w:tabs>
          <w:tab w:val="left" w:pos="-2694"/>
        </w:tabs>
        <w:spacing w:before="120"/>
        <w:rPr>
          <w:rFonts w:ascii="Cambria" w:hAnsi="Cambria" w:cs="Cambria"/>
          <w:b/>
          <w:sz w:val="20"/>
          <w:szCs w:val="20"/>
          <w:u w:val="single"/>
        </w:rPr>
      </w:pPr>
      <w:r w:rsidRPr="007E4DF2">
        <w:rPr>
          <w:rFonts w:asciiTheme="minorHAnsi" w:hAnsiTheme="minorHAnsi" w:cstheme="minorHAnsi"/>
          <w:b/>
          <w:sz w:val="20"/>
          <w:szCs w:val="20"/>
          <w:u w:val="single"/>
        </w:rPr>
        <w:t xml:space="preserve">adatkezelés célja: </w:t>
      </w:r>
      <w:r w:rsidRPr="007E4DF2">
        <w:rPr>
          <w:rFonts w:cstheme="minorHAnsi"/>
          <w:b/>
          <w:sz w:val="20"/>
          <w:szCs w:val="20"/>
          <w:u w:val="single"/>
        </w:rPr>
        <w:t xml:space="preserve"> </w:t>
      </w:r>
      <w:r w:rsidRPr="007E4DF2">
        <w:rPr>
          <w:rFonts w:cstheme="minorHAnsi"/>
          <w:sz w:val="20"/>
          <w:szCs w:val="20"/>
        </w:rPr>
        <w:t xml:space="preserve">Allianz Hungária Biztosítónál megkötött biztosítások, biztosítási esemény kapcsán magánszemélyes adatok kezelésem </w:t>
      </w:r>
      <w:r w:rsidRPr="007E4DF2">
        <w:rPr>
          <w:rFonts w:ascii="Cambria" w:hAnsi="Cambria" w:cs="Cambria"/>
          <w:sz w:val="20"/>
          <w:szCs w:val="20"/>
        </w:rPr>
        <w:t>kárigény esetén a kárigény benyújtása a biztosító társaság felé</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jogalapja: </w:t>
      </w:r>
      <w:r w:rsidRPr="007E4DF2">
        <w:rPr>
          <w:rFonts w:asciiTheme="minorHAnsi" w:hAnsiTheme="minorHAnsi" w:cstheme="minorHAnsi"/>
          <w:sz w:val="20"/>
          <w:szCs w:val="20"/>
        </w:rPr>
        <w:t xml:space="preserve">az az általános adatvédelmi rendelet 6. cikk (1) bekezdés  a) pontja, az Infotv.. 5. § (1) b) pontja szerinti érintetti hozzájárulás,  </w:t>
      </w:r>
    </w:p>
    <w:p w:rsidR="000B4997" w:rsidRPr="007E4DF2" w:rsidRDefault="000B4997" w:rsidP="000B4997">
      <w:pPr>
        <w:jc w:val="both"/>
        <w:rPr>
          <w:rFonts w:cstheme="minorHAnsi"/>
          <w:b/>
          <w:sz w:val="20"/>
          <w:szCs w:val="20"/>
          <w:u w:val="single"/>
        </w:rPr>
      </w:pPr>
      <w:r w:rsidRPr="007E4DF2">
        <w:rPr>
          <w:rFonts w:asciiTheme="minorHAnsi" w:hAnsiTheme="minorHAnsi" w:cstheme="minorHAnsi"/>
          <w:b/>
          <w:sz w:val="20"/>
          <w:szCs w:val="20"/>
          <w:u w:val="single"/>
        </w:rPr>
        <w:t>egyéb törvények:</w:t>
      </w:r>
      <w:r w:rsidRPr="007E4DF2">
        <w:rPr>
          <w:rFonts w:asciiTheme="minorHAnsi" w:hAnsiTheme="minorHAnsi" w:cstheme="minorHAnsi"/>
          <w:b/>
          <w:sz w:val="20"/>
          <w:szCs w:val="20"/>
          <w:highlight w:val="green"/>
          <w:u w:val="single"/>
        </w:rPr>
        <w:t>biztosítás</w:t>
      </w:r>
      <w:r w:rsidRPr="007E4DF2">
        <w:rPr>
          <w:rFonts w:asciiTheme="minorHAnsi" w:hAnsiTheme="minorHAnsi" w:cstheme="minorHAnsi"/>
          <w:b/>
          <w:sz w:val="20"/>
          <w:szCs w:val="20"/>
          <w:u w:val="single"/>
        </w:rPr>
        <w:t xml:space="preserve"> </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Pr="007E4DF2">
        <w:rPr>
          <w:rFonts w:asciiTheme="minorHAnsi" w:hAnsiTheme="minorHAnsi" w:cstheme="minorHAnsi"/>
          <w:sz w:val="20"/>
          <w:szCs w:val="20"/>
        </w:rPr>
        <w:t xml:space="preserve"> </w:t>
      </w:r>
      <w:r w:rsidRPr="007E4DF2">
        <w:rPr>
          <w:rFonts w:cstheme="minorHAnsi"/>
          <w:sz w:val="20"/>
          <w:szCs w:val="20"/>
        </w:rPr>
        <w:t xml:space="preserve"> a biztosítási esemény során keletkezett iratok a </w:t>
      </w:r>
      <w:r w:rsidRPr="007E4DF2">
        <w:rPr>
          <w:rFonts w:asciiTheme="minorHAnsi" w:hAnsiTheme="minorHAnsi" w:cstheme="minorHAnsi"/>
          <w:sz w:val="20"/>
          <w:szCs w:val="20"/>
        </w:rPr>
        <w:t xml:space="preserve"> nyilvántartási rend</w:t>
      </w:r>
      <w:r w:rsidRPr="007E4DF2">
        <w:rPr>
          <w:rFonts w:cstheme="minorHAnsi"/>
          <w:sz w:val="20"/>
          <w:szCs w:val="20"/>
        </w:rPr>
        <w:t>szer részét</w:t>
      </w:r>
      <w:r w:rsidRPr="007E4DF2">
        <w:rPr>
          <w:rFonts w:asciiTheme="minorHAnsi" w:hAnsiTheme="minorHAnsi" w:cstheme="minorHAnsi"/>
          <w:sz w:val="20"/>
          <w:szCs w:val="20"/>
        </w:rPr>
        <w:t xml:space="preserve"> képezik .</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név</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lastRenderedPageBreak/>
        <w:t xml:space="preserve">születési név, </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születési hely,</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születési idő,</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lakcím</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értesítési cím</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telefonszám</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e-mail cím</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 xml:space="preserve">állampolgárság </w:t>
      </w:r>
    </w:p>
    <w:p w:rsidR="000B4997" w:rsidRPr="007E4DF2" w:rsidRDefault="000B4997" w:rsidP="000B4997">
      <w:pPr>
        <w:numPr>
          <w:ilvl w:val="0"/>
          <w:numId w:val="166"/>
        </w:numPr>
        <w:suppressAutoHyphens/>
        <w:rPr>
          <w:rFonts w:ascii="Cambria" w:hAnsi="Cambria" w:cs="Cambria"/>
          <w:sz w:val="20"/>
          <w:szCs w:val="20"/>
        </w:rPr>
      </w:pPr>
      <w:r w:rsidRPr="007E4DF2">
        <w:rPr>
          <w:rFonts w:ascii="Cambria" w:hAnsi="Cambria" w:cs="Cambria"/>
          <w:sz w:val="20"/>
          <w:szCs w:val="20"/>
        </w:rPr>
        <w:t>anyja lánykori neve</w:t>
      </w:r>
    </w:p>
    <w:p w:rsidR="000B4997" w:rsidRPr="007E4DF2" w:rsidRDefault="000B4997" w:rsidP="000B4997">
      <w:pPr>
        <w:pStyle w:val="Listaszerbekezds"/>
        <w:numPr>
          <w:ilvl w:val="0"/>
          <w:numId w:val="166"/>
        </w:numPr>
        <w:suppressAutoHyphens/>
        <w:spacing w:after="0" w:line="240" w:lineRule="auto"/>
        <w:contextualSpacing w:val="0"/>
        <w:jc w:val="both"/>
        <w:rPr>
          <w:rFonts w:ascii="Cambria" w:hAnsi="Cambria" w:cs="Cambria"/>
          <w:b/>
          <w:sz w:val="20"/>
          <w:szCs w:val="20"/>
          <w:u w:val="single"/>
        </w:rPr>
      </w:pPr>
      <w:r w:rsidRPr="007E4DF2">
        <w:rPr>
          <w:rFonts w:ascii="Cambria" w:hAnsi="Cambria" w:cs="Cambria"/>
          <w:sz w:val="20"/>
          <w:szCs w:val="20"/>
        </w:rPr>
        <w:t>orvosi dokumentáció másolata (zárójelentés, kórházi igazolás, ambuláns kezelőlap), amennyiben szükséges a munkáltatói igazolás eredeti példánya</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:Aka Község Önkormányzata, 2862 Aka, Kossuth Lajos u.39.</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r w:rsidRPr="007E4DF2">
        <w:rPr>
          <w:rFonts w:asciiTheme="minorHAnsi" w:hAnsiTheme="minorHAnsi" w:cstheme="minorHAnsi"/>
          <w:sz w:val="20"/>
          <w:szCs w:val="20"/>
        </w:rPr>
        <w:t>nem alkalmaz</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adattovábbítás címzettje:  </w:t>
      </w:r>
      <w:r w:rsidRPr="007E4DF2">
        <w:rPr>
          <w:rFonts w:asciiTheme="minorHAnsi" w:hAnsiTheme="minorHAnsi" w:cstheme="minorHAnsi"/>
          <w:sz w:val="20"/>
          <w:szCs w:val="20"/>
        </w:rPr>
        <w:t xml:space="preserve">Allianz Hungária </w:t>
      </w:r>
      <w:r w:rsidR="007E4DF2">
        <w:rPr>
          <w:rFonts w:asciiTheme="minorHAnsi" w:hAnsiTheme="minorHAnsi" w:cstheme="minorHAnsi"/>
          <w:sz w:val="20"/>
          <w:szCs w:val="20"/>
        </w:rPr>
        <w:t>1087 Budapest Könyves Kálmán krt 48-52</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közös adatkezelő: </w:t>
      </w:r>
      <w:r w:rsidRPr="007E4DF2">
        <w:rPr>
          <w:rFonts w:cstheme="minorHAnsi"/>
          <w:sz w:val="20"/>
          <w:szCs w:val="20"/>
        </w:rPr>
        <w:t>közös adatkezelővel nem kezel adatot</w:t>
      </w:r>
    </w:p>
    <w:p w:rsidR="000B4997" w:rsidRPr="007E4DF2" w:rsidRDefault="000B4997" w:rsidP="000B4997">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Pr="007E4DF2">
        <w:rPr>
          <w:rFonts w:asciiTheme="minorHAnsi" w:hAnsiTheme="minorHAnsi" w:cstheme="minorHAnsi"/>
          <w:color w:val="auto"/>
          <w:sz w:val="20"/>
          <w:szCs w:val="20"/>
          <w:lang w:eastAsia="en-US"/>
        </w:rPr>
        <w:t>Aka Község Önkormányzata</w:t>
      </w:r>
    </w:p>
    <w:p w:rsidR="000B4997" w:rsidRPr="007E4DF2" w:rsidRDefault="000B4997" w:rsidP="000B4997">
      <w:pPr>
        <w:jc w:val="both"/>
        <w:rPr>
          <w:rFonts w:cstheme="minorHAnsi"/>
          <w:sz w:val="20"/>
          <w:szCs w:val="20"/>
        </w:rPr>
      </w:pPr>
      <w:r w:rsidRPr="007E4DF2">
        <w:rPr>
          <w:rFonts w:asciiTheme="minorHAnsi" w:hAnsiTheme="minorHAnsi" w:cstheme="minorHAnsi"/>
          <w:sz w:val="20"/>
          <w:szCs w:val="20"/>
        </w:rPr>
        <w:t>2862 Aka, Kossuth Lajos u.39. épületében</w:t>
      </w:r>
    </w:p>
    <w:p w:rsidR="000B4997" w:rsidRPr="007E4DF2" w:rsidRDefault="000B4997" w:rsidP="000B4997">
      <w:pPr>
        <w:rPr>
          <w:rFonts w:ascii="Cambria" w:hAnsi="Cambria" w:cs="Cambria"/>
          <w:b/>
          <w:sz w:val="20"/>
          <w:szCs w:val="20"/>
          <w:u w:val="single"/>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Cambria" w:hAnsi="Cambria" w:cs="Cambria"/>
          <w:sz w:val="20"/>
          <w:szCs w:val="20"/>
        </w:rPr>
        <w:t>az adatkezelés céljának megvalósulásáig</w:t>
      </w:r>
    </w:p>
    <w:p w:rsidR="000B4997" w:rsidRPr="007E4DF2" w:rsidRDefault="000B4997" w:rsidP="000B4997">
      <w:pPr>
        <w:spacing w:line="276" w:lineRule="auto"/>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érintett jogainak biztosítása: hozzáféréshez való jog, adathordozhatósághoz való jog gyakorlása, tiltakozáshoz való jog figyelembe vétele,  a jogok gyakorlására irányuló kérelmek elbírálása,</w:t>
      </w:r>
      <w:r w:rsidRPr="007E4DF2">
        <w:rPr>
          <w:rFonts w:cstheme="minorHAnsi"/>
          <w:sz w:val="20"/>
          <w:szCs w:val="20"/>
        </w:rPr>
        <w:t xml:space="preserve"> adatvédelmi incidens esetén az incidens vizsgálatának lefolytatása.</w:t>
      </w:r>
      <w:r w:rsidRPr="007E4DF2">
        <w:rPr>
          <w:rFonts w:asciiTheme="minorHAnsi" w:hAnsiTheme="minorHAnsi" w:cstheme="minorHAnsi"/>
          <w:sz w:val="20"/>
          <w:szCs w:val="20"/>
        </w:rPr>
        <w:t xml:space="preserve"> </w:t>
      </w:r>
    </w:p>
    <w:p w:rsidR="000B4997" w:rsidRPr="007E4DF2" w:rsidRDefault="000B4997" w:rsidP="000B4997">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0B4997" w:rsidRPr="007E4DF2" w:rsidRDefault="000B4997" w:rsidP="000B4997">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0B4997" w:rsidRPr="007E4DF2" w:rsidRDefault="000B4997" w:rsidP="000B4997">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0B4997" w:rsidRPr="007E4DF2" w:rsidRDefault="000B4997" w:rsidP="000B4997">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0B4997" w:rsidRPr="007E4DF2" w:rsidRDefault="000B4997" w:rsidP="000B4997">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0B4997" w:rsidRPr="007E4DF2" w:rsidRDefault="000B4997" w:rsidP="000B4997">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0B4997" w:rsidRPr="007E4DF2" w:rsidRDefault="000B4997" w:rsidP="000B4997">
      <w:pPr>
        <w:tabs>
          <w:tab w:val="right" w:pos="-4678"/>
          <w:tab w:val="left" w:pos="3119"/>
        </w:tabs>
        <w:spacing w:line="276" w:lineRule="auto"/>
        <w:jc w:val="both"/>
        <w:rPr>
          <w:rFonts w:asciiTheme="minorHAnsi" w:hAnsiTheme="minorHAnsi"/>
          <w:szCs w:val="24"/>
        </w:rPr>
      </w:pPr>
      <w:r w:rsidRPr="007E4DF2">
        <w:rPr>
          <w:rFonts w:asciiTheme="minorHAnsi" w:hAnsiTheme="minorHAnsi"/>
          <w:szCs w:val="24"/>
        </w:rPr>
        <w:tab/>
      </w:r>
    </w:p>
    <w:p w:rsidR="000B4997" w:rsidRPr="007E4DF2" w:rsidRDefault="000B4997" w:rsidP="000B4997"/>
    <w:p w:rsidR="000B4997" w:rsidRPr="007E4DF2" w:rsidRDefault="000B4997" w:rsidP="00CE1536">
      <w:pPr>
        <w:rPr>
          <w:rFonts w:asciiTheme="minorHAnsi" w:hAnsiTheme="minorHAnsi" w:cstheme="minorHAnsi"/>
          <w:sz w:val="22"/>
        </w:rPr>
      </w:pPr>
    </w:p>
    <w:p w:rsidR="00CE1536" w:rsidRPr="007E4DF2" w:rsidRDefault="00CE1536" w:rsidP="00CE1536"/>
    <w:p w:rsidR="004B0BA2" w:rsidRPr="007E4DF2" w:rsidRDefault="00E32024" w:rsidP="00096576">
      <w:pPr>
        <w:pStyle w:val="Cmsor2"/>
      </w:pPr>
      <w:bookmarkStart w:id="878" w:name="_Toc512170497"/>
      <w:bookmarkStart w:id="879" w:name="_Toc8128230"/>
      <w:r w:rsidRPr="007E4DF2">
        <w:t>Bérszámfejtés, p</w:t>
      </w:r>
      <w:r w:rsidR="004B0BA2" w:rsidRPr="007E4DF2">
        <w:t>énzügyi adatkezelés, beszerzés</w:t>
      </w:r>
      <w:bookmarkEnd w:id="878"/>
      <w:bookmarkEnd w:id="879"/>
    </w:p>
    <w:p w:rsidR="00EB67B9" w:rsidRPr="007E4DF2" w:rsidRDefault="00EB67B9" w:rsidP="00E32024">
      <w:pPr>
        <w:spacing w:line="276" w:lineRule="auto"/>
        <w:rPr>
          <w:b/>
        </w:rPr>
      </w:pPr>
    </w:p>
    <w:p w:rsidR="00523F41" w:rsidRPr="007E4DF2" w:rsidRDefault="00BE5D86" w:rsidP="00231761">
      <w:pPr>
        <w:jc w:val="both"/>
        <w:rPr>
          <w:sz w:val="22"/>
        </w:rPr>
      </w:pPr>
      <w:r w:rsidRPr="007E4DF2">
        <w:lastRenderedPageBreak/>
        <w:t xml:space="preserve">Az Adatkezelő munkavállalóiról személyzeti, illetve bér- és munkaügyi nyilvántartást vezet.  </w:t>
      </w:r>
      <w:r w:rsidR="000B4997" w:rsidRPr="007E4DF2">
        <w:t>A bérszámfejtést</w:t>
      </w:r>
      <w:r w:rsidRPr="007E4DF2">
        <w:t xml:space="preserve"> a </w:t>
      </w:r>
      <w:r w:rsidR="000B4997" w:rsidRPr="007E4DF2">
        <w:t xml:space="preserve">Magyar Állam Kincstár végzi </w:t>
      </w:r>
      <w:r w:rsidRPr="007E4DF2">
        <w:t>KIRA programot alkalmazza, a rendszerre és az adatokra a program fejlesztője adatfeldolgozóként rálát.</w:t>
      </w:r>
    </w:p>
    <w:p w:rsidR="00350493" w:rsidRPr="007E4DF2" w:rsidRDefault="00350493" w:rsidP="00231761">
      <w:pPr>
        <w:jc w:val="both"/>
        <w:rPr>
          <w:rFonts w:ascii="Cambria" w:hAnsi="Cambria"/>
          <w:sz w:val="20"/>
          <w:szCs w:val="20"/>
        </w:rPr>
      </w:pPr>
    </w:p>
    <w:p w:rsidR="00572798" w:rsidRPr="007E4DF2" w:rsidRDefault="00572798" w:rsidP="00231761">
      <w:pPr>
        <w:jc w:val="both"/>
        <w:rPr>
          <w:b/>
        </w:rPr>
      </w:pPr>
      <w:r w:rsidRPr="007E4DF2">
        <w:rPr>
          <w:b/>
        </w:rPr>
        <w:t>Pénzügyi adatkezelés</w:t>
      </w:r>
    </w:p>
    <w:p w:rsidR="00572798" w:rsidRPr="007E4DF2" w:rsidRDefault="00572798" w:rsidP="00231761">
      <w:pPr>
        <w:jc w:val="both"/>
        <w:rPr>
          <w:rFonts w:ascii="Cambria" w:hAnsi="Cambria"/>
          <w:sz w:val="20"/>
          <w:szCs w:val="20"/>
        </w:rPr>
      </w:pPr>
    </w:p>
    <w:p w:rsidR="00010507" w:rsidRPr="007E4DF2" w:rsidRDefault="00010507" w:rsidP="00523F41">
      <w:pPr>
        <w:jc w:val="both"/>
        <w:rPr>
          <w:rFonts w:asciiTheme="minorHAnsi" w:hAnsiTheme="minorHAnsi" w:cstheme="minorHAnsi"/>
          <w:sz w:val="22"/>
        </w:rPr>
      </w:pPr>
      <w:r w:rsidRPr="007E4DF2">
        <w:rPr>
          <w:rFonts w:asciiTheme="minorHAnsi" w:hAnsiTheme="minorHAnsi" w:cstheme="minorHAnsi"/>
          <w:sz w:val="22"/>
        </w:rPr>
        <w:t>A helyi önkormányzat költségvetése az államháztartás része. A helyi önkormányzat költségvetési, a költség teljesítési és szakmai tevékenységének bemutatására, értékelésére vonatkozó adatainak jogszabályban meghatározott körét a jegyző legal</w:t>
      </w:r>
      <w:r w:rsidR="00523F41" w:rsidRPr="007E4DF2">
        <w:rPr>
          <w:rFonts w:asciiTheme="minorHAnsi" w:hAnsiTheme="minorHAnsi" w:cstheme="minorHAnsi"/>
          <w:sz w:val="22"/>
        </w:rPr>
        <w:t>á</w:t>
      </w:r>
      <w:r w:rsidRPr="007E4DF2">
        <w:rPr>
          <w:rFonts w:asciiTheme="minorHAnsi" w:hAnsiTheme="minorHAnsi" w:cstheme="minorHAnsi"/>
          <w:sz w:val="22"/>
        </w:rPr>
        <w:t xml:space="preserve">bb évente a helyben szokásos módon közzé teszi. </w:t>
      </w:r>
    </w:p>
    <w:p w:rsidR="00523F41" w:rsidRPr="007E4DF2" w:rsidRDefault="00523F41" w:rsidP="00523F41">
      <w:pPr>
        <w:spacing w:line="276" w:lineRule="auto"/>
        <w:jc w:val="both"/>
        <w:rPr>
          <w:rFonts w:asciiTheme="minorHAnsi" w:hAnsiTheme="minorHAnsi" w:cstheme="minorHAnsi"/>
          <w:sz w:val="22"/>
        </w:rPr>
      </w:pPr>
    </w:p>
    <w:p w:rsidR="004B0BA2" w:rsidRPr="007E4DF2" w:rsidRDefault="00E32024" w:rsidP="004B0BA2">
      <w:pPr>
        <w:spacing w:line="276" w:lineRule="auto"/>
        <w:jc w:val="both"/>
        <w:rPr>
          <w:rFonts w:asciiTheme="minorHAnsi" w:hAnsiTheme="minorHAnsi" w:cstheme="minorHAnsi"/>
          <w:sz w:val="22"/>
        </w:rPr>
      </w:pPr>
      <w:r w:rsidRPr="007E4DF2">
        <w:rPr>
          <w:rFonts w:asciiTheme="minorHAnsi" w:hAnsiTheme="minorHAnsi" w:cstheme="minorHAnsi"/>
          <w:sz w:val="22"/>
        </w:rPr>
        <w:t>Az Adatkezelő</w:t>
      </w:r>
      <w:r w:rsidR="004B0BA2" w:rsidRPr="007E4DF2">
        <w:rPr>
          <w:rFonts w:asciiTheme="minorHAnsi" w:hAnsiTheme="minorHAnsi" w:cstheme="minorHAnsi"/>
          <w:sz w:val="22"/>
        </w:rPr>
        <w:t xml:space="preserve"> által kiállított számlák a személyes adatok tekintetében – a magánszemélyek és az egyéni vállalkozók esetén - az általános forgalmi adóról szóló 2007. évi CXXVII. törvény 169. § szerinti kötelező elemeket tartalmazzák: a vevő neve, címe, valamint „esetfüggően” a vevő adószáma (külföldi vevő esetén: közösségi adószám) és bankszámlaszáma.</w:t>
      </w:r>
    </w:p>
    <w:p w:rsidR="004B0BA2" w:rsidRPr="007E4DF2" w:rsidRDefault="004B0BA2" w:rsidP="004B0BA2">
      <w:pPr>
        <w:spacing w:line="276" w:lineRule="auto"/>
        <w:jc w:val="both"/>
        <w:rPr>
          <w:rFonts w:asciiTheme="minorHAnsi" w:hAnsiTheme="minorHAnsi" w:cstheme="minorHAnsi"/>
          <w:sz w:val="22"/>
        </w:rPr>
      </w:pPr>
    </w:p>
    <w:p w:rsidR="00BE5D86" w:rsidRPr="007E4DF2" w:rsidRDefault="00BE5D86" w:rsidP="00BE5D86">
      <w:pPr>
        <w:rPr>
          <w:sz w:val="22"/>
        </w:rPr>
      </w:pPr>
      <w:r w:rsidRPr="007E4DF2">
        <w:rPr>
          <w:sz w:val="22"/>
        </w:rPr>
        <w:t xml:space="preserve">Az ügyfelek számláit az Adatkezelő készíti el, a számla előállításához, nyomtatásához külső szolgáltatót nem vesz igénybe. </w:t>
      </w:r>
    </w:p>
    <w:p w:rsidR="004B0BA2" w:rsidRPr="007E4DF2" w:rsidRDefault="004B0BA2" w:rsidP="004B0BA2">
      <w:pPr>
        <w:spacing w:line="276" w:lineRule="auto"/>
        <w:jc w:val="both"/>
        <w:rPr>
          <w:rFonts w:asciiTheme="minorHAnsi" w:hAnsiTheme="minorHAnsi" w:cstheme="minorHAnsi"/>
          <w:sz w:val="22"/>
        </w:rPr>
      </w:pPr>
    </w:p>
    <w:p w:rsidR="004B0BA2" w:rsidRPr="007E4DF2" w:rsidRDefault="004B0BA2" w:rsidP="004B0BA2">
      <w:pPr>
        <w:spacing w:line="276" w:lineRule="auto"/>
        <w:jc w:val="both"/>
        <w:rPr>
          <w:rFonts w:ascii="Cambria" w:hAnsi="Cambria"/>
          <w:sz w:val="20"/>
          <w:szCs w:val="20"/>
        </w:rPr>
      </w:pPr>
      <w:r w:rsidRPr="007E4DF2">
        <w:rPr>
          <w:rFonts w:asciiTheme="minorHAnsi" w:hAnsiTheme="minorHAnsi" w:cstheme="minorHAnsi"/>
          <w:sz w:val="22"/>
        </w:rPr>
        <w:t xml:space="preserve">Elektronikus számlát </w:t>
      </w:r>
      <w:r w:rsidR="00E32024" w:rsidRPr="007E4DF2">
        <w:rPr>
          <w:rFonts w:asciiTheme="minorHAnsi" w:hAnsiTheme="minorHAnsi" w:cstheme="minorHAnsi"/>
          <w:sz w:val="22"/>
        </w:rPr>
        <w:t>az Adatkezelő</w:t>
      </w:r>
      <w:r w:rsidRPr="007E4DF2">
        <w:rPr>
          <w:rFonts w:asciiTheme="minorHAnsi" w:hAnsiTheme="minorHAnsi" w:cstheme="minorHAnsi"/>
          <w:sz w:val="22"/>
        </w:rPr>
        <w:t xml:space="preserve"> nem bocsát ki, viszont befogad. Az elektronikus számla nyilvántartási rendszer zárt, az adatokra csak a</w:t>
      </w:r>
      <w:r w:rsidR="00E32024" w:rsidRPr="007E4DF2">
        <w:rPr>
          <w:rFonts w:asciiTheme="minorHAnsi" w:hAnsiTheme="minorHAnsi" w:cstheme="minorHAnsi"/>
          <w:sz w:val="22"/>
        </w:rPr>
        <w:t>z arra</w:t>
      </w:r>
      <w:r w:rsidR="00231761" w:rsidRPr="007E4DF2">
        <w:rPr>
          <w:rFonts w:asciiTheme="minorHAnsi" w:hAnsiTheme="minorHAnsi" w:cstheme="minorHAnsi"/>
          <w:sz w:val="22"/>
        </w:rPr>
        <w:t xml:space="preserve"> </w:t>
      </w:r>
      <w:r w:rsidR="00E32024" w:rsidRPr="007E4DF2">
        <w:rPr>
          <w:rFonts w:asciiTheme="minorHAnsi" w:hAnsiTheme="minorHAnsi" w:cstheme="minorHAnsi"/>
          <w:sz w:val="22"/>
        </w:rPr>
        <w:t>jogosult</w:t>
      </w:r>
      <w:r w:rsidRPr="007E4DF2">
        <w:rPr>
          <w:rFonts w:asciiTheme="minorHAnsi" w:hAnsiTheme="minorHAnsi" w:cstheme="minorHAnsi"/>
          <w:sz w:val="22"/>
        </w:rPr>
        <w:t xml:space="preserve"> munkatársai látnak rá</w:t>
      </w:r>
      <w:r w:rsidRPr="007E4DF2">
        <w:rPr>
          <w:rFonts w:ascii="Cambria" w:hAnsi="Cambria"/>
          <w:sz w:val="20"/>
          <w:szCs w:val="20"/>
        </w:rPr>
        <w:t>.</w:t>
      </w:r>
    </w:p>
    <w:p w:rsidR="00BE5D86" w:rsidRPr="007E4DF2" w:rsidRDefault="00BE5D86" w:rsidP="004B0BA2">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 könyvelést mint adatfeldolgozó </w:t>
      </w:r>
      <w:r w:rsidR="00126FD9" w:rsidRPr="007E4DF2">
        <w:rPr>
          <w:rFonts w:cstheme="minorHAnsi"/>
          <w:sz w:val="22"/>
        </w:rPr>
        <w:t>Kreizinger Tamásné 2870 Kisbér Kossuth L . u. 58.</w:t>
      </w:r>
    </w:p>
    <w:p w:rsidR="004B0BA2" w:rsidRPr="007E4DF2" w:rsidRDefault="004B0BA2" w:rsidP="004B0BA2">
      <w:pPr>
        <w:spacing w:line="276" w:lineRule="auto"/>
        <w:jc w:val="both"/>
        <w:rPr>
          <w:rFonts w:ascii="Cambria" w:hAnsi="Cambria"/>
          <w:sz w:val="22"/>
        </w:rPr>
      </w:pPr>
    </w:p>
    <w:p w:rsidR="00E32024" w:rsidRPr="007E4DF2" w:rsidRDefault="00E32024" w:rsidP="00E3202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célja: </w:t>
      </w:r>
      <w:r w:rsidRPr="007E4DF2">
        <w:rPr>
          <w:rFonts w:asciiTheme="minorHAnsi" w:hAnsiTheme="minorHAnsi" w:cstheme="minorHAnsi"/>
          <w:sz w:val="20"/>
        </w:rPr>
        <w:t>ügyfeleknek történő számlázás</w:t>
      </w:r>
      <w:r w:rsidR="00C47B4E" w:rsidRPr="007E4DF2">
        <w:rPr>
          <w:rFonts w:asciiTheme="minorHAnsi" w:hAnsiTheme="minorHAnsi" w:cstheme="minorHAnsi"/>
          <w:sz w:val="20"/>
        </w:rPr>
        <w:t>,</w:t>
      </w:r>
      <w:r w:rsidRPr="007E4DF2">
        <w:rPr>
          <w:rFonts w:asciiTheme="minorHAnsi" w:hAnsiTheme="minorHAnsi" w:cstheme="minorHAnsi"/>
          <w:sz w:val="20"/>
        </w:rPr>
        <w:t xml:space="preserve"> </w:t>
      </w:r>
    </w:p>
    <w:p w:rsidR="00E32024" w:rsidRPr="007E4DF2" w:rsidRDefault="00E32024" w:rsidP="00E3202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jogalapja: </w:t>
      </w:r>
      <w:r w:rsidRPr="007E4DF2">
        <w:rPr>
          <w:rFonts w:asciiTheme="minorHAnsi" w:hAnsiTheme="minorHAnsi" w:cstheme="minorHAnsi"/>
          <w:sz w:val="20"/>
          <w:szCs w:val="20"/>
        </w:rPr>
        <w:t>a számvitelről szóló 2000. évi C. törvény (a továbbiakban: Sztv.) 169. § (1)-(2)-ben szereplő törvényi rendelkezés</w:t>
      </w:r>
    </w:p>
    <w:p w:rsidR="00E32024" w:rsidRPr="007E4DF2" w:rsidRDefault="00C46373" w:rsidP="00E3202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egyéb törvények: </w:t>
      </w:r>
      <w:r w:rsidRPr="007E4DF2">
        <w:rPr>
          <w:rFonts w:asciiTheme="minorHAnsi" w:hAnsiTheme="minorHAnsi" w:cstheme="minorHAnsi"/>
          <w:sz w:val="20"/>
          <w:szCs w:val="20"/>
        </w:rPr>
        <w:t>-----------</w:t>
      </w:r>
    </w:p>
    <w:p w:rsidR="00E32024" w:rsidRPr="007E4DF2" w:rsidRDefault="00E32024" w:rsidP="00E3202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adatkezelés tárgya:</w:t>
      </w:r>
      <w:r w:rsidRPr="007E4DF2">
        <w:rPr>
          <w:rFonts w:asciiTheme="minorHAnsi" w:hAnsiTheme="minorHAnsi" w:cstheme="minorHAnsi"/>
          <w:sz w:val="20"/>
          <w:szCs w:val="20"/>
        </w:rPr>
        <w:t xml:space="preserve"> </w:t>
      </w:r>
      <w:r w:rsidRPr="007E4DF2">
        <w:rPr>
          <w:rFonts w:asciiTheme="minorHAnsi" w:hAnsiTheme="minorHAnsi" w:cstheme="minorHAnsi"/>
          <w:sz w:val="20"/>
        </w:rPr>
        <w:t>ügy</w:t>
      </w:r>
      <w:r w:rsidR="00231761" w:rsidRPr="007E4DF2">
        <w:rPr>
          <w:rFonts w:asciiTheme="minorHAnsi" w:hAnsiTheme="minorHAnsi" w:cstheme="minorHAnsi"/>
          <w:sz w:val="20"/>
        </w:rPr>
        <w:t>feleknek történő számlázás során</w:t>
      </w:r>
      <w:r w:rsidRPr="007E4DF2">
        <w:rPr>
          <w:rFonts w:asciiTheme="minorHAnsi" w:hAnsiTheme="minorHAnsi" w:cstheme="minorHAnsi"/>
          <w:sz w:val="20"/>
        </w:rPr>
        <w:t xml:space="preserve"> megismert  </w:t>
      </w:r>
      <w:r w:rsidR="00231761" w:rsidRPr="007E4DF2">
        <w:rPr>
          <w:rFonts w:asciiTheme="minorHAnsi" w:hAnsiTheme="minorHAnsi" w:cstheme="minorHAnsi"/>
          <w:sz w:val="20"/>
          <w:szCs w:val="20"/>
        </w:rPr>
        <w:t xml:space="preserve">személyes adatok a </w:t>
      </w:r>
      <w:r w:rsidRPr="007E4DF2">
        <w:rPr>
          <w:rFonts w:asciiTheme="minorHAnsi" w:hAnsiTheme="minorHAnsi" w:cstheme="minorHAnsi"/>
          <w:sz w:val="20"/>
        </w:rPr>
        <w:t xml:space="preserve"> </w:t>
      </w:r>
      <w:r w:rsidR="00231761" w:rsidRPr="007E4DF2">
        <w:rPr>
          <w:rFonts w:asciiTheme="minorHAnsi" w:hAnsiTheme="minorHAnsi" w:cstheme="minorHAnsi"/>
          <w:sz w:val="20"/>
          <w:szCs w:val="20"/>
        </w:rPr>
        <w:t>nyilvántartási rendszer részét kép</w:t>
      </w:r>
      <w:r w:rsidRPr="007E4DF2">
        <w:rPr>
          <w:rFonts w:asciiTheme="minorHAnsi" w:hAnsiTheme="minorHAnsi" w:cstheme="minorHAnsi"/>
          <w:sz w:val="20"/>
          <w:szCs w:val="20"/>
        </w:rPr>
        <w:t>ezik .</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w:t>
      </w:r>
      <w:r w:rsidRPr="007E4DF2">
        <w:rPr>
          <w:rFonts w:asciiTheme="minorHAnsi" w:hAnsiTheme="minorHAnsi" w:cstheme="minorHAnsi"/>
          <w:sz w:val="20"/>
        </w:rPr>
        <w:t xml:space="preserve">magánszemély esetén név, cím, számlázással kapcsolatos adatok, egyéni vállalkozó </w:t>
      </w:r>
      <w:r w:rsidRPr="007E4DF2">
        <w:rPr>
          <w:rFonts w:asciiTheme="minorHAnsi" w:hAnsiTheme="minorHAnsi" w:cstheme="minorHAnsi"/>
          <w:sz w:val="20"/>
          <w:szCs w:val="20"/>
        </w:rPr>
        <w:t>beszállító esetén neve, címe, adószáma, számlavezető pénzintézet neve, bankszámla száma</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w:t>
      </w:r>
      <w:r w:rsidR="00D73EF2" w:rsidRPr="007E4DF2">
        <w:rPr>
          <w:rFonts w:asciiTheme="minorHAnsi" w:hAnsiTheme="minorHAnsi" w:cstheme="minorHAnsi"/>
          <w:sz w:val="20"/>
          <w:szCs w:val="20"/>
        </w:rPr>
        <w:t>Aka Község Önkormányzata</w:t>
      </w:r>
      <w:r w:rsidR="00C4764E" w:rsidRPr="007E4DF2">
        <w:rPr>
          <w:rFonts w:asciiTheme="minorHAnsi" w:hAnsiTheme="minorHAnsi" w:cstheme="minorHAnsi"/>
          <w:sz w:val="20"/>
          <w:szCs w:val="20"/>
        </w:rPr>
        <w:t xml:space="preserve">, </w:t>
      </w:r>
      <w:r w:rsidR="00231761" w:rsidRPr="007E4DF2">
        <w:rPr>
          <w:rFonts w:asciiTheme="minorHAnsi" w:hAnsiTheme="minorHAnsi" w:cstheme="minorHAnsi"/>
          <w:sz w:val="20"/>
          <w:szCs w:val="20"/>
        </w:rPr>
        <w:t xml:space="preserve"> </w:t>
      </w:r>
      <w:r w:rsidR="00D73EF2" w:rsidRPr="007E4DF2">
        <w:rPr>
          <w:rFonts w:asciiTheme="minorHAnsi" w:hAnsiTheme="minorHAnsi" w:cstheme="minorHAnsi"/>
          <w:sz w:val="20"/>
          <w:szCs w:val="20"/>
        </w:rPr>
        <w:t>2862 Aka, Kossuth Lajos u.39.</w:t>
      </w:r>
    </w:p>
    <w:p w:rsidR="00E32024" w:rsidRPr="007E4DF2" w:rsidRDefault="00E32024" w:rsidP="00E3202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r w:rsidR="00126FD9" w:rsidRPr="007E4DF2">
        <w:rPr>
          <w:rFonts w:asciiTheme="minorHAnsi" w:hAnsiTheme="minorHAnsi" w:cstheme="minorHAnsi"/>
          <w:sz w:val="20"/>
          <w:szCs w:val="20"/>
        </w:rPr>
        <w:t>könyvel</w:t>
      </w:r>
      <w:r w:rsidR="00D70924" w:rsidRPr="007E4DF2">
        <w:rPr>
          <w:rFonts w:asciiTheme="minorHAnsi" w:hAnsiTheme="minorHAnsi" w:cstheme="minorHAnsi"/>
          <w:sz w:val="20"/>
          <w:szCs w:val="20"/>
        </w:rPr>
        <w:t>és végzése</w:t>
      </w:r>
      <w:r w:rsidR="00BE5D86" w:rsidRPr="007E4DF2">
        <w:rPr>
          <w:rFonts w:asciiTheme="minorHAnsi" w:hAnsiTheme="minorHAnsi" w:cstheme="minorHAnsi"/>
          <w:sz w:val="20"/>
          <w:szCs w:val="20"/>
        </w:rPr>
        <w:t xml:space="preserve">: </w:t>
      </w:r>
      <w:r w:rsidR="00126FD9" w:rsidRPr="007E4DF2">
        <w:rPr>
          <w:rFonts w:cstheme="minorHAnsi"/>
          <w:sz w:val="20"/>
          <w:szCs w:val="20"/>
        </w:rPr>
        <w:t>Kreizinger Tamásné 2870 Kisbér Kossuth L . u. 58.</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adattovábbítás címzettje:  </w:t>
      </w:r>
      <w:r w:rsidRPr="007E4DF2">
        <w:rPr>
          <w:rFonts w:asciiTheme="minorHAnsi" w:hAnsiTheme="minorHAnsi" w:cstheme="minorHAnsi"/>
          <w:sz w:val="20"/>
          <w:szCs w:val="20"/>
        </w:rPr>
        <w:t xml:space="preserve">adattovábbításra nem kerül sor </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közös adatkezelő: </w:t>
      </w:r>
      <w:r w:rsidRPr="007E4DF2">
        <w:rPr>
          <w:rFonts w:asciiTheme="minorHAnsi" w:hAnsiTheme="minorHAnsi" w:cstheme="minorHAnsi"/>
          <w:sz w:val="20"/>
          <w:szCs w:val="20"/>
        </w:rPr>
        <w:t>közös adatkezelővel adatot nem kezel</w:t>
      </w:r>
    </w:p>
    <w:p w:rsidR="00E32024" w:rsidRPr="007E4DF2" w:rsidRDefault="00E32024" w:rsidP="00E32024">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E32024" w:rsidRPr="007E4DF2" w:rsidRDefault="00D73EF2" w:rsidP="00E32024">
      <w:pPr>
        <w:jc w:val="both"/>
        <w:rPr>
          <w:rFonts w:asciiTheme="minorHAnsi" w:hAnsiTheme="minorHAnsi" w:cstheme="minorHAnsi"/>
          <w:sz w:val="20"/>
          <w:szCs w:val="20"/>
        </w:rPr>
      </w:pPr>
      <w:r w:rsidRPr="007E4DF2">
        <w:rPr>
          <w:rFonts w:asciiTheme="minorHAnsi" w:hAnsiTheme="minorHAnsi" w:cstheme="minorHAnsi"/>
          <w:sz w:val="20"/>
          <w:szCs w:val="20"/>
        </w:rPr>
        <w:t>2862 Aka, Kossuth Lajos u.39.</w:t>
      </w:r>
      <w:r w:rsidR="00E32024" w:rsidRPr="007E4DF2">
        <w:rPr>
          <w:rFonts w:asciiTheme="minorHAnsi" w:hAnsiTheme="minorHAnsi" w:cstheme="minorHAnsi"/>
          <w:sz w:val="20"/>
          <w:szCs w:val="20"/>
        </w:rPr>
        <w:t xml:space="preserve"> épületében</w:t>
      </w:r>
    </w:p>
    <w:p w:rsidR="00E32024" w:rsidRPr="007E4DF2" w:rsidRDefault="00E32024" w:rsidP="00E32024">
      <w:pPr>
        <w:jc w:val="both"/>
        <w:rPr>
          <w:rFonts w:asciiTheme="minorHAnsi" w:hAnsiTheme="minorHAnsi" w:cstheme="minorHAnsi"/>
          <w:sz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rPr>
        <w:t>az adatfelvételtől számított 8 év [Sztv. 169. § (1)-(2)], illetve</w:t>
      </w:r>
      <w:r w:rsidRPr="007E4DF2">
        <w:rPr>
          <w:rFonts w:asciiTheme="minorHAnsi" w:hAnsiTheme="minorHAnsi" w:cstheme="minorHAnsi"/>
          <w:sz w:val="20"/>
          <w:szCs w:val="20"/>
          <w:lang w:eastAsia="hu-HU"/>
        </w:rPr>
        <w:t xml:space="preserve"> hazai vagy uniós forrású pályázati támogatások felhasználása esetén 20 év</w:t>
      </w:r>
    </w:p>
    <w:p w:rsidR="00E32024" w:rsidRPr="007E4DF2" w:rsidRDefault="00E32024" w:rsidP="00E32024">
      <w:pPr>
        <w:jc w:val="both"/>
        <w:rPr>
          <w:rFonts w:asciiTheme="minorHAnsi" w:hAnsiTheme="minorHAnsi" w:cstheme="minorHAnsi"/>
          <w:sz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 xml:space="preserve">érintett jogainak biztosítása: hozzáféréshez való jog, adathordozhatósághoz való jog gyakorlása, tiltakozáshoz való jog figyelembe vétele,  a jogok gyakorlására irányuló kérelmek elbírálása, adatvédelmi incidens esetén az incidens vizsgálatának lefolytatása. </w:t>
      </w:r>
    </w:p>
    <w:p w:rsidR="00E32024" w:rsidRPr="007E4DF2" w:rsidRDefault="00E32024" w:rsidP="00E32024">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E32024" w:rsidRPr="007E4DF2" w:rsidRDefault="00E32024" w:rsidP="00E32024">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E32024" w:rsidRPr="007E4DF2" w:rsidRDefault="00E32024" w:rsidP="00E32024">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E32024" w:rsidRPr="007E4DF2" w:rsidRDefault="00E32024" w:rsidP="00E32024">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c) ha az adatkezelés jogellenes és az adatok törlésének lenne helye, de az adatkezelő vagy más közfeladatot ellátó szerv által vagy részvételével végzett, jogszabályban meghatározott vizsgálatok vagy eljárások - így </w:t>
      </w:r>
      <w:r w:rsidRPr="007E4DF2">
        <w:rPr>
          <w:rFonts w:asciiTheme="minorHAnsi" w:hAnsiTheme="minorHAnsi" w:cstheme="minorHAnsi"/>
          <w:sz w:val="20"/>
          <w:szCs w:val="20"/>
        </w:rPr>
        <w:lastRenderedPageBreak/>
        <w:t>különösen büntetőeljárás - során az adatok bizonyítékként való megőrzése szükséges, ezen vizsgálat vagy eljárás végleges, illetve jogerős lezárásáig,</w:t>
      </w:r>
    </w:p>
    <w:p w:rsidR="00E32024" w:rsidRPr="007E4DF2" w:rsidRDefault="00E32024" w:rsidP="00E32024">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E32024" w:rsidRPr="007E4DF2" w:rsidRDefault="00E32024" w:rsidP="00E32024">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4B0BA2" w:rsidRPr="007E4DF2" w:rsidRDefault="00E32024" w:rsidP="00231761">
      <w:pPr>
        <w:jc w:val="both"/>
        <w:rPr>
          <w:rFonts w:ascii="Cambria" w:hAnsi="Cambria"/>
          <w:sz w:val="20"/>
        </w:rPr>
      </w:pPr>
      <w:r w:rsidRPr="007E4DF2">
        <w:rPr>
          <w:rFonts w:asciiTheme="minorHAnsi" w:hAnsiTheme="minorHAnsi" w:cstheme="minorHAnsi"/>
          <w:b/>
          <w:sz w:val="20"/>
          <w:szCs w:val="20"/>
          <w:u w:val="single"/>
        </w:rPr>
        <w:t xml:space="preserve"> </w:t>
      </w:r>
    </w:p>
    <w:p w:rsidR="00A8522B" w:rsidRPr="007E4DF2" w:rsidRDefault="00A8522B" w:rsidP="00231761">
      <w:pPr>
        <w:pStyle w:val="Cmsor3"/>
        <w:pBdr>
          <w:bottom w:val="none" w:sz="0" w:space="0" w:color="auto"/>
        </w:pBdr>
        <w:spacing w:line="276" w:lineRule="auto"/>
        <w:rPr>
          <w:i w:val="0"/>
        </w:rPr>
      </w:pPr>
      <w:bookmarkStart w:id="880" w:name="_Toc512170498"/>
      <w:bookmarkStart w:id="881" w:name="_Toc8128231"/>
    </w:p>
    <w:p w:rsidR="004B0BA2" w:rsidRPr="007E4DF2" w:rsidRDefault="004B0BA2" w:rsidP="00231761">
      <w:pPr>
        <w:pStyle w:val="Cmsor3"/>
        <w:pBdr>
          <w:bottom w:val="none" w:sz="0" w:space="0" w:color="auto"/>
        </w:pBdr>
        <w:spacing w:line="276" w:lineRule="auto"/>
        <w:rPr>
          <w:i w:val="0"/>
        </w:rPr>
      </w:pPr>
      <w:r w:rsidRPr="007E4DF2">
        <w:rPr>
          <w:i w:val="0"/>
        </w:rPr>
        <w:t>Beszerzési eljárások</w:t>
      </w:r>
      <w:bookmarkEnd w:id="880"/>
      <w:bookmarkEnd w:id="881"/>
    </w:p>
    <w:p w:rsidR="004B0BA2" w:rsidRPr="007E4DF2" w:rsidRDefault="004B0BA2" w:rsidP="004B0BA2">
      <w:pPr>
        <w:spacing w:line="276" w:lineRule="auto"/>
        <w:jc w:val="both"/>
        <w:rPr>
          <w:rFonts w:ascii="Cambria" w:hAnsi="Cambria"/>
          <w:sz w:val="20"/>
        </w:rPr>
      </w:pPr>
    </w:p>
    <w:p w:rsidR="004B0BA2" w:rsidRPr="007E4DF2" w:rsidRDefault="00E32024" w:rsidP="00231761">
      <w:pPr>
        <w:jc w:val="both"/>
        <w:rPr>
          <w:rFonts w:asciiTheme="minorHAnsi" w:hAnsiTheme="minorHAnsi" w:cstheme="minorHAnsi"/>
          <w:sz w:val="22"/>
          <w:lang w:eastAsia="hu-HU"/>
        </w:rPr>
      </w:pPr>
      <w:r w:rsidRPr="007E4DF2">
        <w:rPr>
          <w:rFonts w:asciiTheme="minorHAnsi" w:hAnsiTheme="minorHAnsi" w:cstheme="minorHAnsi"/>
          <w:sz w:val="22"/>
          <w:lang w:eastAsia="hu-HU"/>
        </w:rPr>
        <w:t>Az Adatkezelő</w:t>
      </w:r>
      <w:r w:rsidR="004B0BA2" w:rsidRPr="007E4DF2">
        <w:rPr>
          <w:rFonts w:asciiTheme="minorHAnsi" w:hAnsiTheme="minorHAnsi" w:cstheme="minorHAnsi"/>
          <w:sz w:val="22"/>
          <w:lang w:eastAsia="hu-HU"/>
        </w:rPr>
        <w:t xml:space="preserve"> a beruházásait, beszerzéseit a Beszerzési, illetve Beruházási Szabályzat alapján bonyolítja, illetőleg az eljárások eredményét, a beérkezett ajánlattételi anyagokat irattározza.</w:t>
      </w:r>
    </w:p>
    <w:p w:rsidR="004B0BA2" w:rsidRPr="007E4DF2" w:rsidRDefault="004B0BA2" w:rsidP="004B0BA2">
      <w:pPr>
        <w:spacing w:line="276" w:lineRule="auto"/>
        <w:jc w:val="both"/>
        <w:rPr>
          <w:rFonts w:asciiTheme="minorHAnsi" w:hAnsiTheme="minorHAnsi" w:cstheme="minorHAnsi"/>
          <w:sz w:val="22"/>
        </w:rPr>
      </w:pPr>
    </w:p>
    <w:p w:rsidR="004B0BA2" w:rsidRPr="007E4DF2" w:rsidRDefault="004B0BA2" w:rsidP="00231761">
      <w:pPr>
        <w:autoSpaceDE w:val="0"/>
        <w:autoSpaceDN w:val="0"/>
        <w:adjustRightInd w:val="0"/>
        <w:jc w:val="both"/>
        <w:rPr>
          <w:rFonts w:asciiTheme="minorHAnsi" w:hAnsiTheme="minorHAnsi" w:cstheme="minorHAnsi"/>
          <w:sz w:val="22"/>
          <w:lang w:eastAsia="hu-HU"/>
        </w:rPr>
      </w:pPr>
      <w:r w:rsidRPr="007E4DF2">
        <w:rPr>
          <w:rFonts w:asciiTheme="minorHAnsi" w:hAnsiTheme="minorHAnsi" w:cstheme="minorHAnsi"/>
          <w:sz w:val="22"/>
          <w:lang w:eastAsia="hu-HU"/>
        </w:rPr>
        <w:t xml:space="preserve">A beszerzési eljárások lebonyolítása során </w:t>
      </w:r>
      <w:r w:rsidR="00E32024" w:rsidRPr="007E4DF2">
        <w:rPr>
          <w:rFonts w:asciiTheme="minorHAnsi" w:hAnsiTheme="minorHAnsi" w:cstheme="minorHAnsi"/>
          <w:sz w:val="22"/>
          <w:lang w:eastAsia="hu-HU"/>
        </w:rPr>
        <w:t>az Adatkezelő</w:t>
      </w:r>
      <w:r w:rsidRPr="007E4DF2">
        <w:rPr>
          <w:rFonts w:asciiTheme="minorHAnsi" w:hAnsiTheme="minorHAnsi" w:cstheme="minorHAnsi"/>
          <w:sz w:val="22"/>
          <w:lang w:eastAsia="hu-HU"/>
        </w:rPr>
        <w:t xml:space="preserve"> birtokába kerülhetnek személyes adatok.</w:t>
      </w:r>
    </w:p>
    <w:p w:rsidR="004B0BA2" w:rsidRPr="007E4DF2" w:rsidRDefault="004B0BA2" w:rsidP="00231761">
      <w:pPr>
        <w:autoSpaceDE w:val="0"/>
        <w:autoSpaceDN w:val="0"/>
        <w:adjustRightInd w:val="0"/>
        <w:jc w:val="both"/>
        <w:rPr>
          <w:rFonts w:asciiTheme="minorHAnsi" w:hAnsiTheme="minorHAnsi" w:cstheme="minorHAnsi"/>
          <w:sz w:val="22"/>
          <w:lang w:eastAsia="hu-HU"/>
        </w:rPr>
      </w:pPr>
      <w:r w:rsidRPr="007E4DF2">
        <w:rPr>
          <w:rFonts w:asciiTheme="minorHAnsi" w:hAnsiTheme="minorHAnsi" w:cstheme="minorHAnsi"/>
          <w:sz w:val="22"/>
          <w:lang w:eastAsia="hu-HU"/>
        </w:rPr>
        <w:t>A pályázati dokumentációk tartalmazhatnak egyéni vállalkozó alvállalkozói adatokat, illetve szakmai személyekre vonatkozó kompetencia-igazolásokat is (végzettség igazolások, igazolvány másolatok) a kiírás szerinti beszerzés elnyeréséhez.</w:t>
      </w:r>
    </w:p>
    <w:p w:rsidR="00E32024" w:rsidRPr="007E4DF2" w:rsidRDefault="004B0BA2" w:rsidP="00231761">
      <w:pPr>
        <w:jc w:val="both"/>
        <w:rPr>
          <w:rFonts w:asciiTheme="minorHAnsi" w:hAnsiTheme="minorHAnsi" w:cstheme="minorHAnsi"/>
          <w:sz w:val="22"/>
        </w:rPr>
      </w:pPr>
      <w:r w:rsidRPr="007E4DF2">
        <w:rPr>
          <w:rFonts w:asciiTheme="minorHAnsi" w:hAnsiTheme="minorHAnsi" w:cstheme="minorHAnsi"/>
          <w:sz w:val="22"/>
          <w:lang w:eastAsia="hu-HU"/>
        </w:rPr>
        <w:t xml:space="preserve">A beszerzési eljárások során a kezelt személyes adatok tárolása az adatkezelés céljának megvalósulásáig, legfeljebb azonban </w:t>
      </w:r>
      <w:r w:rsidR="00E32024" w:rsidRPr="007E4DF2">
        <w:rPr>
          <w:rFonts w:asciiTheme="minorHAnsi" w:hAnsiTheme="minorHAnsi" w:cstheme="minorHAnsi"/>
          <w:sz w:val="22"/>
        </w:rPr>
        <w:t>az adatfelvételtől számított 8 év [Sztv. 169. § (1)-(2)], illetve</w:t>
      </w:r>
      <w:r w:rsidR="00E32024" w:rsidRPr="007E4DF2">
        <w:rPr>
          <w:rFonts w:asciiTheme="minorHAnsi" w:hAnsiTheme="minorHAnsi" w:cstheme="minorHAnsi"/>
          <w:sz w:val="22"/>
          <w:lang w:eastAsia="hu-HU"/>
        </w:rPr>
        <w:t xml:space="preserve"> hazai vagy uniós forrású pályázati támogatások felhasználása esetén 20 év</w:t>
      </w:r>
      <w:r w:rsidR="00231761" w:rsidRPr="007E4DF2">
        <w:rPr>
          <w:rFonts w:asciiTheme="minorHAnsi" w:hAnsiTheme="minorHAnsi" w:cstheme="minorHAnsi"/>
          <w:sz w:val="22"/>
          <w:lang w:eastAsia="hu-HU"/>
        </w:rPr>
        <w:t xml:space="preserve">. </w:t>
      </w:r>
    </w:p>
    <w:p w:rsidR="004B0BA2" w:rsidRPr="007E4DF2" w:rsidRDefault="004B0BA2" w:rsidP="00E32024">
      <w:pPr>
        <w:autoSpaceDE w:val="0"/>
        <w:autoSpaceDN w:val="0"/>
        <w:adjustRightInd w:val="0"/>
        <w:spacing w:line="276" w:lineRule="auto"/>
        <w:jc w:val="both"/>
        <w:rPr>
          <w:rFonts w:ascii="Cambria" w:hAnsi="Cambria"/>
          <w:sz w:val="20"/>
        </w:rPr>
      </w:pPr>
    </w:p>
    <w:p w:rsidR="004B0BA2" w:rsidRPr="007E4DF2" w:rsidRDefault="004B0BA2" w:rsidP="00231761">
      <w:pPr>
        <w:pStyle w:val="Cmsor3"/>
        <w:pBdr>
          <w:bottom w:val="none" w:sz="0" w:space="0" w:color="auto"/>
        </w:pBdr>
        <w:spacing w:line="276" w:lineRule="auto"/>
        <w:rPr>
          <w:i w:val="0"/>
        </w:rPr>
      </w:pPr>
      <w:bookmarkStart w:id="882" w:name="_Toc512170499"/>
      <w:bookmarkStart w:id="883" w:name="_Toc8128232"/>
      <w:r w:rsidRPr="007E4DF2">
        <w:rPr>
          <w:i w:val="0"/>
        </w:rPr>
        <w:t>Irattározás</w:t>
      </w:r>
      <w:bookmarkEnd w:id="882"/>
      <w:bookmarkEnd w:id="883"/>
      <w:r w:rsidRPr="007E4DF2">
        <w:rPr>
          <w:i w:val="0"/>
        </w:rPr>
        <w:t xml:space="preserve"> </w:t>
      </w:r>
    </w:p>
    <w:p w:rsidR="004B0BA2" w:rsidRPr="007E4DF2" w:rsidRDefault="004B0BA2" w:rsidP="004B0BA2">
      <w:pPr>
        <w:spacing w:line="276" w:lineRule="auto"/>
        <w:jc w:val="both"/>
        <w:rPr>
          <w:rFonts w:ascii="Cambria" w:hAnsi="Cambria"/>
          <w:sz w:val="20"/>
        </w:rPr>
      </w:pPr>
    </w:p>
    <w:p w:rsidR="004B0BA2" w:rsidRPr="007E4DF2" w:rsidRDefault="00E32024" w:rsidP="00C4764E">
      <w:pPr>
        <w:jc w:val="both"/>
        <w:rPr>
          <w:rFonts w:asciiTheme="minorHAnsi" w:hAnsiTheme="minorHAnsi" w:cstheme="minorHAnsi"/>
          <w:sz w:val="22"/>
        </w:rPr>
      </w:pPr>
      <w:r w:rsidRPr="007E4DF2">
        <w:rPr>
          <w:rFonts w:asciiTheme="minorHAnsi" w:hAnsiTheme="minorHAnsi" w:cstheme="minorHAnsi"/>
          <w:sz w:val="22"/>
        </w:rPr>
        <w:t>Az Adatkezelő</w:t>
      </w:r>
      <w:r w:rsidR="004B0BA2" w:rsidRPr="007E4DF2">
        <w:rPr>
          <w:rFonts w:asciiTheme="minorHAnsi" w:hAnsiTheme="minorHAnsi" w:cstheme="minorHAnsi"/>
          <w:sz w:val="22"/>
        </w:rPr>
        <w:t xml:space="preserve"> a pénzügyi adatkezelése során kiállított számlák kezelésével (így különösen azok kategorizálásával, tárolásával, selejtezésével) </w:t>
      </w:r>
      <w:r w:rsidR="00C4764E" w:rsidRPr="007E4DF2">
        <w:rPr>
          <w:rFonts w:asciiTheme="minorHAnsi" w:hAnsiTheme="minorHAnsi" w:cstheme="minorHAnsi"/>
          <w:sz w:val="22"/>
        </w:rPr>
        <w:t xml:space="preserve">saját munkavállalóját bízza </w:t>
      </w:r>
      <w:r w:rsidR="004B0BA2" w:rsidRPr="007E4DF2">
        <w:rPr>
          <w:rFonts w:asciiTheme="minorHAnsi" w:hAnsiTheme="minorHAnsi" w:cstheme="minorHAnsi"/>
          <w:sz w:val="22"/>
        </w:rPr>
        <w:t xml:space="preserve">meg. </w:t>
      </w:r>
    </w:p>
    <w:p w:rsidR="00E32024" w:rsidRPr="007E4DF2" w:rsidRDefault="00E32024" w:rsidP="00C4764E">
      <w:pPr>
        <w:jc w:val="both"/>
        <w:rPr>
          <w:rFonts w:asciiTheme="minorHAnsi" w:hAnsiTheme="minorHAnsi" w:cstheme="minorHAnsi"/>
          <w:sz w:val="22"/>
        </w:rPr>
      </w:pPr>
      <w:r w:rsidRPr="007E4DF2">
        <w:rPr>
          <w:rFonts w:asciiTheme="minorHAnsi" w:hAnsiTheme="minorHAnsi" w:cstheme="minorHAnsi"/>
          <w:sz w:val="22"/>
        </w:rPr>
        <w:t xml:space="preserve">Az iratok tárolása </w:t>
      </w:r>
      <w:r w:rsidR="00E4608A" w:rsidRPr="007E4DF2">
        <w:rPr>
          <w:rFonts w:asciiTheme="minorHAnsi" w:hAnsiTheme="minorHAnsi" w:cstheme="minorHAnsi"/>
          <w:sz w:val="22"/>
        </w:rPr>
        <w:t>zárt hely</w:t>
      </w:r>
      <w:r w:rsidRPr="007E4DF2">
        <w:rPr>
          <w:rFonts w:asciiTheme="minorHAnsi" w:hAnsiTheme="minorHAnsi" w:cstheme="minorHAnsi"/>
          <w:sz w:val="22"/>
        </w:rPr>
        <w:t>ségben történik</w:t>
      </w:r>
      <w:r w:rsidR="00052758" w:rsidRPr="007E4DF2">
        <w:rPr>
          <w:rFonts w:asciiTheme="minorHAnsi" w:hAnsiTheme="minorHAnsi" w:cstheme="minorHAnsi"/>
          <w:sz w:val="22"/>
        </w:rPr>
        <w:t xml:space="preserve">, </w:t>
      </w:r>
      <w:r w:rsidR="00866FD0" w:rsidRPr="007E4DF2">
        <w:rPr>
          <w:rFonts w:asciiTheme="minorHAnsi" w:hAnsiTheme="minorHAnsi" w:cstheme="minorHAnsi"/>
          <w:sz w:val="22"/>
        </w:rPr>
        <w:t xml:space="preserve">a zárt irattárba a </w:t>
      </w:r>
      <w:r w:rsidR="00052758" w:rsidRPr="007E4DF2">
        <w:rPr>
          <w:rFonts w:asciiTheme="minorHAnsi" w:hAnsiTheme="minorHAnsi" w:cstheme="minorHAnsi"/>
          <w:sz w:val="22"/>
        </w:rPr>
        <w:t xml:space="preserve"> jogosultsággal rend</w:t>
      </w:r>
      <w:r w:rsidR="00866FD0" w:rsidRPr="007E4DF2">
        <w:rPr>
          <w:rFonts w:asciiTheme="minorHAnsi" w:hAnsiTheme="minorHAnsi" w:cstheme="minorHAnsi"/>
          <w:sz w:val="22"/>
        </w:rPr>
        <w:t>el</w:t>
      </w:r>
      <w:r w:rsidR="00052758" w:rsidRPr="007E4DF2">
        <w:rPr>
          <w:rFonts w:asciiTheme="minorHAnsi" w:hAnsiTheme="minorHAnsi" w:cstheme="minorHAnsi"/>
          <w:sz w:val="22"/>
        </w:rPr>
        <w:t>kezők</w:t>
      </w:r>
      <w:r w:rsidR="00866FD0" w:rsidRPr="007E4DF2">
        <w:rPr>
          <w:rFonts w:asciiTheme="minorHAnsi" w:hAnsiTheme="minorHAnsi" w:cstheme="minorHAnsi"/>
          <w:sz w:val="22"/>
        </w:rPr>
        <w:t xml:space="preserve"> léphetnek be</w:t>
      </w:r>
      <w:r w:rsidRPr="007E4DF2">
        <w:rPr>
          <w:rFonts w:asciiTheme="minorHAnsi" w:hAnsiTheme="minorHAnsi" w:cstheme="minorHAnsi"/>
          <w:sz w:val="22"/>
        </w:rPr>
        <w:t>.</w:t>
      </w:r>
    </w:p>
    <w:p w:rsidR="00096576" w:rsidRPr="007E4DF2" w:rsidRDefault="00096576" w:rsidP="00096576">
      <w:pPr>
        <w:pStyle w:val="Cmsor2"/>
        <w:rPr>
          <w:rFonts w:eastAsia="Calibri"/>
        </w:rPr>
      </w:pPr>
      <w:bookmarkStart w:id="884" w:name="_Toc512170500"/>
      <w:bookmarkStart w:id="885" w:name="_Toc8128233"/>
    </w:p>
    <w:p w:rsidR="004B0BA2" w:rsidRPr="007E4DF2" w:rsidRDefault="004B0BA2" w:rsidP="00096576">
      <w:pPr>
        <w:pStyle w:val="Cmsor2"/>
      </w:pPr>
      <w:r w:rsidRPr="007E4DF2">
        <w:t>Hátralékkezeléssel kapcsolatos adatkezelés</w:t>
      </w:r>
      <w:bookmarkEnd w:id="884"/>
      <w:bookmarkEnd w:id="885"/>
    </w:p>
    <w:p w:rsidR="004B0BA2" w:rsidRPr="007E4DF2" w:rsidRDefault="004B0BA2" w:rsidP="004B0BA2">
      <w:pPr>
        <w:spacing w:line="276" w:lineRule="auto"/>
        <w:rPr>
          <w:rFonts w:ascii="Cambria" w:hAnsi="Cambria"/>
        </w:rPr>
      </w:pPr>
    </w:p>
    <w:p w:rsidR="004B0BA2" w:rsidRPr="007E4DF2" w:rsidRDefault="00E32024" w:rsidP="00C4764E">
      <w:pPr>
        <w:jc w:val="both"/>
        <w:rPr>
          <w:rFonts w:asciiTheme="minorHAnsi" w:hAnsiTheme="minorHAnsi" w:cstheme="minorHAnsi"/>
          <w:sz w:val="22"/>
        </w:rPr>
      </w:pPr>
      <w:r w:rsidRPr="007E4DF2">
        <w:rPr>
          <w:rFonts w:asciiTheme="minorHAnsi" w:hAnsiTheme="minorHAnsi" w:cstheme="minorHAnsi"/>
          <w:sz w:val="22"/>
        </w:rPr>
        <w:t>Az Adatkezelő</w:t>
      </w:r>
      <w:r w:rsidR="00794982" w:rsidRPr="007E4DF2">
        <w:rPr>
          <w:rFonts w:asciiTheme="minorHAnsi" w:hAnsiTheme="minorHAnsi" w:cstheme="minorHAnsi"/>
          <w:sz w:val="22"/>
        </w:rPr>
        <w:t xml:space="preserve"> a hátralék</w:t>
      </w:r>
      <w:r w:rsidR="00027285" w:rsidRPr="007E4DF2">
        <w:rPr>
          <w:rFonts w:asciiTheme="minorHAnsi" w:hAnsiTheme="minorHAnsi" w:cstheme="minorHAnsi"/>
          <w:sz w:val="22"/>
        </w:rPr>
        <w:t>kezelést saját dolgozója végzi, f</w:t>
      </w:r>
      <w:r w:rsidR="00794982" w:rsidRPr="007E4DF2">
        <w:rPr>
          <w:rFonts w:asciiTheme="minorHAnsi" w:hAnsiTheme="minorHAnsi" w:cstheme="minorHAnsi"/>
          <w:sz w:val="22"/>
        </w:rPr>
        <w:t>elszólítás, fizetési meghagyás kibocsátásával.  A hátr</w:t>
      </w:r>
      <w:r w:rsidR="00C4764E" w:rsidRPr="007E4DF2">
        <w:rPr>
          <w:rFonts w:asciiTheme="minorHAnsi" w:hAnsiTheme="minorHAnsi" w:cstheme="minorHAnsi"/>
          <w:sz w:val="22"/>
        </w:rPr>
        <w:t>a</w:t>
      </w:r>
      <w:r w:rsidR="00794982" w:rsidRPr="007E4DF2">
        <w:rPr>
          <w:rFonts w:asciiTheme="minorHAnsi" w:hAnsiTheme="minorHAnsi" w:cstheme="minorHAnsi"/>
          <w:sz w:val="22"/>
        </w:rPr>
        <w:t xml:space="preserve">lékkezelés során kezelt adatok  </w:t>
      </w:r>
      <w:r w:rsidR="003B562F" w:rsidRPr="007E4DF2">
        <w:rPr>
          <w:rFonts w:asciiTheme="minorHAnsi" w:hAnsiTheme="minorHAnsi" w:cstheme="minorHAnsi"/>
          <w:sz w:val="22"/>
        </w:rPr>
        <w:t>n</w:t>
      </w:r>
      <w:r w:rsidR="00794982" w:rsidRPr="007E4DF2">
        <w:rPr>
          <w:rFonts w:asciiTheme="minorHAnsi" w:hAnsiTheme="minorHAnsi" w:cstheme="minorHAnsi"/>
          <w:sz w:val="22"/>
        </w:rPr>
        <w:t>év, születési dátum, születési hely, anyja neve, lakcím, adóazonosító jel.</w:t>
      </w:r>
    </w:p>
    <w:p w:rsidR="00E32024" w:rsidRPr="007E4DF2" w:rsidRDefault="00794982" w:rsidP="00027285">
      <w:pPr>
        <w:jc w:val="both"/>
        <w:rPr>
          <w:rFonts w:asciiTheme="minorHAnsi" w:hAnsiTheme="minorHAnsi" w:cstheme="minorHAnsi"/>
          <w:sz w:val="22"/>
        </w:rPr>
      </w:pPr>
      <w:r w:rsidRPr="007E4DF2">
        <w:rPr>
          <w:rFonts w:asciiTheme="minorHAnsi" w:hAnsiTheme="minorHAnsi" w:cstheme="minorHAnsi"/>
          <w:sz w:val="22"/>
        </w:rPr>
        <w:t xml:space="preserve">A </w:t>
      </w:r>
      <w:r w:rsidR="00C4764E" w:rsidRPr="007E4DF2">
        <w:rPr>
          <w:rFonts w:asciiTheme="minorHAnsi" w:hAnsiTheme="minorHAnsi" w:cstheme="minorHAnsi"/>
          <w:sz w:val="22"/>
        </w:rPr>
        <w:t xml:space="preserve">hátralékkezelés során keletkezett </w:t>
      </w:r>
      <w:r w:rsidRPr="007E4DF2">
        <w:rPr>
          <w:rFonts w:asciiTheme="minorHAnsi" w:hAnsiTheme="minorHAnsi" w:cstheme="minorHAnsi"/>
          <w:sz w:val="22"/>
        </w:rPr>
        <w:t xml:space="preserve">külön nyilvántartás </w:t>
      </w:r>
      <w:r w:rsidR="00C4764E" w:rsidRPr="007E4DF2">
        <w:rPr>
          <w:rFonts w:asciiTheme="minorHAnsi" w:hAnsiTheme="minorHAnsi" w:cstheme="minorHAnsi"/>
          <w:sz w:val="22"/>
        </w:rPr>
        <w:t xml:space="preserve">az elévülés általános szabálya szerint </w:t>
      </w:r>
      <w:r w:rsidR="00027285" w:rsidRPr="007E4DF2">
        <w:rPr>
          <w:rFonts w:asciiTheme="minorHAnsi" w:hAnsiTheme="minorHAnsi" w:cstheme="minorHAnsi"/>
          <w:sz w:val="22"/>
        </w:rPr>
        <w:t xml:space="preserve"> megőr</w:t>
      </w:r>
      <w:r w:rsidR="00E32024" w:rsidRPr="007E4DF2">
        <w:rPr>
          <w:rFonts w:asciiTheme="minorHAnsi" w:hAnsiTheme="minorHAnsi" w:cstheme="minorHAnsi"/>
          <w:sz w:val="22"/>
        </w:rPr>
        <w:t>z</w:t>
      </w:r>
      <w:r w:rsidRPr="007E4DF2">
        <w:rPr>
          <w:rFonts w:asciiTheme="minorHAnsi" w:hAnsiTheme="minorHAnsi" w:cstheme="minorHAnsi"/>
          <w:sz w:val="22"/>
        </w:rPr>
        <w:t>ésre</w:t>
      </w:r>
      <w:r w:rsidR="00C4764E" w:rsidRPr="007E4DF2">
        <w:rPr>
          <w:rFonts w:asciiTheme="minorHAnsi" w:hAnsiTheme="minorHAnsi" w:cstheme="minorHAnsi"/>
          <w:sz w:val="22"/>
        </w:rPr>
        <w:t xml:space="preserve"> k</w:t>
      </w:r>
      <w:r w:rsidRPr="007E4DF2">
        <w:rPr>
          <w:rFonts w:asciiTheme="minorHAnsi" w:hAnsiTheme="minorHAnsi" w:cstheme="minorHAnsi"/>
          <w:sz w:val="22"/>
        </w:rPr>
        <w:t>erül.</w:t>
      </w:r>
    </w:p>
    <w:p w:rsidR="004B0BA2" w:rsidRPr="007E4DF2" w:rsidRDefault="004B0BA2" w:rsidP="00096576">
      <w:pPr>
        <w:pStyle w:val="Cmsor2"/>
      </w:pPr>
    </w:p>
    <w:p w:rsidR="00794982" w:rsidRPr="007E4DF2" w:rsidRDefault="00794982" w:rsidP="00C4764E">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célja: </w:t>
      </w:r>
      <w:r w:rsidRPr="007E4DF2">
        <w:rPr>
          <w:rFonts w:asciiTheme="minorHAnsi" w:hAnsiTheme="minorHAnsi" w:cstheme="minorHAnsi"/>
          <w:sz w:val="20"/>
          <w:szCs w:val="20"/>
        </w:rPr>
        <w:t xml:space="preserve">adatkezelő </w:t>
      </w:r>
      <w:r w:rsidR="00027285" w:rsidRPr="007E4DF2">
        <w:rPr>
          <w:rFonts w:asciiTheme="minorHAnsi" w:hAnsiTheme="minorHAnsi" w:cstheme="minorHAnsi"/>
          <w:sz w:val="20"/>
          <w:szCs w:val="20"/>
        </w:rPr>
        <w:t xml:space="preserve">által nyilvántartott hátralék behajtása végett </w:t>
      </w:r>
      <w:r w:rsidRPr="007E4DF2">
        <w:rPr>
          <w:rFonts w:asciiTheme="minorHAnsi" w:hAnsiTheme="minorHAnsi" w:cstheme="minorHAnsi"/>
          <w:sz w:val="20"/>
          <w:szCs w:val="20"/>
        </w:rPr>
        <w:t xml:space="preserve">az ügyfél adatok kezelése </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jogalapja: </w:t>
      </w:r>
      <w:r w:rsidR="007610EC" w:rsidRPr="007E4DF2">
        <w:rPr>
          <w:rFonts w:asciiTheme="minorHAnsi" w:hAnsiTheme="minorHAnsi" w:cstheme="minorHAnsi"/>
          <w:sz w:val="20"/>
          <w:szCs w:val="20"/>
        </w:rPr>
        <w:t>az</w:t>
      </w:r>
      <w:r w:rsidR="007610EC" w:rsidRPr="007E4DF2">
        <w:rPr>
          <w:rFonts w:asciiTheme="minorHAnsi" w:hAnsiTheme="minorHAnsi" w:cstheme="minorHAnsi"/>
          <w:b/>
          <w:sz w:val="20"/>
          <w:szCs w:val="20"/>
        </w:rPr>
        <w:t xml:space="preserve"> </w:t>
      </w:r>
      <w:r w:rsidR="007610EC" w:rsidRPr="007E4DF2">
        <w:rPr>
          <w:rFonts w:asciiTheme="minorHAnsi" w:hAnsiTheme="minorHAnsi" w:cstheme="minorHAnsi"/>
          <w:sz w:val="20"/>
          <w:szCs w:val="20"/>
        </w:rPr>
        <w:t xml:space="preserve">általános adat védelmi rendelet 6. cikk 1) bekezdés  e) pont, </w:t>
      </w:r>
      <w:r w:rsidRPr="007E4DF2">
        <w:rPr>
          <w:rFonts w:asciiTheme="minorHAnsi" w:hAnsiTheme="minorHAnsi" w:cstheme="minorHAnsi"/>
          <w:sz w:val="20"/>
          <w:szCs w:val="20"/>
        </w:rPr>
        <w:t xml:space="preserve"> </w:t>
      </w:r>
      <w:r w:rsidR="00CA1FC8" w:rsidRPr="007E4DF2">
        <w:rPr>
          <w:rFonts w:asciiTheme="minorHAnsi" w:hAnsiTheme="minorHAnsi" w:cstheme="minorHAnsi"/>
          <w:sz w:val="20"/>
          <w:szCs w:val="20"/>
        </w:rPr>
        <w:t>Infotv.</w:t>
      </w:r>
      <w:r w:rsidRPr="007E4DF2">
        <w:rPr>
          <w:rFonts w:asciiTheme="minorHAnsi" w:hAnsiTheme="minorHAnsi" w:cstheme="minorHAnsi"/>
          <w:sz w:val="20"/>
          <w:szCs w:val="20"/>
        </w:rPr>
        <w:t xml:space="preserve">. </w:t>
      </w:r>
      <w:r w:rsidR="00C47B4E" w:rsidRPr="007E4DF2">
        <w:rPr>
          <w:rFonts w:asciiTheme="minorHAnsi" w:hAnsiTheme="minorHAnsi" w:cstheme="minorHAnsi"/>
          <w:sz w:val="20"/>
          <w:szCs w:val="20"/>
        </w:rPr>
        <w:t>5</w:t>
      </w:r>
      <w:r w:rsidRPr="007E4DF2">
        <w:rPr>
          <w:rFonts w:asciiTheme="minorHAnsi" w:hAnsiTheme="minorHAnsi" w:cstheme="minorHAnsi"/>
          <w:sz w:val="20"/>
          <w:szCs w:val="20"/>
        </w:rPr>
        <w:t>. § (</w:t>
      </w:r>
      <w:r w:rsidR="00C47B4E" w:rsidRPr="007E4DF2">
        <w:rPr>
          <w:rFonts w:asciiTheme="minorHAnsi" w:hAnsiTheme="minorHAnsi" w:cstheme="minorHAnsi"/>
          <w:sz w:val="20"/>
          <w:szCs w:val="20"/>
        </w:rPr>
        <w:t>1</w:t>
      </w:r>
      <w:r w:rsidRPr="007E4DF2">
        <w:rPr>
          <w:rFonts w:asciiTheme="minorHAnsi" w:hAnsiTheme="minorHAnsi" w:cstheme="minorHAnsi"/>
          <w:sz w:val="20"/>
          <w:szCs w:val="20"/>
        </w:rPr>
        <w:t xml:space="preserve">) </w:t>
      </w:r>
      <w:r w:rsidR="007610EC" w:rsidRPr="007E4DF2">
        <w:rPr>
          <w:rFonts w:asciiTheme="minorHAnsi" w:hAnsiTheme="minorHAnsi" w:cstheme="minorHAnsi"/>
          <w:sz w:val="20"/>
          <w:szCs w:val="20"/>
        </w:rPr>
        <w:t>c</w:t>
      </w:r>
      <w:r w:rsidRPr="007E4DF2">
        <w:rPr>
          <w:rFonts w:asciiTheme="minorHAnsi" w:hAnsiTheme="minorHAnsi" w:cstheme="minorHAnsi"/>
          <w:sz w:val="20"/>
          <w:szCs w:val="20"/>
        </w:rPr>
        <w:t>) pontja</w:t>
      </w:r>
    </w:p>
    <w:p w:rsidR="00D87953" w:rsidRPr="007E4DF2" w:rsidRDefault="00794982" w:rsidP="00794982">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egyéb törvények</w:t>
      </w:r>
      <w:r w:rsidRPr="007E4DF2">
        <w:rPr>
          <w:rFonts w:asciiTheme="minorHAnsi" w:hAnsiTheme="minorHAnsi" w:cstheme="minorHAnsi"/>
          <w:sz w:val="20"/>
          <w:szCs w:val="20"/>
        </w:rPr>
        <w:t xml:space="preserve">: </w:t>
      </w:r>
      <w:r w:rsidR="00FE5708" w:rsidRPr="007E4DF2">
        <w:rPr>
          <w:rFonts w:asciiTheme="minorHAnsi" w:hAnsiTheme="minorHAnsi" w:cstheme="minorHAnsi"/>
          <w:sz w:val="20"/>
          <w:szCs w:val="20"/>
        </w:rPr>
        <w:t xml:space="preserve">az adóhatóság által foganatosítandó végrehajtási eljárásokról szóló 2017. évi CLIII. törvény </w:t>
      </w:r>
      <w:r w:rsidR="00D87953" w:rsidRPr="007E4DF2">
        <w:rPr>
          <w:rFonts w:asciiTheme="minorHAnsi" w:hAnsiTheme="minorHAnsi" w:cstheme="minorHAnsi"/>
          <w:sz w:val="20"/>
          <w:szCs w:val="20"/>
        </w:rPr>
        <w:t xml:space="preserve"> </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tárgya:</w:t>
      </w:r>
      <w:r w:rsidR="00C4764E" w:rsidRPr="007E4DF2">
        <w:rPr>
          <w:rFonts w:asciiTheme="minorHAnsi" w:hAnsiTheme="minorHAnsi" w:cstheme="minorHAnsi"/>
          <w:sz w:val="20"/>
          <w:szCs w:val="20"/>
        </w:rPr>
        <w:t xml:space="preserve"> személyes adatok</w:t>
      </w:r>
      <w:r w:rsidRPr="007E4DF2">
        <w:rPr>
          <w:rFonts w:asciiTheme="minorHAnsi" w:hAnsiTheme="minorHAnsi" w:cstheme="minorHAnsi"/>
          <w:sz w:val="20"/>
          <w:szCs w:val="20"/>
        </w:rPr>
        <w:t xml:space="preserve"> kezelése hátralékkezelés c</w:t>
      </w:r>
      <w:r w:rsidR="00C4764E" w:rsidRPr="007E4DF2">
        <w:rPr>
          <w:rFonts w:asciiTheme="minorHAnsi" w:hAnsiTheme="minorHAnsi" w:cstheme="minorHAnsi"/>
          <w:sz w:val="20"/>
          <w:szCs w:val="20"/>
        </w:rPr>
        <w:t>éljából amelyek a nyilvántartás</w:t>
      </w:r>
      <w:r w:rsidR="00027285" w:rsidRPr="007E4DF2">
        <w:rPr>
          <w:rFonts w:asciiTheme="minorHAnsi" w:hAnsiTheme="minorHAnsi" w:cstheme="minorHAnsi"/>
          <w:sz w:val="20"/>
          <w:szCs w:val="20"/>
        </w:rPr>
        <w:t xml:space="preserve"> rendszer részét</w:t>
      </w:r>
      <w:r w:rsidRPr="007E4DF2">
        <w:rPr>
          <w:rFonts w:asciiTheme="minorHAnsi" w:hAnsiTheme="minorHAnsi" w:cstheme="minorHAnsi"/>
          <w:sz w:val="20"/>
          <w:szCs w:val="20"/>
        </w:rPr>
        <w:t xml:space="preserve"> képezik .</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adatkezelés típusa:</w:t>
      </w:r>
      <w:r w:rsidRPr="007E4DF2">
        <w:rPr>
          <w:rFonts w:asciiTheme="minorHAnsi" w:hAnsiTheme="minorHAnsi" w:cstheme="minorHAnsi"/>
          <w:sz w:val="20"/>
          <w:szCs w:val="20"/>
        </w:rPr>
        <w:t xml:space="preserve"> név; leánykori név; anyja neve; születési hely; születési idő; állandó lakhely; telefonszám; levelezési cím, hátralék összege</w:t>
      </w:r>
      <w:r w:rsidR="003B562F" w:rsidRPr="007E4DF2">
        <w:rPr>
          <w:rFonts w:asciiTheme="minorHAnsi" w:hAnsiTheme="minorHAnsi" w:cstheme="minorHAnsi"/>
          <w:sz w:val="20"/>
          <w:szCs w:val="20"/>
        </w:rPr>
        <w:t xml:space="preserve">, </w:t>
      </w:r>
      <w:r w:rsidR="003B562F" w:rsidRPr="007E4DF2">
        <w:rPr>
          <w:sz w:val="20"/>
          <w:szCs w:val="20"/>
        </w:rPr>
        <w:t>adóazonosító jel</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adatkezelő személye</w:t>
      </w:r>
      <w:r w:rsidRPr="007E4DF2">
        <w:rPr>
          <w:rFonts w:asciiTheme="minorHAnsi" w:hAnsiTheme="minorHAnsi" w:cstheme="minorHAnsi"/>
          <w:sz w:val="20"/>
          <w:szCs w:val="20"/>
        </w:rPr>
        <w:t>:</w:t>
      </w:r>
      <w:r w:rsidR="00D73EF2" w:rsidRPr="007E4DF2">
        <w:rPr>
          <w:rFonts w:asciiTheme="minorHAnsi" w:hAnsiTheme="minorHAnsi" w:cstheme="minorHAnsi"/>
          <w:sz w:val="20"/>
          <w:szCs w:val="20"/>
        </w:rPr>
        <w:t>Aka Község Önkormányzata</w:t>
      </w:r>
      <w:r w:rsidR="00C4764E" w:rsidRPr="007E4DF2">
        <w:rPr>
          <w:rFonts w:asciiTheme="minorHAnsi" w:hAnsiTheme="minorHAnsi" w:cstheme="minorHAnsi"/>
          <w:sz w:val="20"/>
          <w:szCs w:val="20"/>
        </w:rPr>
        <w:t xml:space="preserve">, </w:t>
      </w:r>
      <w:r w:rsidR="00D73EF2" w:rsidRPr="007E4DF2">
        <w:rPr>
          <w:rFonts w:asciiTheme="minorHAnsi" w:hAnsiTheme="minorHAnsi" w:cstheme="minorHAnsi"/>
          <w:sz w:val="20"/>
          <w:szCs w:val="20"/>
        </w:rPr>
        <w:t>2862 Aka, Kossuth Lajos u.39.</w:t>
      </w:r>
    </w:p>
    <w:p w:rsidR="00794982" w:rsidRPr="007E4DF2" w:rsidRDefault="00794982" w:rsidP="00794982">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adatfeldolgozók neve:  </w:t>
      </w:r>
      <w:r w:rsidRPr="007E4DF2">
        <w:rPr>
          <w:rFonts w:asciiTheme="minorHAnsi" w:hAnsiTheme="minorHAnsi" w:cstheme="minorHAnsi"/>
          <w:sz w:val="20"/>
          <w:szCs w:val="20"/>
        </w:rPr>
        <w:t>nem alkalmaz</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adattovábbítás címzettje:  </w:t>
      </w:r>
      <w:r w:rsidRPr="007E4DF2">
        <w:rPr>
          <w:rFonts w:asciiTheme="minorHAnsi" w:hAnsiTheme="minorHAnsi" w:cstheme="minorHAnsi"/>
          <w:sz w:val="20"/>
          <w:szCs w:val="20"/>
        </w:rPr>
        <w:t xml:space="preserve">adattovábbításra nem kerül sor </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lastRenderedPageBreak/>
        <w:t xml:space="preserve">közös adatkezelő: </w:t>
      </w:r>
      <w:r w:rsidR="00027285" w:rsidRPr="007E4DF2">
        <w:rPr>
          <w:rFonts w:asciiTheme="minorHAnsi" w:hAnsiTheme="minorHAnsi" w:cstheme="minorHAnsi"/>
          <w:sz w:val="20"/>
          <w:szCs w:val="20"/>
        </w:rPr>
        <w:t xml:space="preserve">közös adatkezelővel adatot nem kezel </w:t>
      </w:r>
    </w:p>
    <w:p w:rsidR="00794982" w:rsidRPr="007E4DF2" w:rsidRDefault="00794982" w:rsidP="00794982">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00D73EF2" w:rsidRPr="007E4DF2">
        <w:rPr>
          <w:rFonts w:asciiTheme="minorHAnsi" w:hAnsiTheme="minorHAnsi" w:cstheme="minorHAnsi"/>
          <w:color w:val="auto"/>
          <w:sz w:val="20"/>
          <w:szCs w:val="20"/>
          <w:lang w:eastAsia="en-US"/>
        </w:rPr>
        <w:t>Aka Község Önkormányzata</w:t>
      </w:r>
    </w:p>
    <w:p w:rsidR="00794982" w:rsidRPr="007E4DF2" w:rsidRDefault="00D73EF2" w:rsidP="00794982">
      <w:pPr>
        <w:jc w:val="both"/>
        <w:rPr>
          <w:rFonts w:asciiTheme="minorHAnsi" w:hAnsiTheme="minorHAnsi" w:cstheme="minorHAnsi"/>
          <w:sz w:val="20"/>
          <w:szCs w:val="20"/>
        </w:rPr>
      </w:pPr>
      <w:r w:rsidRPr="007E4DF2">
        <w:rPr>
          <w:rFonts w:asciiTheme="minorHAnsi" w:hAnsiTheme="minorHAnsi" w:cstheme="minorHAnsi"/>
          <w:sz w:val="20"/>
          <w:szCs w:val="20"/>
        </w:rPr>
        <w:t>2862 Aka, Kossuth Lajos u.39.</w:t>
      </w:r>
      <w:r w:rsidR="00794982" w:rsidRPr="007E4DF2">
        <w:rPr>
          <w:rFonts w:asciiTheme="minorHAnsi" w:hAnsiTheme="minorHAnsi" w:cstheme="minorHAnsi"/>
          <w:sz w:val="20"/>
          <w:szCs w:val="20"/>
        </w:rPr>
        <w:t xml:space="preserve"> épületében</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 időtartama vagy az időtartam meghatározásának okai: </w:t>
      </w:r>
      <w:r w:rsidRPr="007E4DF2">
        <w:rPr>
          <w:rFonts w:asciiTheme="minorHAnsi" w:hAnsiTheme="minorHAnsi" w:cstheme="minorHAnsi"/>
          <w:sz w:val="20"/>
          <w:szCs w:val="20"/>
        </w:rPr>
        <w:t xml:space="preserve">a hátralék kiegyenlítése, </w:t>
      </w:r>
      <w:r w:rsidR="00027285" w:rsidRPr="007E4DF2">
        <w:rPr>
          <w:rFonts w:asciiTheme="minorHAnsi" w:hAnsiTheme="minorHAnsi" w:cstheme="minorHAnsi"/>
          <w:sz w:val="20"/>
          <w:szCs w:val="20"/>
        </w:rPr>
        <w:t>a hátral</w:t>
      </w:r>
      <w:r w:rsidR="00D87953" w:rsidRPr="007E4DF2">
        <w:rPr>
          <w:rFonts w:asciiTheme="minorHAnsi" w:hAnsiTheme="minorHAnsi" w:cstheme="minorHAnsi"/>
          <w:sz w:val="20"/>
          <w:szCs w:val="20"/>
        </w:rPr>
        <w:t>ék elévülési idejéig.</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adatkezelési műveletek: </w:t>
      </w:r>
      <w:r w:rsidRPr="007E4DF2">
        <w:rPr>
          <w:rFonts w:asciiTheme="minorHAnsi" w:hAnsiTheme="minorHAnsi" w:cstheme="minorHAnsi"/>
          <w:sz w:val="20"/>
          <w:szCs w:val="20"/>
        </w:rPr>
        <w:t>az előzetes tájékoztatás, törlés, helyesbítés, korlátozás, a személyes adatok tárolásának módja, papíralapon és elektronikusan,</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egyéb adatkezelési eljárások: </w:t>
      </w:r>
      <w:r w:rsidRPr="007E4DF2">
        <w:rPr>
          <w:rFonts w:asciiTheme="minorHAnsi" w:hAnsiTheme="minorHAnsi" w:cstheme="minorHAnsi"/>
          <w:sz w:val="20"/>
          <w:szCs w:val="20"/>
        </w:rPr>
        <w:t xml:space="preserve">érintett jogainak biztosítása: hozzáféréshez való jog, adathordozhatósághoz való jog gyakorlása, tiltakozáshoz való jog figyelembe vétele,  a jogok gyakorlására irányuló kérelmek elbírálása, adatvédelmi incidens esetén az incidens vizsgálatának lefolytatása. </w:t>
      </w:r>
    </w:p>
    <w:p w:rsidR="00794982" w:rsidRPr="007E4DF2" w:rsidRDefault="00794982" w:rsidP="00794982">
      <w:pPr>
        <w:jc w:val="both"/>
        <w:rPr>
          <w:rFonts w:asciiTheme="minorHAnsi" w:hAnsiTheme="minorHAnsi" w:cstheme="minorHAnsi"/>
          <w:b/>
          <w:sz w:val="20"/>
          <w:szCs w:val="20"/>
          <w:u w:val="single"/>
        </w:rPr>
      </w:pPr>
      <w:r w:rsidRPr="007E4DF2">
        <w:rPr>
          <w:rFonts w:asciiTheme="minorHAnsi" w:hAnsiTheme="minorHAnsi" w:cstheme="minorHAnsi"/>
          <w:b/>
          <w:sz w:val="20"/>
          <w:szCs w:val="20"/>
          <w:u w:val="single"/>
        </w:rPr>
        <w:t xml:space="preserve">adatkezelés céljára vonatkozó korlátozások: </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sz w:val="20"/>
          <w:szCs w:val="20"/>
        </w:rPr>
        <w:t xml:space="preserve">Az adatkezelés korlátozásához való jog érvényesülése érdekében az adatkezelő a meghatározott adatkezelési műveletekre korlátozza az adatkezelést, </w:t>
      </w:r>
    </w:p>
    <w:p w:rsidR="00794982" w:rsidRPr="007E4DF2" w:rsidRDefault="00794982" w:rsidP="00794982">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794982" w:rsidRPr="007E4DF2" w:rsidRDefault="00794982" w:rsidP="00794982">
      <w:pPr>
        <w:ind w:firstLine="284"/>
        <w:jc w:val="both"/>
        <w:rPr>
          <w:rFonts w:asciiTheme="minorHAnsi" w:hAnsiTheme="minorHAnsi" w:cstheme="minorHAnsi"/>
          <w:sz w:val="20"/>
          <w:szCs w:val="20"/>
        </w:rPr>
      </w:pPr>
      <w:r w:rsidRPr="007E4DF2">
        <w:rPr>
          <w:rFonts w:asciiTheme="minorHAnsi" w:hAnsiTheme="minorHAnsi"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794982" w:rsidRPr="007E4DF2" w:rsidRDefault="00794982" w:rsidP="00794982">
      <w:pPr>
        <w:ind w:firstLine="284"/>
        <w:jc w:val="both"/>
        <w:rPr>
          <w:rFonts w:asciiTheme="minorHAnsi" w:hAnsiTheme="minorHAnsi" w:cstheme="minorHAnsi"/>
          <w:sz w:val="20"/>
          <w:szCs w:val="20"/>
        </w:rPr>
      </w:pPr>
      <w:r w:rsidRPr="007E4DF2">
        <w:rPr>
          <w:rFonts w:asciiTheme="minorHAnsi" w:hAnsiTheme="minorHAnsi"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794982" w:rsidRPr="007E4DF2" w:rsidRDefault="00794982" w:rsidP="00794982">
      <w:pPr>
        <w:ind w:firstLine="284"/>
        <w:jc w:val="both"/>
        <w:rPr>
          <w:rFonts w:asciiTheme="minorHAnsi" w:hAnsiTheme="minorHAnsi" w:cstheme="minorHAnsi"/>
          <w:b/>
          <w:sz w:val="20"/>
          <w:szCs w:val="20"/>
          <w:u w:val="single"/>
        </w:rPr>
      </w:pPr>
      <w:r w:rsidRPr="007E4DF2">
        <w:rPr>
          <w:rFonts w:asciiTheme="minorHAnsi" w:hAnsiTheme="minorHAnsi"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kötelező adatkezelés:</w:t>
      </w:r>
      <w:r w:rsidRPr="007E4DF2">
        <w:rPr>
          <w:rFonts w:asciiTheme="minorHAnsi" w:hAnsiTheme="minorHAnsi"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szükséges időszakos felülvizsgálat: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794982" w:rsidRPr="007E4DF2" w:rsidRDefault="00794982" w:rsidP="00794982">
      <w:pPr>
        <w:jc w:val="both"/>
        <w:rPr>
          <w:rFonts w:asciiTheme="minorHAnsi" w:hAnsiTheme="minorHAnsi" w:cstheme="minorHAnsi"/>
          <w:sz w:val="20"/>
          <w:szCs w:val="20"/>
        </w:rPr>
      </w:pPr>
      <w:r w:rsidRPr="007E4DF2">
        <w:rPr>
          <w:rFonts w:asciiTheme="minorHAnsi" w:hAnsiTheme="minorHAnsi" w:cstheme="minorHAnsi"/>
          <w:b/>
          <w:sz w:val="20"/>
          <w:szCs w:val="20"/>
          <w:u w:val="single"/>
        </w:rPr>
        <w:t xml:space="preserve">elrendelő tv. vagy Ökormányzati rendelet: </w:t>
      </w:r>
      <w:r w:rsidRPr="007E4DF2">
        <w:rPr>
          <w:rFonts w:asciiTheme="minorHAnsi" w:hAnsiTheme="minorHAnsi" w:cstheme="minorHAnsi"/>
          <w:sz w:val="20"/>
          <w:szCs w:val="20"/>
        </w:rPr>
        <w:t>Különleges adat kezelése időtartamát vagy szükségessége időszakos felülvizsgálatát törvény, helyi önkormányzat rendelete vagy az Európai Unió kötelező jogi aktusa nem határozta meg.</w:t>
      </w:r>
    </w:p>
    <w:p w:rsidR="004B0BA2" w:rsidRPr="007E4DF2" w:rsidRDefault="004B0BA2" w:rsidP="00096576">
      <w:pPr>
        <w:pStyle w:val="Cmsor2"/>
      </w:pPr>
    </w:p>
    <w:p w:rsidR="002325B8" w:rsidRPr="007E4DF2" w:rsidRDefault="002325B8" w:rsidP="00096576">
      <w:pPr>
        <w:pStyle w:val="Cmsor2"/>
      </w:pPr>
      <w:bookmarkStart w:id="886" w:name="_Toc498885050"/>
      <w:bookmarkStart w:id="887" w:name="_Toc511651954"/>
      <w:bookmarkStart w:id="888" w:name="_Toc521784087"/>
      <w:bookmarkStart w:id="889" w:name="_Toc521828690"/>
      <w:bookmarkStart w:id="890" w:name="_Toc521854047"/>
      <w:bookmarkStart w:id="891" w:name="_Toc521854595"/>
      <w:bookmarkStart w:id="892" w:name="_Toc522198480"/>
      <w:bookmarkStart w:id="893" w:name="_Toc522201230"/>
      <w:bookmarkStart w:id="894" w:name="_Toc528774281"/>
      <w:bookmarkStart w:id="895" w:name="_Toc528775413"/>
      <w:bookmarkStart w:id="896" w:name="_Toc528860454"/>
      <w:bookmarkStart w:id="897" w:name="_Toc528860784"/>
      <w:bookmarkStart w:id="898" w:name="_Toc528861632"/>
      <w:bookmarkStart w:id="899" w:name="_Toc528938643"/>
      <w:bookmarkStart w:id="900" w:name="_Toc528944211"/>
      <w:bookmarkEnd w:id="868"/>
      <w:bookmarkEnd w:id="869"/>
      <w:bookmarkEnd w:id="870"/>
      <w:bookmarkEnd w:id="871"/>
      <w:bookmarkEnd w:id="872"/>
      <w:bookmarkEnd w:id="873"/>
      <w:bookmarkEnd w:id="874"/>
      <w:bookmarkEnd w:id="875"/>
      <w:bookmarkEnd w:id="876"/>
      <w:bookmarkEnd w:id="877"/>
      <w:r w:rsidRPr="007E4DF2">
        <w:rPr>
          <w:smallCaps/>
          <w:lang w:eastAsia="hu-HU"/>
        </w:rPr>
        <w:t xml:space="preserve"> </w:t>
      </w:r>
      <w:bookmarkStart w:id="901" w:name="_Toc8128240"/>
      <w:r w:rsidR="00241454" w:rsidRPr="007E4DF2">
        <w:t>AZ ADATKEZELŐ</w:t>
      </w:r>
      <w:r w:rsidR="005129D3" w:rsidRPr="007E4DF2">
        <w:t xml:space="preserve"> ADATVÉDELMI  ADATBIZTONSÁGI, INFORMATIKAI RENDSZER</w:t>
      </w:r>
      <w:bookmarkEnd w:id="886"/>
      <w:bookmarkEnd w:id="887"/>
      <w:bookmarkEnd w:id="888"/>
      <w:bookmarkEnd w:id="889"/>
      <w:bookmarkEnd w:id="890"/>
      <w:bookmarkEnd w:id="891"/>
      <w:r w:rsidR="005129D3" w:rsidRPr="007E4DF2">
        <w:t>E</w:t>
      </w:r>
      <w:bookmarkEnd w:id="892"/>
      <w:bookmarkEnd w:id="893"/>
      <w:bookmarkEnd w:id="894"/>
      <w:bookmarkEnd w:id="895"/>
      <w:bookmarkEnd w:id="896"/>
      <w:bookmarkEnd w:id="897"/>
      <w:bookmarkEnd w:id="898"/>
      <w:bookmarkEnd w:id="899"/>
      <w:bookmarkEnd w:id="900"/>
      <w:bookmarkEnd w:id="901"/>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w:t>
      </w:r>
      <w:r w:rsidR="002613C9"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w:t>
      </w:r>
      <w:r w:rsidR="0081530B" w:rsidRPr="007E4DF2">
        <w:rPr>
          <w:rFonts w:asciiTheme="minorHAnsi" w:hAnsiTheme="minorHAnsi" w:cstheme="minorHAnsi"/>
          <w:sz w:val="22"/>
        </w:rPr>
        <w:t>i</w:t>
      </w:r>
      <w:r w:rsidRPr="007E4DF2">
        <w:rPr>
          <w:rFonts w:asciiTheme="minorHAnsi" w:hAnsiTheme="minorHAnsi" w:cstheme="minorHAnsi"/>
          <w:sz w:val="22"/>
        </w:rPr>
        <w:t>nformatikai szabályzat</w:t>
      </w:r>
      <w:r w:rsidR="00162D1D" w:rsidRPr="007E4DF2">
        <w:rPr>
          <w:rFonts w:asciiTheme="minorHAnsi" w:hAnsiTheme="minorHAnsi" w:cstheme="minorHAnsi"/>
          <w:sz w:val="22"/>
        </w:rPr>
        <w:t xml:space="preserve">tal </w:t>
      </w:r>
      <w:r w:rsidR="00A65905" w:rsidRPr="007E4DF2">
        <w:rPr>
          <w:rFonts w:asciiTheme="minorHAnsi" w:hAnsiTheme="minorHAnsi" w:cstheme="minorHAnsi"/>
          <w:sz w:val="22"/>
        </w:rPr>
        <w:t xml:space="preserve">nem </w:t>
      </w:r>
      <w:r w:rsidR="0081530B" w:rsidRPr="007E4DF2">
        <w:rPr>
          <w:rFonts w:asciiTheme="minorHAnsi" w:hAnsiTheme="minorHAnsi" w:cstheme="minorHAnsi"/>
          <w:sz w:val="22"/>
        </w:rPr>
        <w:t>rendel</w:t>
      </w:r>
      <w:r w:rsidR="00162D1D" w:rsidRPr="007E4DF2">
        <w:rPr>
          <w:rFonts w:asciiTheme="minorHAnsi" w:hAnsiTheme="minorHAnsi" w:cstheme="minorHAnsi"/>
          <w:sz w:val="22"/>
        </w:rPr>
        <w:t>kezik</w:t>
      </w:r>
      <w:r w:rsidRPr="007E4DF2">
        <w:rPr>
          <w:rFonts w:asciiTheme="minorHAnsi" w:hAnsiTheme="minorHAnsi" w:cstheme="minorHAnsi"/>
          <w:sz w:val="22"/>
        </w:rPr>
        <w:t>.</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w:t>
      </w:r>
      <w:r w:rsidR="00162D1D"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vezető tisztségviselője </w:t>
      </w:r>
      <w:r w:rsidR="00162D1D" w:rsidRPr="007E4DF2">
        <w:rPr>
          <w:rFonts w:asciiTheme="minorHAnsi" w:hAnsiTheme="minorHAnsi" w:cstheme="minorHAnsi"/>
          <w:sz w:val="22"/>
        </w:rPr>
        <w:t>az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sajátosságainak figyelembevételével meghatározza az adatvédelem szervezetét, az adatvédelemre, valamint az azzal összefüggő tevékenységre vona</w:t>
      </w:r>
      <w:r w:rsidR="00183D72" w:rsidRPr="007E4DF2">
        <w:rPr>
          <w:rFonts w:asciiTheme="minorHAnsi" w:hAnsiTheme="minorHAnsi" w:cstheme="minorHAnsi"/>
          <w:sz w:val="22"/>
        </w:rPr>
        <w:t>tkozó feladat- és hatásköröket.</w:t>
      </w:r>
    </w:p>
    <w:p w:rsidR="002325B8" w:rsidRPr="007E4DF2" w:rsidRDefault="002325B8" w:rsidP="00183D72">
      <w:pPr>
        <w:spacing w:after="200"/>
        <w:jc w:val="both"/>
        <w:rPr>
          <w:rFonts w:asciiTheme="minorHAnsi" w:hAnsiTheme="minorHAnsi" w:cstheme="minorHAnsi"/>
          <w:sz w:val="22"/>
        </w:rPr>
      </w:pPr>
      <w:r w:rsidRPr="007E4DF2">
        <w:rPr>
          <w:rFonts w:asciiTheme="minorHAnsi" w:hAnsiTheme="minorHAnsi" w:cstheme="minorHAnsi"/>
          <w:sz w:val="22"/>
        </w:rPr>
        <w:t>A szabályzatban előírtak betartatásáért a feladatkörében a</w:t>
      </w:r>
      <w:r w:rsidR="00183D72"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felelős</w:t>
      </w:r>
      <w:r w:rsidR="00241454" w:rsidRPr="007E4DF2">
        <w:rPr>
          <w:rFonts w:asciiTheme="minorHAnsi" w:hAnsiTheme="minorHAnsi" w:cstheme="minorHAnsi"/>
          <w:sz w:val="22"/>
        </w:rPr>
        <w:t xml:space="preserve"> (Polgármester Úr)</w:t>
      </w:r>
      <w:r w:rsidRPr="007E4DF2">
        <w:rPr>
          <w:rFonts w:asciiTheme="minorHAnsi" w:hAnsiTheme="minorHAnsi" w:cstheme="minorHAnsi"/>
          <w:sz w:val="22"/>
        </w:rPr>
        <w:t>.</w:t>
      </w:r>
    </w:p>
    <w:p w:rsidR="002325B8" w:rsidRPr="007E4DF2" w:rsidRDefault="002325B8" w:rsidP="00183D72">
      <w:pPr>
        <w:spacing w:after="200"/>
        <w:jc w:val="both"/>
        <w:rPr>
          <w:rFonts w:asciiTheme="minorHAnsi" w:hAnsiTheme="minorHAnsi" w:cstheme="minorHAnsi"/>
          <w:sz w:val="22"/>
        </w:rPr>
      </w:pPr>
      <w:r w:rsidRPr="007E4DF2">
        <w:rPr>
          <w:rFonts w:asciiTheme="minorHAnsi" w:hAnsiTheme="minorHAnsi" w:cstheme="minorHAnsi"/>
          <w:sz w:val="22"/>
        </w:rPr>
        <w:t>A</w:t>
      </w:r>
      <w:r w:rsidR="00183D72"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munkatársai munkájuk során gondoskodnak arról, hogy jogosulatlan személyek ne tekinthessenek be személyes adatokba, továbbá arról, hogy a személyes adat tárolása, elhelyezése úgy kerüljön kialakításra, hogy az jogosulatlan személy részére ne legyen hozzáférhető, megismerhető, megváltoztatható, megsemmisíthető.</w:t>
      </w:r>
    </w:p>
    <w:p w:rsidR="002325B8" w:rsidRPr="007E4DF2" w:rsidRDefault="00241454" w:rsidP="00183D72">
      <w:pPr>
        <w:spacing w:after="200"/>
        <w:jc w:val="both"/>
        <w:rPr>
          <w:rFonts w:asciiTheme="minorHAnsi" w:eastAsia="Times New Roman" w:hAnsiTheme="minorHAnsi" w:cstheme="minorHAnsi"/>
          <w:sz w:val="22"/>
          <w:lang w:eastAsia="hu-HU"/>
        </w:rPr>
      </w:pPr>
      <w:r w:rsidRPr="007E4DF2">
        <w:rPr>
          <w:rFonts w:asciiTheme="minorHAnsi" w:hAnsiTheme="minorHAnsi" w:cstheme="minorHAnsi"/>
          <w:sz w:val="22"/>
        </w:rPr>
        <w:t>Az Adatkezelő</w:t>
      </w:r>
      <w:r w:rsidR="002325B8" w:rsidRPr="007E4DF2">
        <w:rPr>
          <w:rFonts w:asciiTheme="minorHAnsi" w:hAnsiTheme="minorHAnsi" w:cstheme="minorHAnsi"/>
          <w:sz w:val="22"/>
        </w:rPr>
        <w:t xml:space="preserve"> adatvédelmi rendszerének felügyeletét a vezető tisztségviselő látja el. </w:t>
      </w:r>
    </w:p>
    <w:p w:rsidR="00807B80" w:rsidRPr="007E4DF2" w:rsidRDefault="00807B80" w:rsidP="00126FD9">
      <w:pPr>
        <w:spacing w:before="240"/>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Mötv. 114. § (1) bekezdése szerint a helyi önkormányzatoknak olyan informatikai rendszert kell működtetniük, amely biztosítja a feladatellátás egységes szabályok szerinti elvégzését és az állami informatikai rendszerrel való összekapcsolhatóságát. Mindez a folyamatos </w:t>
      </w:r>
      <w:r w:rsidRPr="007E4DF2">
        <w:rPr>
          <w:rFonts w:eastAsia="Times New Roman" w:cstheme="minorHAnsi"/>
          <w:lang w:eastAsia="hu-HU"/>
        </w:rPr>
        <w:t xml:space="preserve">pénzügyi ellenőrzés eszközeként </w:t>
      </w:r>
      <w:r w:rsidRPr="007E4DF2">
        <w:rPr>
          <w:rFonts w:asciiTheme="minorHAnsi" w:eastAsia="Times New Roman" w:hAnsiTheme="minorHAnsi" w:cstheme="minorHAnsi"/>
          <w:sz w:val="22"/>
          <w:lang w:eastAsia="hu-HU"/>
        </w:rPr>
        <w:t>is szolgál. </w:t>
      </w:r>
    </w:p>
    <w:p w:rsidR="00126FD9" w:rsidRPr="007E4DF2" w:rsidRDefault="00126FD9" w:rsidP="00126FD9">
      <w:pPr>
        <w:spacing w:before="240"/>
        <w:rPr>
          <w:rFonts w:asciiTheme="minorHAnsi" w:hAnsiTheme="minorHAnsi" w:cstheme="minorHAnsi"/>
          <w:b/>
          <w:sz w:val="22"/>
          <w:lang w:eastAsia="hu-HU"/>
        </w:rPr>
      </w:pPr>
      <w:r w:rsidRPr="007E4DF2">
        <w:rPr>
          <w:rFonts w:asciiTheme="minorHAnsi" w:hAnsiTheme="minorHAnsi" w:cstheme="minorHAnsi"/>
          <w:b/>
          <w:sz w:val="22"/>
          <w:lang w:eastAsia="hu-HU"/>
        </w:rPr>
        <w:lastRenderedPageBreak/>
        <w:t>Application Service Provider (ASP) szolgáltatás</w:t>
      </w:r>
    </w:p>
    <w:p w:rsidR="00126FD9" w:rsidRPr="007E4DF2" w:rsidRDefault="00126FD9" w:rsidP="00126FD9">
      <w:pPr>
        <w:rPr>
          <w:rFonts w:asciiTheme="minorHAnsi" w:hAnsiTheme="minorHAnsi" w:cstheme="minorHAnsi"/>
          <w:b/>
          <w:sz w:val="22"/>
          <w:lang w:eastAsia="hu-HU"/>
        </w:rPr>
      </w:pPr>
    </w:p>
    <w:p w:rsidR="00807B80" w:rsidRPr="007E4DF2" w:rsidRDefault="00807B80" w:rsidP="00807B80">
      <w:pPr>
        <w:jc w:val="both"/>
        <w:rPr>
          <w:rFonts w:asciiTheme="minorHAnsi" w:eastAsia="Times New Roman" w:hAnsiTheme="minorHAnsi" w:cstheme="minorHAnsi"/>
          <w:sz w:val="22"/>
          <w:lang w:eastAsia="hu-HU"/>
        </w:rPr>
      </w:pPr>
      <w:r w:rsidRPr="007E4DF2">
        <w:rPr>
          <w:rFonts w:asciiTheme="minorHAnsi" w:hAnsiTheme="minorHAnsi" w:cstheme="minorHAnsi"/>
          <w:sz w:val="22"/>
        </w:rPr>
        <w:t>Az</w:t>
      </w:r>
      <w:r w:rsidRPr="007E4DF2">
        <w:rPr>
          <w:rFonts w:asciiTheme="minorHAnsi" w:hAnsiTheme="minorHAnsi" w:cstheme="minorHAnsi"/>
          <w:b/>
          <w:sz w:val="22"/>
        </w:rPr>
        <w:t xml:space="preserve"> Önkormányzati ASP központ szolgáltatásaival</w:t>
      </w:r>
      <w:r w:rsidRPr="007E4DF2">
        <w:rPr>
          <w:rFonts w:asciiTheme="minorHAnsi" w:hAnsiTheme="minorHAnsi" w:cstheme="minorHAnsi"/>
          <w:sz w:val="22"/>
        </w:rPr>
        <w:t xml:space="preserve"> megvalósul az önkormányzatok egységes informatikai rendszerrel történő ellátása, ügyintézési folyamataik standardizálása.</w:t>
      </w:r>
    </w:p>
    <w:p w:rsidR="00807B80" w:rsidRPr="007E4DF2" w:rsidRDefault="00807B80" w:rsidP="00807B80">
      <w:pPr>
        <w:jc w:val="both"/>
        <w:rPr>
          <w:rFonts w:asciiTheme="minorHAnsi" w:eastAsiaTheme="minorHAnsi" w:hAnsiTheme="minorHAnsi" w:cstheme="minorHAnsi"/>
          <w:sz w:val="22"/>
        </w:rPr>
      </w:pPr>
      <w:r w:rsidRPr="007E4DF2">
        <w:rPr>
          <w:rFonts w:asciiTheme="minorHAnsi" w:hAnsiTheme="minorHAnsi" w:cstheme="minorHAnsi"/>
          <w:sz w:val="22"/>
        </w:rPr>
        <w:t xml:space="preserve">Az </w:t>
      </w:r>
      <w:r w:rsidRPr="007E4DF2">
        <w:rPr>
          <w:rFonts w:asciiTheme="minorHAnsi" w:hAnsiTheme="minorHAnsi" w:cstheme="minorHAnsi"/>
          <w:sz w:val="22"/>
          <w:lang w:eastAsia="hu-HU"/>
        </w:rPr>
        <w:t>Application Service Provider (ASP) szolgáltatás lényege, hogy az ügyfél nem magát a számítógépes programot vásárolja meg, telepíti fel a gépére és kezdi el annak használatát, hanem egy távoli szolgáltató központtól szolgáltatásként veszi igénybe az alkalmazásokat</w:t>
      </w:r>
      <w:r w:rsidRPr="007E4DF2">
        <w:rPr>
          <w:rFonts w:asciiTheme="minorHAnsi" w:hAnsiTheme="minorHAnsi" w:cstheme="minorHAnsi"/>
          <w:sz w:val="22"/>
        </w:rPr>
        <w:t>.</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bCs/>
          <w:iCs/>
          <w:sz w:val="22"/>
        </w:rPr>
        <w:t>Az ASP Központ a megkötött Csatlakozási és szolgáltatási szerződés és szolgáltatási szint megállapodások (SLA) mentén nyújtja az önkormányzatoknak az önkormányzati ASP rendszer szolgáltatásait</w:t>
      </w:r>
      <w:r w:rsidRPr="007E4DF2">
        <w:rPr>
          <w:rFonts w:cstheme="minorHAnsi"/>
          <w:bCs/>
          <w:iCs/>
        </w:rPr>
        <w:t>.</w:t>
      </w:r>
    </w:p>
    <w:p w:rsidR="00807B80" w:rsidRPr="007E4DF2" w:rsidRDefault="00807B80" w:rsidP="00807B80">
      <w:pPr>
        <w:rPr>
          <w:rFonts w:eastAsia="Times New Roman" w:cstheme="minorHAnsi"/>
          <w:lang w:eastAsia="hu-HU"/>
        </w:rPr>
      </w:pPr>
    </w:p>
    <w:p w:rsidR="00807B80" w:rsidRPr="007E4DF2" w:rsidRDefault="00807B80" w:rsidP="00807B80">
      <w:pPr>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önkormányzati ASP-rendszer alapinfrastruktúra üzemeltetője a Nemzeti Infokommunikációs Szolgáltató Zrt. (NISZ Zrt.) </w:t>
      </w:r>
      <w:r w:rsidRPr="007E4DF2">
        <w:rPr>
          <w:rFonts w:asciiTheme="minorHAnsi" w:eastAsia="Times New Roman" w:hAnsiTheme="minorHAnsi" w:cstheme="minorHAnsi"/>
          <w:sz w:val="22"/>
          <w:lang w:eastAsia="hu-HU"/>
        </w:rPr>
        <w:br/>
      </w:r>
    </w:p>
    <w:p w:rsidR="00807B80" w:rsidRPr="007E4DF2" w:rsidRDefault="00807B80" w:rsidP="00807B80">
      <w:pPr>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önkormányzatok tehát az ASP-központtól szolgáltatásként veszik igénybe a feladataik ellátásához szükséges alkalmazásokat, így biztosítva ügyfeleik hatékony kiszolgálását, valamint a szakfeladatok ellátásának informatikai támogatását.</w:t>
      </w:r>
    </w:p>
    <w:p w:rsidR="00807B80" w:rsidRPr="007E4DF2" w:rsidRDefault="00807B80" w:rsidP="00807B80">
      <w:pPr>
        <w:autoSpaceDE w:val="0"/>
        <w:autoSpaceDN w:val="0"/>
        <w:adjustRightInd w:val="0"/>
        <w:jc w:val="both"/>
        <w:rPr>
          <w:rFonts w:asciiTheme="minorHAnsi" w:hAnsiTheme="minorHAnsi" w:cstheme="minorHAnsi"/>
          <w:b/>
          <w:sz w:val="22"/>
        </w:rPr>
      </w:pPr>
      <w:r w:rsidRPr="007E4DF2">
        <w:rPr>
          <w:rFonts w:asciiTheme="minorHAnsi" w:eastAsia="Times New Roman" w:hAnsiTheme="minorHAnsi" w:cstheme="minorHAnsi"/>
          <w:sz w:val="22"/>
          <w:lang w:eastAsia="hu-HU"/>
        </w:rPr>
        <w:br/>
      </w:r>
      <w:r w:rsidRPr="007E4DF2">
        <w:rPr>
          <w:rFonts w:asciiTheme="minorHAnsi" w:hAnsiTheme="minorHAnsi" w:cstheme="minorHAnsi"/>
          <w:b/>
          <w:sz w:val="22"/>
        </w:rPr>
        <w:t>Az önkormányzati ASP rendszert a Magyar Államkincstár útján működteti</w:t>
      </w:r>
    </w:p>
    <w:p w:rsidR="00807B80" w:rsidRPr="007E4DF2" w:rsidRDefault="00807B80" w:rsidP="00807B80">
      <w:pPr>
        <w:autoSpaceDE w:val="0"/>
        <w:autoSpaceDN w:val="0"/>
        <w:adjustRightInd w:val="0"/>
        <w:jc w:val="both"/>
        <w:rPr>
          <w:rFonts w:asciiTheme="minorHAnsi" w:hAnsiTheme="minorHAnsi" w:cstheme="minorHAnsi"/>
          <w:sz w:val="22"/>
        </w:rPr>
      </w:pPr>
      <w:r w:rsidRPr="007E4DF2">
        <w:rPr>
          <w:rFonts w:asciiTheme="minorHAnsi" w:hAnsiTheme="minorHAnsi" w:cstheme="minorHAnsi"/>
          <w:sz w:val="22"/>
        </w:rPr>
        <w:t>A Kincstár működtetési feladatai:</w:t>
      </w:r>
    </w:p>
    <w:p w:rsidR="00807B80" w:rsidRPr="007E4DF2" w:rsidRDefault="00807B80" w:rsidP="00807B80">
      <w:pPr>
        <w:pStyle w:val="Listaszerbekezds"/>
        <w:numPr>
          <w:ilvl w:val="0"/>
          <w:numId w:val="169"/>
        </w:numPr>
        <w:autoSpaceDE w:val="0"/>
        <w:autoSpaceDN w:val="0"/>
        <w:adjustRightInd w:val="0"/>
        <w:spacing w:after="0" w:line="240" w:lineRule="auto"/>
        <w:ind w:left="714" w:hanging="357"/>
        <w:jc w:val="both"/>
        <w:rPr>
          <w:rFonts w:asciiTheme="minorHAnsi" w:hAnsiTheme="minorHAnsi" w:cstheme="minorHAnsi"/>
          <w:iCs/>
        </w:rPr>
      </w:pPr>
      <w:r w:rsidRPr="007E4DF2">
        <w:rPr>
          <w:rFonts w:asciiTheme="minorHAnsi" w:hAnsiTheme="minorHAnsi" w:cstheme="minorHAnsi"/>
        </w:rPr>
        <w:t>A csatlakozás-, és szolgáltatás-menedzsment ellátása</w:t>
      </w:r>
    </w:p>
    <w:p w:rsidR="00807B80" w:rsidRPr="007E4DF2" w:rsidRDefault="00807B80" w:rsidP="00807B80">
      <w:pPr>
        <w:pStyle w:val="Listaszerbekezds"/>
        <w:numPr>
          <w:ilvl w:val="0"/>
          <w:numId w:val="169"/>
        </w:numPr>
        <w:autoSpaceDE w:val="0"/>
        <w:autoSpaceDN w:val="0"/>
        <w:adjustRightInd w:val="0"/>
        <w:spacing w:after="0" w:line="240" w:lineRule="auto"/>
        <w:ind w:left="714" w:hanging="357"/>
        <w:jc w:val="both"/>
        <w:rPr>
          <w:rFonts w:asciiTheme="minorHAnsi" w:hAnsiTheme="minorHAnsi" w:cstheme="minorHAnsi"/>
        </w:rPr>
      </w:pPr>
      <w:r w:rsidRPr="007E4DF2">
        <w:rPr>
          <w:rFonts w:asciiTheme="minorHAnsi" w:hAnsiTheme="minorHAnsi" w:cstheme="minorHAnsi"/>
        </w:rPr>
        <w:t>A szolgáltatási szerződések csatlakozó szervezetekkel való megkötése és módosítása</w:t>
      </w:r>
    </w:p>
    <w:p w:rsidR="00807B80" w:rsidRPr="007E4DF2" w:rsidRDefault="00807B80" w:rsidP="00807B80">
      <w:pPr>
        <w:pStyle w:val="Listaszerbekezds"/>
        <w:numPr>
          <w:ilvl w:val="0"/>
          <w:numId w:val="169"/>
        </w:numPr>
        <w:autoSpaceDE w:val="0"/>
        <w:autoSpaceDN w:val="0"/>
        <w:adjustRightInd w:val="0"/>
        <w:spacing w:after="0" w:line="240" w:lineRule="auto"/>
        <w:ind w:left="714" w:hanging="357"/>
        <w:jc w:val="both"/>
        <w:rPr>
          <w:rFonts w:asciiTheme="minorHAnsi" w:hAnsiTheme="minorHAnsi" w:cstheme="minorHAnsi"/>
        </w:rPr>
      </w:pPr>
      <w:r w:rsidRPr="007E4DF2">
        <w:rPr>
          <w:rFonts w:asciiTheme="minorHAnsi" w:hAnsiTheme="minorHAnsi" w:cstheme="minorHAnsi"/>
        </w:rPr>
        <w:t>Ügyfélszolgálat biztosításával a szolgáltatással kapcsolatos ügyfél-kapcsolattartási, tájékoztatási és adminisztratív feladatok ellátása, biztosítva a hibabejelentés lehetőségét</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A szolgáltatásokkal kapcsolatos kommunikációs és képzési feladatok elvégzése-</w:t>
      </w:r>
      <w:r w:rsidRPr="007E4DF2">
        <w:rPr>
          <w:rFonts w:asciiTheme="minorHAnsi" w:eastAsia="Times New Roman" w:hAnsiTheme="minorHAnsi" w:cstheme="minorHAnsi"/>
          <w:sz w:val="22"/>
          <w:lang w:eastAsia="hu-HU"/>
        </w:rPr>
        <w:br/>
      </w:r>
    </w:p>
    <w:p w:rsidR="00807B80" w:rsidRPr="007E4DF2" w:rsidRDefault="00807B80" w:rsidP="00807B80">
      <w:pPr>
        <w:jc w:val="both"/>
        <w:rPr>
          <w:rFonts w:asciiTheme="minorHAnsi" w:eastAsiaTheme="minorHAnsi" w:hAnsiTheme="minorHAnsi" w:cstheme="minorHAnsi"/>
          <w:sz w:val="22"/>
        </w:rPr>
      </w:pPr>
      <w:r w:rsidRPr="007E4DF2">
        <w:rPr>
          <w:rFonts w:asciiTheme="minorHAnsi" w:hAnsiTheme="minorHAnsi" w:cstheme="minorHAnsi"/>
          <w:sz w:val="22"/>
        </w:rPr>
        <w:t>A közös önkormányzati hivatalhoz tartozó minden helyi önkormányzat esetében a szakrendszerek használatának önkormányzatonkénti elkülönítését biztosítani kell.</w:t>
      </w:r>
    </w:p>
    <w:p w:rsidR="00807B80" w:rsidRPr="007E4DF2" w:rsidRDefault="00807B80" w:rsidP="00807B80">
      <w:pPr>
        <w:jc w:val="both"/>
        <w:rPr>
          <w:rFonts w:asciiTheme="minorHAnsi" w:eastAsia="Times New Roman" w:hAnsiTheme="minorHAnsi" w:cstheme="minorHAnsi"/>
          <w:sz w:val="22"/>
          <w:lang w:eastAsia="hu-HU"/>
        </w:rPr>
      </w:pPr>
    </w:p>
    <w:p w:rsidR="00807B80" w:rsidRPr="007E4DF2" w:rsidRDefault="00807B80" w:rsidP="00807B80">
      <w:pPr>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2018. január 1-ével pedig az összes helyi önkormányzat csatlakozni köteles az önkormányzati ASP-rendszer valamennyi szakrendszeréhez.</w:t>
      </w:r>
    </w:p>
    <w:p w:rsidR="00807B80" w:rsidRPr="007E4DF2" w:rsidRDefault="00807B80" w:rsidP="00807B80">
      <w:pPr>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br/>
      </w:r>
      <w:r w:rsidRPr="007E4DF2">
        <w:rPr>
          <w:rFonts w:asciiTheme="minorHAnsi" w:eastAsia="Times New Roman" w:hAnsiTheme="minorHAnsi" w:cstheme="minorHAnsi"/>
          <w:b/>
          <w:bCs/>
          <w:iCs/>
          <w:sz w:val="22"/>
          <w:lang w:eastAsia="hu-HU"/>
        </w:rPr>
        <w:t>A szakrendszerek a következők:</w:t>
      </w:r>
      <w:r w:rsidRPr="007E4DF2">
        <w:rPr>
          <w:rFonts w:asciiTheme="minorHAnsi" w:eastAsia="Times New Roman" w:hAnsiTheme="minorHAnsi" w:cstheme="minorHAnsi"/>
          <w:sz w:val="22"/>
          <w:lang w:eastAsia="hu-HU"/>
        </w:rPr>
        <w:br/>
        <w:t>a) iratkezelő rendszer,</w:t>
      </w:r>
      <w:r w:rsidRPr="007E4DF2">
        <w:rPr>
          <w:rFonts w:asciiTheme="minorHAnsi" w:eastAsia="Times New Roman" w:hAnsiTheme="minorHAnsi" w:cstheme="minorHAnsi"/>
          <w:sz w:val="22"/>
          <w:lang w:eastAsia="hu-HU"/>
        </w:rPr>
        <w:br/>
        <w:t>b) önkormányzati települési portál rendszer,</w:t>
      </w:r>
      <w:r w:rsidRPr="007E4DF2">
        <w:rPr>
          <w:rFonts w:asciiTheme="minorHAnsi" w:eastAsia="Times New Roman" w:hAnsiTheme="minorHAnsi" w:cstheme="minorHAnsi"/>
          <w:sz w:val="22"/>
          <w:lang w:eastAsia="hu-HU"/>
        </w:rPr>
        <w:br/>
        <w:t>c) elektronikus ügyintézési portál rendszer (elektronikus űrlap szolgáltatással),</w:t>
      </w:r>
      <w:r w:rsidRPr="007E4DF2">
        <w:rPr>
          <w:rFonts w:asciiTheme="minorHAnsi" w:eastAsia="Times New Roman" w:hAnsiTheme="minorHAnsi" w:cstheme="minorHAnsi"/>
          <w:sz w:val="22"/>
          <w:lang w:eastAsia="hu-HU"/>
        </w:rPr>
        <w:br/>
        <w:t>d) gazdálkodási rendszer,</w:t>
      </w:r>
      <w:r w:rsidRPr="007E4DF2">
        <w:rPr>
          <w:rFonts w:asciiTheme="minorHAnsi" w:eastAsia="Times New Roman" w:hAnsiTheme="minorHAnsi" w:cstheme="minorHAnsi"/>
          <w:sz w:val="22"/>
          <w:lang w:eastAsia="hu-HU"/>
        </w:rPr>
        <w:br/>
        <w:t>e) ingatlanvagyon-kataszter rendszer,</w:t>
      </w:r>
      <w:r w:rsidRPr="007E4DF2">
        <w:rPr>
          <w:rFonts w:asciiTheme="minorHAnsi" w:eastAsia="Times New Roman" w:hAnsiTheme="minorHAnsi" w:cstheme="minorHAnsi"/>
          <w:sz w:val="22"/>
          <w:lang w:eastAsia="hu-HU"/>
        </w:rPr>
        <w:br/>
        <w:t>f) önkormányzati adórendszer,</w:t>
      </w:r>
      <w:r w:rsidRPr="007E4DF2">
        <w:rPr>
          <w:rFonts w:asciiTheme="minorHAnsi" w:eastAsia="Times New Roman" w:hAnsiTheme="minorHAnsi" w:cstheme="minorHAnsi"/>
          <w:sz w:val="22"/>
          <w:lang w:eastAsia="hu-HU"/>
        </w:rPr>
        <w:br/>
        <w:t>g) ipar- és kereskedelmi rendszer,</w:t>
      </w:r>
      <w:r w:rsidRPr="007E4DF2">
        <w:rPr>
          <w:rFonts w:asciiTheme="minorHAnsi" w:eastAsia="Times New Roman" w:hAnsiTheme="minorHAnsi" w:cstheme="minorHAnsi"/>
          <w:sz w:val="22"/>
          <w:lang w:eastAsia="hu-HU"/>
        </w:rPr>
        <w:br/>
        <w:t>h) hagyatéki leltár rendszer.</w:t>
      </w:r>
      <w:r w:rsidRPr="007E4DF2">
        <w:rPr>
          <w:rFonts w:asciiTheme="minorHAnsi" w:eastAsia="Times New Roman" w:hAnsiTheme="minorHAnsi" w:cstheme="minorHAnsi"/>
          <w:sz w:val="22"/>
          <w:lang w:eastAsia="hu-HU"/>
        </w:rPr>
        <w:br/>
      </w:r>
      <w:r w:rsidRPr="007E4DF2">
        <w:rPr>
          <w:rFonts w:asciiTheme="minorHAnsi" w:eastAsia="Times New Roman" w:hAnsiTheme="minorHAnsi" w:cstheme="minorHAnsi"/>
          <w:sz w:val="22"/>
          <w:lang w:eastAsia="hu-HU"/>
        </w:rPr>
        <w:br/>
        <w:t>Mindezekhez tartozik egy olyan keretrendszer, amely biztosítja az egységes felületet és hozzáférést, az egységes felhasználó- és jogosultságkezelést, valamint a rendszerszintű menedzsment (üzleti) funkciók elérését. Tartozik továbbá hozzá olyan támogató rendszer, amely tartalmazza a napi adminisztratív, ügyfélszolgálati és működtetési feladatokat rögzítő alkalmazásokat.</w:t>
      </w:r>
      <w:r w:rsidRPr="007E4DF2">
        <w:rPr>
          <w:rFonts w:asciiTheme="minorHAnsi" w:eastAsia="Times New Roman" w:hAnsiTheme="minorHAnsi" w:cstheme="minorHAnsi"/>
          <w:sz w:val="22"/>
          <w:lang w:eastAsia="hu-HU"/>
        </w:rPr>
        <w:br/>
      </w:r>
    </w:p>
    <w:p w:rsidR="00807B80" w:rsidRPr="007E4DF2" w:rsidRDefault="00807B80" w:rsidP="00807B80">
      <w:pPr>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önkormányzati ASP-rendszert úgy kell kialakítani, hogy az egyes szakrendszerekben tárolt adatokhoz csak az adatgazda helyi önkormányzat férjen hozzá. </w:t>
      </w:r>
    </w:p>
    <w:p w:rsidR="00807B80" w:rsidRPr="007E4DF2" w:rsidRDefault="00807B80" w:rsidP="00807B80">
      <w:pPr>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Az ASP-rendszerhez a Korm. rendelet szerint rendszercsatlakozással vagy az adatok átadását lehetővé tevő interfészes csatlakozással (interfész kiépítésével) lehet csatlakozni.</w:t>
      </w:r>
      <w:r w:rsidRPr="007E4DF2">
        <w:rPr>
          <w:rFonts w:asciiTheme="minorHAnsi" w:eastAsia="Times New Roman" w:hAnsiTheme="minorHAnsi" w:cstheme="minorHAnsi"/>
          <w:sz w:val="22"/>
          <w:lang w:eastAsia="hu-HU"/>
        </w:rPr>
        <w:br/>
        <w:t>Rendszercsatlakozás esetén az önkormányzat csatlakozik a Magyar Államkincstár útján működtetett keret- és szakrendszerhez (biztosítva az önkormányzatnál a háttérfeltételeket).</w:t>
      </w:r>
      <w:r w:rsidRPr="007E4DF2">
        <w:rPr>
          <w:rFonts w:asciiTheme="minorHAnsi" w:eastAsia="Times New Roman" w:hAnsiTheme="minorHAnsi" w:cstheme="minorHAnsi"/>
          <w:sz w:val="22"/>
          <w:lang w:eastAsia="hu-HU"/>
        </w:rPr>
        <w:br/>
        <w:t xml:space="preserve">Interfészes csatlakozás esetén az interfész kiépítéséhez szükséges fejlesztésekről a helyi </w:t>
      </w:r>
      <w:r w:rsidRPr="007E4DF2">
        <w:rPr>
          <w:rFonts w:asciiTheme="minorHAnsi" w:eastAsia="Times New Roman" w:hAnsiTheme="minorHAnsi" w:cstheme="minorHAnsi"/>
          <w:sz w:val="22"/>
          <w:lang w:eastAsia="hu-HU"/>
        </w:rPr>
        <w:lastRenderedPageBreak/>
        <w:t>önkormányzat saját erőből gondoskodik a Kincstár által meghatározott informatikai specifikációk alapján. Az interfész technológiai megfelelőségét a csatlakozás előtt az e-közigazgatásért felelős miniszter ellenőrzi. </w:t>
      </w:r>
      <w:r w:rsidRPr="007E4DF2">
        <w:rPr>
          <w:rFonts w:asciiTheme="minorHAnsi" w:eastAsia="Times New Roman" w:hAnsiTheme="minorHAnsi" w:cstheme="minorHAnsi"/>
          <w:sz w:val="22"/>
          <w:lang w:eastAsia="hu-HU"/>
        </w:rPr>
        <w:br/>
        <w:t>A csatlakozást megelőzően az önkormányzat szolgáltatási szerződést köt a Kincstárral. A szerződésben az önkormányzat vállalja, hogy interfészes csatlakozás esetén az interfész kiépítéséről gondoskodik; rendszercsatlakozás esetén pedig a csatlakozás időpontjáig tartó felkészülési idő alatt biztosítja a csatlakozáshoz szükséges minimum-követelményeknek való megfelelést. A szerződés tartalmazza – többek között – az elektronikus ügyintézési szolgáltatások bevezetésére vonatkozó önkormányzati kötelezettségvállalást. A Kincstár pedig köteles vállalni, hogy a szakrendszerben és önkormányzati adattárban tárolt önkormányzati adatok biztonságát technológiai és adminisztratív eszközökkel biztosítja.</w:t>
      </w:r>
      <w:r w:rsidRPr="007E4DF2">
        <w:rPr>
          <w:rFonts w:asciiTheme="minorHAnsi" w:eastAsia="Times New Roman" w:hAnsiTheme="minorHAnsi" w:cstheme="minorHAnsi"/>
          <w:sz w:val="22"/>
          <w:lang w:eastAsia="hu-HU"/>
        </w:rPr>
        <w:br/>
      </w:r>
    </w:p>
    <w:p w:rsidR="00807B80" w:rsidRPr="007E4DF2" w:rsidRDefault="00807B80" w:rsidP="00807B80">
      <w:pPr>
        <w:spacing w:after="200"/>
        <w:jc w:val="both"/>
        <w:rPr>
          <w:rFonts w:asciiTheme="minorHAnsi" w:hAnsiTheme="minorHAnsi" w:cstheme="minorHAnsi"/>
          <w:b/>
          <w:sz w:val="22"/>
        </w:rPr>
      </w:pPr>
      <w:r w:rsidRPr="007E4DF2">
        <w:rPr>
          <w:rFonts w:asciiTheme="minorHAnsi" w:hAnsiTheme="minorHAnsi" w:cstheme="minorHAnsi"/>
          <w:b/>
          <w:sz w:val="22"/>
        </w:rPr>
        <w:t xml:space="preserve"> Az informatikáért felelős vezető adatvédelemmel kapcsolatos feladatai:</w:t>
      </w:r>
    </w:p>
    <w:p w:rsidR="00807B80" w:rsidRPr="007E4DF2" w:rsidRDefault="00807B80" w:rsidP="00807B80">
      <w:pPr>
        <w:pStyle w:val="Listaszerbekezds"/>
        <w:numPr>
          <w:ilvl w:val="0"/>
          <w:numId w:val="62"/>
        </w:numPr>
        <w:spacing w:after="160" w:line="240" w:lineRule="auto"/>
        <w:jc w:val="both"/>
        <w:rPr>
          <w:rFonts w:asciiTheme="minorHAnsi" w:hAnsiTheme="minorHAnsi" w:cstheme="minorHAnsi"/>
          <w:b/>
        </w:rPr>
      </w:pPr>
      <w:r w:rsidRPr="007E4DF2">
        <w:rPr>
          <w:rFonts w:asciiTheme="minorHAnsi" w:hAnsiTheme="minorHAnsi" w:cstheme="minorHAnsi"/>
        </w:rPr>
        <w:t>ellátja</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munkaköri leírásban meghatározott koordinációs ellenőrzési feladatokat ,</w:t>
      </w:r>
    </w:p>
    <w:p w:rsidR="00807B80" w:rsidRPr="007E4DF2" w:rsidRDefault="00807B80" w:rsidP="00807B80">
      <w:pPr>
        <w:pStyle w:val="Listaszerbekezds"/>
        <w:numPr>
          <w:ilvl w:val="0"/>
          <w:numId w:val="62"/>
        </w:numPr>
        <w:spacing w:after="160" w:line="240" w:lineRule="auto"/>
        <w:jc w:val="both"/>
        <w:rPr>
          <w:rFonts w:asciiTheme="minorHAnsi" w:hAnsiTheme="minorHAnsi" w:cstheme="minorHAnsi"/>
          <w:b/>
        </w:rPr>
      </w:pPr>
      <w:r w:rsidRPr="007E4DF2">
        <w:rPr>
          <w:rFonts w:asciiTheme="minorHAnsi" w:hAnsiTheme="minorHAnsi" w:cstheme="minorHAnsi"/>
        </w:rPr>
        <w:t>ellátja</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informatikai</w:t>
      </w:r>
      <w:r w:rsidRPr="007E4DF2">
        <w:rPr>
          <w:rFonts w:asciiTheme="minorHAnsi" w:eastAsia="Arial" w:hAnsiTheme="minorHAnsi" w:cstheme="minorHAnsi"/>
        </w:rPr>
        <w:t xml:space="preserve"> </w:t>
      </w:r>
      <w:r w:rsidRPr="007E4DF2">
        <w:rPr>
          <w:rFonts w:asciiTheme="minorHAnsi" w:hAnsiTheme="minorHAnsi" w:cstheme="minorHAnsi"/>
        </w:rPr>
        <w:t>fejlesztésekkel,</w:t>
      </w:r>
      <w:r w:rsidRPr="007E4DF2">
        <w:rPr>
          <w:rFonts w:asciiTheme="minorHAnsi" w:eastAsia="Arial" w:hAnsiTheme="minorHAnsi" w:cstheme="minorHAnsi"/>
        </w:rPr>
        <w:t xml:space="preserve"> </w:t>
      </w:r>
      <w:r w:rsidRPr="007E4DF2">
        <w:rPr>
          <w:rFonts w:asciiTheme="minorHAnsi" w:hAnsiTheme="minorHAnsi" w:cstheme="minorHAnsi"/>
        </w:rPr>
        <w:t>beszerzésekkel</w:t>
      </w:r>
      <w:r w:rsidRPr="007E4DF2">
        <w:rPr>
          <w:rFonts w:asciiTheme="minorHAnsi" w:eastAsia="Arial" w:hAnsiTheme="minorHAnsi" w:cstheme="minorHAnsi"/>
        </w:rPr>
        <w:t xml:space="preserve"> </w:t>
      </w:r>
      <w:r w:rsidRPr="007E4DF2">
        <w:rPr>
          <w:rFonts w:asciiTheme="minorHAnsi" w:hAnsiTheme="minorHAnsi" w:cstheme="minorHAnsi"/>
        </w:rPr>
        <w:t>kapcsolatos</w:t>
      </w:r>
      <w:r w:rsidRPr="007E4DF2">
        <w:rPr>
          <w:rFonts w:asciiTheme="minorHAnsi" w:eastAsia="Arial" w:hAnsiTheme="minorHAnsi" w:cstheme="minorHAnsi"/>
        </w:rPr>
        <w:t xml:space="preserve"> </w:t>
      </w:r>
      <w:r w:rsidRPr="007E4DF2">
        <w:rPr>
          <w:rFonts w:asciiTheme="minorHAnsi" w:hAnsiTheme="minorHAnsi" w:cstheme="minorHAnsi"/>
        </w:rPr>
        <w:t>feladatokat,</w:t>
      </w:r>
      <w:r w:rsidRPr="007E4DF2">
        <w:rPr>
          <w:rFonts w:asciiTheme="minorHAnsi" w:eastAsia="Arial" w:hAnsiTheme="minorHAnsi" w:cstheme="minorHAnsi"/>
        </w:rPr>
        <w:t xml:space="preserve"> ügyelve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beszerzések</w:t>
      </w:r>
      <w:r w:rsidRPr="007E4DF2">
        <w:rPr>
          <w:rFonts w:asciiTheme="minorHAnsi" w:eastAsia="Arial" w:hAnsiTheme="minorHAnsi" w:cstheme="minorHAnsi"/>
        </w:rPr>
        <w:t xml:space="preserve"> </w:t>
      </w:r>
      <w:r w:rsidRPr="007E4DF2">
        <w:rPr>
          <w:rFonts w:asciiTheme="minorHAnsi" w:hAnsiTheme="minorHAnsi" w:cstheme="minorHAnsi"/>
        </w:rPr>
        <w:t>racionalizálására,</w:t>
      </w:r>
      <w:r w:rsidRPr="007E4DF2">
        <w:rPr>
          <w:rFonts w:asciiTheme="minorHAnsi" w:eastAsia="Arial" w:hAnsiTheme="minorHAnsi" w:cstheme="minorHAnsi"/>
        </w:rPr>
        <w:t xml:space="preserve"> </w:t>
      </w:r>
      <w:r w:rsidRPr="007E4DF2">
        <w:rPr>
          <w:rFonts w:asciiTheme="minorHAnsi" w:hAnsiTheme="minorHAnsi" w:cstheme="minorHAnsi"/>
        </w:rPr>
        <w:t>kompatibilitására;</w:t>
      </w:r>
    </w:p>
    <w:p w:rsidR="00807B80" w:rsidRPr="007E4DF2" w:rsidRDefault="00807B80" w:rsidP="00807B80">
      <w:pPr>
        <w:pStyle w:val="Listaszerbekezds"/>
        <w:numPr>
          <w:ilvl w:val="0"/>
          <w:numId w:val="62"/>
        </w:numPr>
        <w:spacing w:after="160" w:line="240" w:lineRule="auto"/>
        <w:jc w:val="both"/>
        <w:rPr>
          <w:rFonts w:asciiTheme="minorHAnsi" w:hAnsiTheme="minorHAnsi" w:cstheme="minorHAnsi"/>
          <w:b/>
        </w:rPr>
      </w:pPr>
      <w:r w:rsidRPr="007E4DF2">
        <w:rPr>
          <w:rFonts w:asciiTheme="minorHAnsi" w:hAnsiTheme="minorHAnsi" w:cstheme="minorHAnsi"/>
        </w:rPr>
        <w:t>összeállítja</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informatikai</w:t>
      </w:r>
      <w:r w:rsidRPr="007E4DF2">
        <w:rPr>
          <w:rFonts w:asciiTheme="minorHAnsi" w:eastAsia="Arial" w:hAnsiTheme="minorHAnsi" w:cstheme="minorHAnsi"/>
        </w:rPr>
        <w:t xml:space="preserve"> </w:t>
      </w:r>
      <w:r w:rsidRPr="007E4DF2">
        <w:rPr>
          <w:rFonts w:asciiTheme="minorHAnsi" w:hAnsiTheme="minorHAnsi" w:cstheme="minorHAnsi"/>
        </w:rPr>
        <w:t>beszerzések,</w:t>
      </w:r>
      <w:r w:rsidRPr="007E4DF2">
        <w:rPr>
          <w:rFonts w:asciiTheme="minorHAnsi" w:eastAsia="Arial" w:hAnsiTheme="minorHAnsi" w:cstheme="minorHAnsi"/>
        </w:rPr>
        <w:t xml:space="preserve"> </w:t>
      </w:r>
      <w:r w:rsidRPr="007E4DF2">
        <w:rPr>
          <w:rFonts w:asciiTheme="minorHAnsi" w:hAnsiTheme="minorHAnsi" w:cstheme="minorHAnsi"/>
        </w:rPr>
        <w:t>beruházások,</w:t>
      </w:r>
      <w:r w:rsidRPr="007E4DF2">
        <w:rPr>
          <w:rFonts w:asciiTheme="minorHAnsi" w:eastAsia="Arial" w:hAnsiTheme="minorHAnsi" w:cstheme="minorHAnsi"/>
        </w:rPr>
        <w:t xml:space="preserve"> </w:t>
      </w:r>
      <w:r w:rsidRPr="007E4DF2">
        <w:rPr>
          <w:rFonts w:asciiTheme="minorHAnsi" w:hAnsiTheme="minorHAnsi" w:cstheme="minorHAnsi"/>
        </w:rPr>
        <w:t>fejlesztések</w:t>
      </w:r>
      <w:r w:rsidRPr="007E4DF2">
        <w:rPr>
          <w:rFonts w:asciiTheme="minorHAnsi" w:eastAsia="Arial" w:hAnsiTheme="minorHAnsi" w:cstheme="minorHAnsi"/>
        </w:rPr>
        <w:t xml:space="preserve"> </w:t>
      </w:r>
      <w:r w:rsidRPr="007E4DF2">
        <w:rPr>
          <w:rFonts w:asciiTheme="minorHAnsi" w:hAnsiTheme="minorHAnsi" w:cstheme="minorHAnsi"/>
        </w:rPr>
        <w:t>tervezetét;</w:t>
      </w:r>
    </w:p>
    <w:p w:rsidR="00807B80" w:rsidRPr="007E4DF2" w:rsidRDefault="00807B80" w:rsidP="00807B80">
      <w:pPr>
        <w:pStyle w:val="Listaszerbekezds"/>
        <w:numPr>
          <w:ilvl w:val="0"/>
          <w:numId w:val="62"/>
        </w:numPr>
        <w:spacing w:after="160" w:line="240" w:lineRule="auto"/>
        <w:jc w:val="both"/>
        <w:rPr>
          <w:rFonts w:asciiTheme="minorHAnsi" w:hAnsiTheme="minorHAnsi" w:cstheme="minorHAnsi"/>
          <w:b/>
        </w:rPr>
      </w:pPr>
      <w:r w:rsidRPr="007E4DF2">
        <w:rPr>
          <w:rFonts w:asciiTheme="minorHAnsi" w:hAnsiTheme="minorHAnsi" w:cstheme="minorHAnsi"/>
        </w:rPr>
        <w:t>szervezi</w:t>
      </w:r>
      <w:r w:rsidRPr="007E4DF2">
        <w:rPr>
          <w:rFonts w:asciiTheme="minorHAnsi" w:eastAsia="Arial" w:hAnsiTheme="minorHAnsi" w:cstheme="minorHAnsi"/>
        </w:rPr>
        <w:t xml:space="preserve"> </w:t>
      </w:r>
      <w:r w:rsidRPr="007E4DF2">
        <w:rPr>
          <w:rFonts w:asciiTheme="minorHAnsi" w:hAnsiTheme="minorHAnsi" w:cstheme="minorHAnsi"/>
        </w:rPr>
        <w:t>és</w:t>
      </w:r>
      <w:r w:rsidRPr="007E4DF2">
        <w:rPr>
          <w:rFonts w:asciiTheme="minorHAnsi" w:eastAsia="Arial" w:hAnsiTheme="minorHAnsi" w:cstheme="minorHAnsi"/>
        </w:rPr>
        <w:t xml:space="preserve"> </w:t>
      </w:r>
      <w:r w:rsidRPr="007E4DF2">
        <w:rPr>
          <w:rFonts w:asciiTheme="minorHAnsi" w:hAnsiTheme="minorHAnsi" w:cstheme="minorHAnsi"/>
        </w:rPr>
        <w:t>koordinálja</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informatikusok</w:t>
      </w:r>
      <w:r w:rsidRPr="007E4DF2">
        <w:rPr>
          <w:rFonts w:asciiTheme="minorHAnsi" w:eastAsia="Arial" w:hAnsiTheme="minorHAnsi" w:cstheme="minorHAnsi"/>
        </w:rPr>
        <w:t xml:space="preserve"> </w:t>
      </w:r>
      <w:r w:rsidRPr="007E4DF2">
        <w:rPr>
          <w:rFonts w:asciiTheme="minorHAnsi" w:hAnsiTheme="minorHAnsi" w:cstheme="minorHAnsi"/>
        </w:rPr>
        <w:t>munkáját;</w:t>
      </w:r>
    </w:p>
    <w:p w:rsidR="00807B80" w:rsidRPr="007E4DF2" w:rsidRDefault="00807B80" w:rsidP="00807B80">
      <w:pPr>
        <w:pStyle w:val="Listaszerbekezds"/>
        <w:numPr>
          <w:ilvl w:val="0"/>
          <w:numId w:val="62"/>
        </w:numPr>
        <w:spacing w:after="160" w:line="240" w:lineRule="auto"/>
        <w:jc w:val="both"/>
        <w:rPr>
          <w:rFonts w:asciiTheme="minorHAnsi" w:hAnsiTheme="minorHAnsi" w:cstheme="minorHAnsi"/>
        </w:rPr>
      </w:pPr>
      <w:r w:rsidRPr="007E4DF2">
        <w:rPr>
          <w:rFonts w:asciiTheme="minorHAnsi" w:hAnsiTheme="minorHAnsi" w:cstheme="minorHAnsi"/>
        </w:rPr>
        <w:t xml:space="preserve">hozzájárulását adja valamennyi munkavállaló szerver hozzáférési jogosultságához. </w:t>
      </w:r>
    </w:p>
    <w:p w:rsidR="00807B80" w:rsidRPr="007E4DF2" w:rsidRDefault="00807B80" w:rsidP="00807B80">
      <w:pPr>
        <w:spacing w:after="200"/>
        <w:jc w:val="both"/>
        <w:rPr>
          <w:rFonts w:asciiTheme="minorHAnsi" w:hAnsiTheme="minorHAnsi" w:cstheme="minorHAnsi"/>
          <w:b/>
          <w:sz w:val="22"/>
        </w:rPr>
      </w:pPr>
      <w:r w:rsidRPr="007E4DF2">
        <w:rPr>
          <w:rFonts w:asciiTheme="minorHAnsi" w:hAnsiTheme="minorHAnsi" w:cstheme="minorHAnsi"/>
          <w:b/>
          <w:sz w:val="22"/>
        </w:rPr>
        <w:t xml:space="preserve"> Az informatikus adatvédelemmel kapcsolatos feladatai:</w:t>
      </w:r>
    </w:p>
    <w:p w:rsidR="00807B80" w:rsidRPr="007E4DF2" w:rsidRDefault="00807B80" w:rsidP="00807B80">
      <w:pPr>
        <w:pStyle w:val="Listaszerbekezds"/>
        <w:numPr>
          <w:ilvl w:val="0"/>
          <w:numId w:val="3"/>
        </w:numPr>
        <w:spacing w:after="160" w:line="240" w:lineRule="auto"/>
        <w:ind w:left="993" w:hanging="284"/>
        <w:rPr>
          <w:rFonts w:asciiTheme="minorHAnsi" w:eastAsia="Arial" w:hAnsiTheme="minorHAnsi" w:cstheme="minorHAnsi"/>
        </w:rPr>
      </w:pPr>
      <w:r w:rsidRPr="007E4DF2">
        <w:rPr>
          <w:rFonts w:asciiTheme="minorHAnsi" w:hAnsiTheme="minorHAnsi" w:cstheme="minorHAnsi"/>
        </w:rPr>
        <w:t>ellátja</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munkaköri leírásban meghatározott rendszergazdai feladatokat </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a</w:t>
      </w:r>
      <w:r w:rsidRPr="007E4DF2">
        <w:rPr>
          <w:rFonts w:asciiTheme="minorHAnsi" w:eastAsia="Arial" w:hAnsiTheme="minorHAnsi" w:cstheme="minorHAnsi"/>
        </w:rPr>
        <w:t xml:space="preserve"> szervezeti egység vezetőjének </w:t>
      </w:r>
      <w:r w:rsidRPr="007E4DF2">
        <w:rPr>
          <w:rFonts w:asciiTheme="minorHAnsi" w:hAnsiTheme="minorHAnsi" w:cstheme="minorHAnsi"/>
        </w:rPr>
        <w:t>írásos</w:t>
      </w:r>
      <w:r w:rsidRPr="007E4DF2">
        <w:rPr>
          <w:rFonts w:asciiTheme="minorHAnsi" w:eastAsia="Arial" w:hAnsiTheme="minorHAnsi" w:cstheme="minorHAnsi"/>
        </w:rPr>
        <w:t xml:space="preserve"> </w:t>
      </w:r>
      <w:r w:rsidRPr="007E4DF2">
        <w:rPr>
          <w:rFonts w:asciiTheme="minorHAnsi" w:hAnsiTheme="minorHAnsi" w:cstheme="minorHAnsi"/>
        </w:rPr>
        <w:t>kérelme</w:t>
      </w:r>
      <w:r w:rsidRPr="007E4DF2">
        <w:rPr>
          <w:rFonts w:asciiTheme="minorHAnsi" w:eastAsia="Arial" w:hAnsiTheme="minorHAnsi" w:cstheme="minorHAnsi"/>
        </w:rPr>
        <w:t xml:space="preserve"> </w:t>
      </w:r>
      <w:r w:rsidRPr="007E4DF2">
        <w:rPr>
          <w:rFonts w:asciiTheme="minorHAnsi" w:hAnsiTheme="minorHAnsi" w:cstheme="minorHAnsi"/>
        </w:rPr>
        <w:t>alapján</w:t>
      </w:r>
      <w:r w:rsidRPr="007E4DF2">
        <w:rPr>
          <w:rFonts w:asciiTheme="minorHAnsi" w:eastAsia="Arial" w:hAnsiTheme="minorHAnsi" w:cstheme="minorHAnsi"/>
        </w:rPr>
        <w:t xml:space="preserve"> </w:t>
      </w:r>
      <w:r w:rsidRPr="007E4DF2">
        <w:rPr>
          <w:rFonts w:asciiTheme="minorHAnsi" w:hAnsiTheme="minorHAnsi" w:cstheme="minorHAnsi"/>
        </w:rPr>
        <w:t>közreműködik</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adatkezelők</w:t>
      </w:r>
      <w:r w:rsidRPr="007E4DF2">
        <w:rPr>
          <w:rFonts w:asciiTheme="minorHAnsi" w:eastAsia="Arial" w:hAnsiTheme="minorHAnsi" w:cstheme="minorHAnsi"/>
        </w:rPr>
        <w:t xml:space="preserve"> </w:t>
      </w:r>
      <w:r w:rsidRPr="007E4DF2">
        <w:rPr>
          <w:rFonts w:asciiTheme="minorHAnsi" w:hAnsiTheme="minorHAnsi" w:cstheme="minorHAnsi"/>
        </w:rPr>
        <w:t>egyéni</w:t>
      </w:r>
      <w:r w:rsidRPr="007E4DF2">
        <w:rPr>
          <w:rFonts w:asciiTheme="minorHAnsi" w:eastAsia="Arial" w:hAnsiTheme="minorHAnsi" w:cstheme="minorHAnsi"/>
        </w:rPr>
        <w:t xml:space="preserve"> </w:t>
      </w:r>
      <w:r w:rsidRPr="007E4DF2">
        <w:rPr>
          <w:rFonts w:asciiTheme="minorHAnsi" w:hAnsiTheme="minorHAnsi" w:cstheme="minorHAnsi"/>
        </w:rPr>
        <w:t>kódjának, jelszavának,</w:t>
      </w:r>
      <w:r w:rsidRPr="007E4DF2">
        <w:rPr>
          <w:rFonts w:asciiTheme="minorHAnsi" w:eastAsia="Arial" w:hAnsiTheme="minorHAnsi" w:cstheme="minorHAnsi"/>
        </w:rPr>
        <w:t xml:space="preserve"> </w:t>
      </w:r>
      <w:r w:rsidRPr="007E4DF2">
        <w:rPr>
          <w:rFonts w:asciiTheme="minorHAnsi" w:hAnsiTheme="minorHAnsi" w:cstheme="minorHAnsi"/>
        </w:rPr>
        <w:t>jogosultságának</w:t>
      </w:r>
      <w:r w:rsidRPr="007E4DF2">
        <w:rPr>
          <w:rFonts w:asciiTheme="minorHAnsi" w:eastAsia="Arial" w:hAnsiTheme="minorHAnsi" w:cstheme="minorHAnsi"/>
        </w:rPr>
        <w:t xml:space="preserve"> </w:t>
      </w:r>
      <w:r w:rsidRPr="007E4DF2">
        <w:rPr>
          <w:rFonts w:asciiTheme="minorHAnsi" w:hAnsiTheme="minorHAnsi" w:cstheme="minorHAnsi"/>
        </w:rPr>
        <w:t>beállításában</w:t>
      </w:r>
      <w:r w:rsidRPr="007E4DF2">
        <w:rPr>
          <w:rFonts w:asciiTheme="minorHAnsi" w:eastAsia="Arial" w:hAnsiTheme="minorHAnsi" w:cstheme="minorHAnsi"/>
        </w:rPr>
        <w:t xml:space="preserve"> </w:t>
      </w:r>
      <w:r w:rsidRPr="007E4DF2">
        <w:rPr>
          <w:rFonts w:asciiTheme="minorHAnsi" w:hAnsiTheme="minorHAnsi" w:cstheme="minorHAnsi"/>
        </w:rPr>
        <w:t>azon</w:t>
      </w:r>
      <w:r w:rsidRPr="007E4DF2">
        <w:rPr>
          <w:rFonts w:asciiTheme="minorHAnsi" w:eastAsia="Arial" w:hAnsiTheme="minorHAnsi" w:cstheme="minorHAnsi"/>
        </w:rPr>
        <w:t xml:space="preserve"> </w:t>
      </w:r>
      <w:r w:rsidRPr="007E4DF2">
        <w:rPr>
          <w:rFonts w:asciiTheme="minorHAnsi" w:hAnsiTheme="minorHAnsi" w:cstheme="minorHAnsi"/>
        </w:rPr>
        <w:t>szerverek</w:t>
      </w:r>
      <w:r w:rsidRPr="007E4DF2">
        <w:rPr>
          <w:rFonts w:asciiTheme="minorHAnsi" w:eastAsia="Arial" w:hAnsiTheme="minorHAnsi" w:cstheme="minorHAnsi"/>
        </w:rPr>
        <w:t xml:space="preserve"> </w:t>
      </w:r>
      <w:r w:rsidRPr="007E4DF2">
        <w:rPr>
          <w:rFonts w:asciiTheme="minorHAnsi" w:hAnsiTheme="minorHAnsi" w:cstheme="minorHAnsi"/>
        </w:rPr>
        <w:t>tekintetében,</w:t>
      </w:r>
      <w:r w:rsidRPr="007E4DF2">
        <w:rPr>
          <w:rFonts w:asciiTheme="minorHAnsi" w:eastAsia="Arial" w:hAnsiTheme="minorHAnsi" w:cstheme="minorHAnsi"/>
        </w:rPr>
        <w:t xml:space="preserve"> a</w:t>
      </w:r>
      <w:r w:rsidRPr="007E4DF2">
        <w:rPr>
          <w:rFonts w:asciiTheme="minorHAnsi" w:hAnsiTheme="minorHAnsi" w:cstheme="minorHAnsi"/>
        </w:rPr>
        <w:t>melyekre</w:t>
      </w:r>
      <w:r w:rsidRPr="007E4DF2">
        <w:rPr>
          <w:rFonts w:asciiTheme="minorHAnsi" w:eastAsia="Arial" w:hAnsiTheme="minorHAnsi" w:cstheme="minorHAnsi"/>
        </w:rPr>
        <w:t xml:space="preserve"> </w:t>
      </w:r>
      <w:r w:rsidRPr="007E4DF2">
        <w:rPr>
          <w:rFonts w:asciiTheme="minorHAnsi" w:hAnsiTheme="minorHAnsi" w:cstheme="minorHAnsi"/>
        </w:rPr>
        <w:t>adminisztrátori</w:t>
      </w:r>
      <w:r w:rsidRPr="007E4DF2">
        <w:rPr>
          <w:rFonts w:asciiTheme="minorHAnsi" w:eastAsia="Arial" w:hAnsiTheme="minorHAnsi" w:cstheme="minorHAnsi"/>
        </w:rPr>
        <w:t xml:space="preserve"> </w:t>
      </w:r>
      <w:r w:rsidRPr="007E4DF2">
        <w:rPr>
          <w:rFonts w:asciiTheme="minorHAnsi" w:hAnsiTheme="minorHAnsi" w:cstheme="minorHAnsi"/>
        </w:rPr>
        <w:t>jogosultsággal</w:t>
      </w:r>
      <w:r w:rsidRPr="007E4DF2">
        <w:rPr>
          <w:rFonts w:asciiTheme="minorHAnsi" w:eastAsia="Arial" w:hAnsiTheme="minorHAnsi" w:cstheme="minorHAnsi"/>
        </w:rPr>
        <w:t xml:space="preserve"> </w:t>
      </w:r>
      <w:r w:rsidRPr="007E4DF2">
        <w:rPr>
          <w:rFonts w:asciiTheme="minorHAnsi" w:hAnsiTheme="minorHAnsi" w:cstheme="minorHAnsi"/>
        </w:rPr>
        <w:t>rendelkezik;</w:t>
      </w:r>
    </w:p>
    <w:p w:rsidR="00807B80" w:rsidRPr="007E4DF2" w:rsidRDefault="00807B80" w:rsidP="00807B80">
      <w:pPr>
        <w:pStyle w:val="Listaszerbekezds"/>
        <w:numPr>
          <w:ilvl w:val="0"/>
          <w:numId w:val="3"/>
        </w:numPr>
        <w:suppressAutoHyphens/>
        <w:spacing w:after="160" w:line="240" w:lineRule="auto"/>
        <w:ind w:left="993" w:hanging="284"/>
        <w:jc w:val="both"/>
        <w:rPr>
          <w:rStyle w:val="WW-Lbjegyzet-karakterek111"/>
          <w:rFonts w:asciiTheme="minorHAnsi" w:hAnsiTheme="minorHAnsi" w:cstheme="minorHAnsi"/>
          <w:b/>
        </w:rPr>
      </w:pPr>
      <w:r w:rsidRPr="007E4DF2">
        <w:rPr>
          <w:rFonts w:asciiTheme="minorHAnsi" w:hAnsiTheme="minorHAnsi" w:cstheme="minorHAnsi"/>
        </w:rPr>
        <w:t>használatba</w:t>
      </w:r>
      <w:r w:rsidRPr="007E4DF2">
        <w:rPr>
          <w:rFonts w:asciiTheme="minorHAnsi" w:eastAsia="Arial" w:hAnsiTheme="minorHAnsi" w:cstheme="minorHAnsi"/>
        </w:rPr>
        <w:t xml:space="preserve"> </w:t>
      </w:r>
      <w:r w:rsidRPr="007E4DF2">
        <w:rPr>
          <w:rFonts w:asciiTheme="minorHAnsi" w:hAnsiTheme="minorHAnsi" w:cstheme="minorHAnsi"/>
        </w:rPr>
        <w:t>állítás</w:t>
      </w:r>
      <w:r w:rsidRPr="007E4DF2">
        <w:rPr>
          <w:rFonts w:asciiTheme="minorHAnsi" w:eastAsia="Arial" w:hAnsiTheme="minorHAnsi" w:cstheme="minorHAnsi"/>
        </w:rPr>
        <w:t xml:space="preserve"> </w:t>
      </w:r>
      <w:r w:rsidRPr="007E4DF2">
        <w:rPr>
          <w:rFonts w:asciiTheme="minorHAnsi" w:hAnsiTheme="minorHAnsi" w:cstheme="minorHAnsi"/>
        </w:rPr>
        <w:t>előtt</w:t>
      </w:r>
      <w:r w:rsidRPr="007E4DF2">
        <w:rPr>
          <w:rFonts w:asciiTheme="minorHAnsi" w:eastAsia="Arial" w:hAnsiTheme="minorHAnsi" w:cstheme="minorHAnsi"/>
        </w:rPr>
        <w:t xml:space="preserve"> </w:t>
      </w:r>
      <w:r w:rsidRPr="007E4DF2">
        <w:rPr>
          <w:rFonts w:asciiTheme="minorHAnsi" w:hAnsiTheme="minorHAnsi" w:cstheme="minorHAnsi"/>
        </w:rPr>
        <w:t>ellátja</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szoftverek</w:t>
      </w:r>
      <w:r w:rsidRPr="007E4DF2">
        <w:rPr>
          <w:rFonts w:asciiTheme="minorHAnsi" w:eastAsia="Arial" w:hAnsiTheme="minorHAnsi" w:cstheme="minorHAnsi"/>
        </w:rPr>
        <w:t xml:space="preserve"> </w:t>
      </w:r>
      <w:r w:rsidRPr="007E4DF2">
        <w:rPr>
          <w:rFonts w:asciiTheme="minorHAnsi" w:hAnsiTheme="minorHAnsi" w:cstheme="minorHAnsi"/>
        </w:rPr>
        <w:t>és</w:t>
      </w:r>
      <w:r w:rsidRPr="007E4DF2">
        <w:rPr>
          <w:rFonts w:asciiTheme="minorHAnsi" w:eastAsia="Arial" w:hAnsiTheme="minorHAnsi" w:cstheme="minorHAnsi"/>
        </w:rPr>
        <w:t xml:space="preserve"> </w:t>
      </w:r>
      <w:r w:rsidRPr="007E4DF2">
        <w:rPr>
          <w:rFonts w:asciiTheme="minorHAnsi" w:hAnsiTheme="minorHAnsi" w:cstheme="minorHAnsi"/>
        </w:rPr>
        <w:t>hardverek</w:t>
      </w:r>
      <w:r w:rsidRPr="007E4DF2">
        <w:rPr>
          <w:rFonts w:asciiTheme="minorHAnsi" w:eastAsia="Arial" w:hAnsiTheme="minorHAnsi" w:cstheme="minorHAnsi"/>
        </w:rPr>
        <w:t xml:space="preserve"> </w:t>
      </w:r>
      <w:r w:rsidRPr="007E4DF2">
        <w:rPr>
          <w:rFonts w:asciiTheme="minorHAnsi" w:hAnsiTheme="minorHAnsi" w:cstheme="minorHAnsi"/>
        </w:rPr>
        <w:t>rendszerbe</w:t>
      </w:r>
      <w:r w:rsidRPr="007E4DF2">
        <w:rPr>
          <w:rFonts w:asciiTheme="minorHAnsi" w:eastAsia="Arial" w:hAnsiTheme="minorHAnsi" w:cstheme="minorHAnsi"/>
        </w:rPr>
        <w:t xml:space="preserve"> </w:t>
      </w:r>
      <w:r w:rsidRPr="007E4DF2">
        <w:rPr>
          <w:rFonts w:asciiTheme="minorHAnsi" w:hAnsiTheme="minorHAnsi" w:cstheme="minorHAnsi"/>
        </w:rPr>
        <w:t>állítását</w:t>
      </w:r>
      <w:r w:rsidRPr="007E4DF2">
        <w:rPr>
          <w:rFonts w:asciiTheme="minorHAnsi" w:eastAsia="Arial" w:hAnsiTheme="minorHAnsi" w:cstheme="minorHAnsi"/>
        </w:rPr>
        <w:t xml:space="preserve"> </w:t>
      </w:r>
      <w:r w:rsidRPr="007E4DF2">
        <w:rPr>
          <w:rFonts w:asciiTheme="minorHAnsi" w:hAnsiTheme="minorHAnsi" w:cstheme="minorHAnsi"/>
        </w:rPr>
        <w:t>(installálását);</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Style w:val="WW-Lbjegyzet-karakterek111"/>
          <w:rFonts w:asciiTheme="minorHAnsi" w:eastAsia="Arial" w:hAnsiTheme="minorHAnsi" w:cstheme="minorHAnsi"/>
        </w:rPr>
        <w:t xml:space="preserve"> </w:t>
      </w:r>
      <w:r w:rsidRPr="007E4DF2">
        <w:rPr>
          <w:rStyle w:val="WW-Lbjegyzet-karakterek111"/>
          <w:rFonts w:asciiTheme="minorHAnsi" w:hAnsiTheme="minorHAnsi" w:cstheme="minorHAnsi"/>
        </w:rPr>
        <w:t>a</w:t>
      </w:r>
      <w:r w:rsidRPr="007E4DF2">
        <w:rPr>
          <w:rStyle w:val="WW-Lbjegyzet-karakterek111"/>
          <w:rFonts w:asciiTheme="minorHAnsi" w:eastAsia="Arial" w:hAnsiTheme="minorHAnsi" w:cstheme="minorHAnsi"/>
        </w:rPr>
        <w:t xml:space="preserve"> </w:t>
      </w:r>
      <w:r w:rsidRPr="007E4DF2">
        <w:rPr>
          <w:rStyle w:val="WW-Lbjegyzet-karakterek111"/>
          <w:rFonts w:asciiTheme="minorHAnsi" w:hAnsiTheme="minorHAnsi" w:cstheme="minorHAnsi"/>
        </w:rPr>
        <w:t>szervereken</w:t>
      </w:r>
      <w:r w:rsidRPr="007E4DF2">
        <w:rPr>
          <w:rStyle w:val="WW-Lbjegyzet-karakterek111"/>
          <w:rFonts w:asciiTheme="minorHAnsi" w:eastAsia="Arial" w:hAnsiTheme="minorHAnsi" w:cstheme="minorHAnsi"/>
        </w:rPr>
        <w:t xml:space="preserve"> </w:t>
      </w:r>
      <w:r w:rsidRPr="007E4DF2">
        <w:rPr>
          <w:rStyle w:val="WW-Lbjegyzet-karakterek111"/>
          <w:rFonts w:asciiTheme="minorHAnsi" w:hAnsiTheme="minorHAnsi" w:cstheme="minorHAnsi"/>
        </w:rPr>
        <w:t>tárolt</w:t>
      </w:r>
      <w:r w:rsidRPr="007E4DF2">
        <w:rPr>
          <w:rFonts w:asciiTheme="minorHAnsi" w:eastAsia="Arial" w:hAnsiTheme="minorHAnsi" w:cstheme="minorHAnsi"/>
        </w:rPr>
        <w:t xml:space="preserve"> </w:t>
      </w:r>
      <w:r w:rsidRPr="007E4DF2">
        <w:rPr>
          <w:rFonts w:asciiTheme="minorHAnsi" w:hAnsiTheme="minorHAnsi" w:cstheme="minorHAnsi"/>
        </w:rPr>
        <w:t>adatok</w:t>
      </w:r>
      <w:r w:rsidRPr="007E4DF2">
        <w:rPr>
          <w:rFonts w:asciiTheme="minorHAnsi" w:eastAsia="Arial" w:hAnsiTheme="minorHAnsi" w:cstheme="minorHAnsi"/>
        </w:rPr>
        <w:t xml:space="preserve"> </w:t>
      </w:r>
      <w:r w:rsidRPr="007E4DF2">
        <w:rPr>
          <w:rFonts w:asciiTheme="minorHAnsi" w:hAnsiTheme="minorHAnsi" w:cstheme="minorHAnsi"/>
        </w:rPr>
        <w:t>vonatkozásában</w:t>
      </w:r>
      <w:r w:rsidRPr="007E4DF2">
        <w:rPr>
          <w:rFonts w:asciiTheme="minorHAnsi" w:eastAsia="Arial" w:hAnsiTheme="minorHAnsi" w:cstheme="minorHAnsi"/>
        </w:rPr>
        <w:t xml:space="preserve"> </w:t>
      </w:r>
      <w:r w:rsidRPr="007E4DF2">
        <w:rPr>
          <w:rFonts w:asciiTheme="minorHAnsi" w:hAnsiTheme="minorHAnsi" w:cstheme="minorHAnsi"/>
        </w:rPr>
        <w:t>gondoskodik</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kezelt</w:t>
      </w:r>
      <w:r w:rsidRPr="007E4DF2">
        <w:rPr>
          <w:rFonts w:asciiTheme="minorHAnsi" w:eastAsia="Arial" w:hAnsiTheme="minorHAnsi" w:cstheme="minorHAnsi"/>
        </w:rPr>
        <w:t xml:space="preserve"> </w:t>
      </w:r>
      <w:r w:rsidRPr="007E4DF2">
        <w:rPr>
          <w:rFonts w:asciiTheme="minorHAnsi" w:hAnsiTheme="minorHAnsi" w:cstheme="minorHAnsi"/>
        </w:rPr>
        <w:t>adatok</w:t>
      </w:r>
      <w:r w:rsidRPr="007E4DF2">
        <w:rPr>
          <w:rFonts w:asciiTheme="minorHAnsi" w:eastAsia="Arial" w:hAnsiTheme="minorHAnsi" w:cstheme="minorHAnsi"/>
        </w:rPr>
        <w:t xml:space="preserve"> jogosultak általi </w:t>
      </w:r>
      <w:r w:rsidRPr="007E4DF2">
        <w:rPr>
          <w:rFonts w:asciiTheme="minorHAnsi" w:hAnsiTheme="minorHAnsi" w:cstheme="minorHAnsi"/>
        </w:rPr>
        <w:t>hozzáféréséről, módosításáról,</w:t>
      </w:r>
      <w:r w:rsidRPr="007E4DF2">
        <w:rPr>
          <w:rFonts w:asciiTheme="minorHAnsi" w:eastAsia="Arial" w:hAnsiTheme="minorHAnsi" w:cstheme="minorHAnsi"/>
        </w:rPr>
        <w:t xml:space="preserve"> </w:t>
      </w:r>
      <w:r w:rsidRPr="007E4DF2">
        <w:rPr>
          <w:rFonts w:asciiTheme="minorHAnsi" w:hAnsiTheme="minorHAnsi" w:cstheme="minorHAnsi"/>
        </w:rPr>
        <w:t>illetőleg</w:t>
      </w:r>
      <w:r w:rsidRPr="007E4DF2">
        <w:rPr>
          <w:rFonts w:asciiTheme="minorHAnsi" w:eastAsia="Arial" w:hAnsiTheme="minorHAnsi" w:cstheme="minorHAnsi"/>
        </w:rPr>
        <w:t xml:space="preserve"> </w:t>
      </w:r>
      <w:r w:rsidRPr="007E4DF2">
        <w:rPr>
          <w:rFonts w:asciiTheme="minorHAnsi" w:hAnsiTheme="minorHAnsi" w:cstheme="minorHAnsi"/>
        </w:rPr>
        <w:t>gondoskodik</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tárolt</w:t>
      </w:r>
      <w:r w:rsidRPr="007E4DF2">
        <w:rPr>
          <w:rFonts w:asciiTheme="minorHAnsi" w:eastAsia="Arial" w:hAnsiTheme="minorHAnsi" w:cstheme="minorHAnsi"/>
        </w:rPr>
        <w:t xml:space="preserve"> </w:t>
      </w:r>
      <w:r w:rsidRPr="007E4DF2">
        <w:rPr>
          <w:rFonts w:asciiTheme="minorHAnsi" w:hAnsiTheme="minorHAnsi" w:cstheme="minorHAnsi"/>
        </w:rPr>
        <w:t>adatok</w:t>
      </w:r>
      <w:r w:rsidRPr="007E4DF2">
        <w:rPr>
          <w:rFonts w:asciiTheme="minorHAnsi" w:eastAsia="Arial" w:hAnsiTheme="minorHAnsi" w:cstheme="minorHAnsi"/>
        </w:rPr>
        <w:t xml:space="preserve"> </w:t>
      </w:r>
      <w:r w:rsidRPr="007E4DF2">
        <w:rPr>
          <w:rFonts w:asciiTheme="minorHAnsi" w:hAnsiTheme="minorHAnsi" w:cstheme="minorHAnsi"/>
        </w:rPr>
        <w:t>megsemmisülésének</w:t>
      </w:r>
      <w:r w:rsidRPr="007E4DF2">
        <w:rPr>
          <w:rFonts w:asciiTheme="minorHAnsi" w:eastAsia="Arial" w:hAnsiTheme="minorHAnsi" w:cstheme="minorHAnsi"/>
        </w:rPr>
        <w:t xml:space="preserve"> </w:t>
      </w:r>
      <w:r w:rsidRPr="007E4DF2">
        <w:rPr>
          <w:rFonts w:asciiTheme="minorHAnsi" w:hAnsiTheme="minorHAnsi" w:cstheme="minorHAnsi"/>
        </w:rPr>
        <w:t>megakadályozásáról;</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igény</w:t>
      </w:r>
      <w:r w:rsidRPr="007E4DF2">
        <w:rPr>
          <w:rFonts w:asciiTheme="minorHAnsi" w:eastAsia="Arial" w:hAnsiTheme="minorHAnsi" w:cstheme="minorHAnsi"/>
        </w:rPr>
        <w:t xml:space="preserve"> </w:t>
      </w:r>
      <w:r w:rsidRPr="007E4DF2">
        <w:rPr>
          <w:rFonts w:asciiTheme="minorHAnsi" w:hAnsiTheme="minorHAnsi" w:cstheme="minorHAnsi"/>
        </w:rPr>
        <w:t>esetén</w:t>
      </w:r>
      <w:r w:rsidRPr="007E4DF2">
        <w:rPr>
          <w:rFonts w:asciiTheme="minorHAnsi" w:eastAsia="Arial" w:hAnsiTheme="minorHAnsi" w:cstheme="minorHAnsi"/>
        </w:rPr>
        <w:t xml:space="preserve"> </w:t>
      </w:r>
      <w:r w:rsidRPr="007E4DF2">
        <w:rPr>
          <w:rFonts w:asciiTheme="minorHAnsi" w:hAnsiTheme="minorHAnsi" w:cstheme="minorHAnsi"/>
        </w:rPr>
        <w:t>közreműködik</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számítógépen</w:t>
      </w:r>
      <w:r w:rsidRPr="007E4DF2">
        <w:rPr>
          <w:rFonts w:asciiTheme="minorHAnsi" w:eastAsia="Arial" w:hAnsiTheme="minorHAnsi" w:cstheme="minorHAnsi"/>
        </w:rPr>
        <w:t xml:space="preserve"> </w:t>
      </w:r>
      <w:r w:rsidRPr="007E4DF2">
        <w:rPr>
          <w:rFonts w:asciiTheme="minorHAnsi" w:hAnsiTheme="minorHAnsi" w:cstheme="minorHAnsi"/>
        </w:rPr>
        <w:t>tárolt</w:t>
      </w:r>
      <w:r w:rsidRPr="007E4DF2">
        <w:rPr>
          <w:rFonts w:asciiTheme="minorHAnsi" w:eastAsia="Arial" w:hAnsiTheme="minorHAnsi" w:cstheme="minorHAnsi"/>
        </w:rPr>
        <w:t xml:space="preserve"> </w:t>
      </w:r>
      <w:r w:rsidRPr="007E4DF2">
        <w:rPr>
          <w:rFonts w:asciiTheme="minorHAnsi" w:hAnsiTheme="minorHAnsi" w:cstheme="minorHAnsi"/>
        </w:rPr>
        <w:t>adatok</w:t>
      </w:r>
      <w:r w:rsidRPr="007E4DF2">
        <w:rPr>
          <w:rFonts w:asciiTheme="minorHAnsi" w:eastAsia="Arial" w:hAnsiTheme="minorHAnsi" w:cstheme="minorHAnsi"/>
        </w:rPr>
        <w:t xml:space="preserve"> </w:t>
      </w:r>
      <w:r w:rsidRPr="007E4DF2">
        <w:rPr>
          <w:rFonts w:asciiTheme="minorHAnsi" w:hAnsiTheme="minorHAnsi" w:cstheme="minorHAnsi"/>
        </w:rPr>
        <w:t>esetében</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megadott</w:t>
      </w:r>
      <w:r w:rsidRPr="007E4DF2">
        <w:rPr>
          <w:rFonts w:asciiTheme="minorHAnsi" w:eastAsia="Arial" w:hAnsiTheme="minorHAnsi" w:cstheme="minorHAnsi"/>
        </w:rPr>
        <w:t xml:space="preserve"> </w:t>
      </w:r>
      <w:r w:rsidRPr="007E4DF2">
        <w:rPr>
          <w:rFonts w:asciiTheme="minorHAnsi" w:hAnsiTheme="minorHAnsi" w:cstheme="minorHAnsi"/>
        </w:rPr>
        <w:t>szempontú</w:t>
      </w:r>
      <w:r w:rsidRPr="007E4DF2">
        <w:rPr>
          <w:rFonts w:asciiTheme="minorHAnsi" w:eastAsia="Arial" w:hAnsiTheme="minorHAnsi" w:cstheme="minorHAnsi"/>
        </w:rPr>
        <w:t xml:space="preserve"> </w:t>
      </w:r>
      <w:r w:rsidRPr="007E4DF2">
        <w:rPr>
          <w:rFonts w:asciiTheme="minorHAnsi" w:hAnsiTheme="minorHAnsi" w:cstheme="minorHAnsi"/>
        </w:rPr>
        <w:t>adatszolgáltatásban;</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elvégzi</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tárolt</w:t>
      </w:r>
      <w:r w:rsidRPr="007E4DF2">
        <w:rPr>
          <w:rFonts w:asciiTheme="minorHAnsi" w:eastAsia="Arial" w:hAnsiTheme="minorHAnsi" w:cstheme="minorHAnsi"/>
        </w:rPr>
        <w:t xml:space="preserve"> </w:t>
      </w:r>
      <w:r w:rsidRPr="007E4DF2">
        <w:rPr>
          <w:rFonts w:asciiTheme="minorHAnsi" w:hAnsiTheme="minorHAnsi" w:cstheme="minorHAnsi"/>
        </w:rPr>
        <w:t>adatok</w:t>
      </w:r>
      <w:r w:rsidRPr="007E4DF2">
        <w:rPr>
          <w:rFonts w:asciiTheme="minorHAnsi" w:eastAsia="Arial" w:hAnsiTheme="minorHAnsi" w:cstheme="minorHAnsi"/>
        </w:rPr>
        <w:t xml:space="preserve"> </w:t>
      </w:r>
      <w:r w:rsidRPr="007E4DF2">
        <w:rPr>
          <w:rFonts w:asciiTheme="minorHAnsi" w:hAnsiTheme="minorHAnsi" w:cstheme="minorHAnsi"/>
        </w:rPr>
        <w:t>biztonsági</w:t>
      </w:r>
      <w:r w:rsidRPr="007E4DF2">
        <w:rPr>
          <w:rFonts w:asciiTheme="minorHAnsi" w:eastAsia="Arial" w:hAnsiTheme="minorHAnsi" w:cstheme="minorHAnsi"/>
        </w:rPr>
        <w:t xml:space="preserve"> </w:t>
      </w:r>
      <w:r w:rsidRPr="007E4DF2">
        <w:rPr>
          <w:rFonts w:asciiTheme="minorHAnsi" w:hAnsiTheme="minorHAnsi" w:cstheme="minorHAnsi"/>
        </w:rPr>
        <w:t>mentését,</w:t>
      </w:r>
      <w:r w:rsidRPr="007E4DF2">
        <w:rPr>
          <w:rFonts w:asciiTheme="minorHAnsi" w:eastAsia="Arial" w:hAnsiTheme="minorHAnsi" w:cstheme="minorHAnsi"/>
        </w:rPr>
        <w:t xml:space="preserve"> </w:t>
      </w:r>
      <w:r w:rsidRPr="007E4DF2">
        <w:rPr>
          <w:rFonts w:asciiTheme="minorHAnsi" w:hAnsiTheme="minorHAnsi" w:cstheme="minorHAnsi"/>
        </w:rPr>
        <w:t>naplózását;</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vírusfertőzöttség</w:t>
      </w:r>
      <w:r w:rsidRPr="007E4DF2">
        <w:rPr>
          <w:rFonts w:asciiTheme="minorHAnsi" w:eastAsia="Arial" w:hAnsiTheme="minorHAnsi" w:cstheme="minorHAnsi"/>
        </w:rPr>
        <w:t xml:space="preserve"> </w:t>
      </w:r>
      <w:r w:rsidRPr="007E4DF2">
        <w:rPr>
          <w:rFonts w:asciiTheme="minorHAnsi" w:hAnsiTheme="minorHAnsi" w:cstheme="minorHAnsi"/>
        </w:rPr>
        <w:t>esetén</w:t>
      </w:r>
      <w:r w:rsidRPr="007E4DF2">
        <w:rPr>
          <w:rFonts w:asciiTheme="minorHAnsi" w:eastAsia="Arial" w:hAnsiTheme="minorHAnsi" w:cstheme="minorHAnsi"/>
        </w:rPr>
        <w:t xml:space="preserve"> </w:t>
      </w:r>
      <w:r w:rsidRPr="007E4DF2">
        <w:rPr>
          <w:rFonts w:asciiTheme="minorHAnsi" w:hAnsiTheme="minorHAnsi" w:cstheme="minorHAnsi"/>
        </w:rPr>
        <w:t>elvégzi</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fertőzött</w:t>
      </w:r>
      <w:r w:rsidRPr="007E4DF2">
        <w:rPr>
          <w:rFonts w:asciiTheme="minorHAnsi" w:eastAsia="Arial" w:hAnsiTheme="minorHAnsi" w:cstheme="minorHAnsi"/>
        </w:rPr>
        <w:t xml:space="preserve"> </w:t>
      </w:r>
      <w:r w:rsidRPr="007E4DF2">
        <w:rPr>
          <w:rFonts w:asciiTheme="minorHAnsi" w:hAnsiTheme="minorHAnsi" w:cstheme="minorHAnsi"/>
        </w:rPr>
        <w:t>informatikai</w:t>
      </w:r>
      <w:r w:rsidRPr="007E4DF2">
        <w:rPr>
          <w:rFonts w:asciiTheme="minorHAnsi" w:eastAsia="Arial" w:hAnsiTheme="minorHAnsi" w:cstheme="minorHAnsi"/>
        </w:rPr>
        <w:t xml:space="preserve"> </w:t>
      </w:r>
      <w:r w:rsidRPr="007E4DF2">
        <w:rPr>
          <w:rFonts w:asciiTheme="minorHAnsi" w:hAnsiTheme="minorHAnsi" w:cstheme="minorHAnsi"/>
        </w:rPr>
        <w:t>eszköz</w:t>
      </w:r>
      <w:r w:rsidRPr="007E4DF2">
        <w:rPr>
          <w:rFonts w:asciiTheme="minorHAnsi" w:eastAsia="Arial" w:hAnsiTheme="minorHAnsi" w:cstheme="minorHAnsi"/>
        </w:rPr>
        <w:t xml:space="preserve"> </w:t>
      </w:r>
      <w:r w:rsidRPr="007E4DF2">
        <w:rPr>
          <w:rFonts w:asciiTheme="minorHAnsi" w:hAnsiTheme="minorHAnsi" w:cstheme="minorHAnsi"/>
        </w:rPr>
        <w:t>vírusmentesítését;</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szükség</w:t>
      </w:r>
      <w:r w:rsidRPr="007E4DF2">
        <w:rPr>
          <w:rFonts w:asciiTheme="minorHAnsi" w:eastAsia="Arial" w:hAnsiTheme="minorHAnsi" w:cstheme="minorHAnsi"/>
        </w:rPr>
        <w:t xml:space="preserve"> </w:t>
      </w:r>
      <w:r w:rsidRPr="007E4DF2">
        <w:rPr>
          <w:rFonts w:asciiTheme="minorHAnsi" w:hAnsiTheme="minorHAnsi" w:cstheme="minorHAnsi"/>
        </w:rPr>
        <w:t>szerint</w:t>
      </w:r>
      <w:r w:rsidRPr="007E4DF2">
        <w:rPr>
          <w:rFonts w:asciiTheme="minorHAnsi" w:eastAsia="Arial" w:hAnsiTheme="minorHAnsi" w:cstheme="minorHAnsi"/>
        </w:rPr>
        <w:t xml:space="preserve"> </w:t>
      </w:r>
      <w:r w:rsidRPr="007E4DF2">
        <w:rPr>
          <w:rFonts w:asciiTheme="minorHAnsi" w:hAnsiTheme="minorHAnsi" w:cstheme="minorHAnsi"/>
        </w:rPr>
        <w:t>ellátja</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számítógépek</w:t>
      </w:r>
      <w:r w:rsidRPr="007E4DF2">
        <w:rPr>
          <w:rFonts w:asciiTheme="minorHAnsi" w:eastAsia="Arial" w:hAnsiTheme="minorHAnsi" w:cstheme="minorHAnsi"/>
        </w:rPr>
        <w:t xml:space="preserve"> </w:t>
      </w:r>
      <w:r w:rsidRPr="007E4DF2">
        <w:rPr>
          <w:rFonts w:asciiTheme="minorHAnsi" w:hAnsiTheme="minorHAnsi" w:cstheme="minorHAnsi"/>
        </w:rPr>
        <w:t>és</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hálózat</w:t>
      </w:r>
      <w:r w:rsidRPr="007E4DF2">
        <w:rPr>
          <w:rFonts w:asciiTheme="minorHAnsi" w:eastAsia="Arial" w:hAnsiTheme="minorHAnsi" w:cstheme="minorHAnsi"/>
        </w:rPr>
        <w:t xml:space="preserve"> </w:t>
      </w:r>
      <w:r w:rsidRPr="007E4DF2">
        <w:rPr>
          <w:rFonts w:asciiTheme="minorHAnsi" w:hAnsiTheme="minorHAnsi" w:cstheme="minorHAnsi"/>
        </w:rPr>
        <w:t>karbantartását,</w:t>
      </w:r>
      <w:r w:rsidRPr="007E4DF2">
        <w:rPr>
          <w:rFonts w:asciiTheme="minorHAnsi" w:eastAsia="Arial" w:hAnsiTheme="minorHAnsi" w:cstheme="minorHAnsi"/>
        </w:rPr>
        <w:t xml:space="preserve"> </w:t>
      </w:r>
      <w:r w:rsidRPr="007E4DF2">
        <w:rPr>
          <w:rFonts w:asciiTheme="minorHAnsi" w:hAnsiTheme="minorHAnsi" w:cstheme="minorHAnsi"/>
        </w:rPr>
        <w:t>gondoskodik</w:t>
      </w:r>
      <w:r w:rsidRPr="007E4DF2">
        <w:rPr>
          <w:rFonts w:asciiTheme="minorHAnsi" w:eastAsia="Arial" w:hAnsiTheme="minorHAnsi" w:cstheme="minorHAnsi"/>
        </w:rPr>
        <w:t xml:space="preserve"> </w:t>
      </w:r>
      <w:r w:rsidRPr="007E4DF2">
        <w:rPr>
          <w:rFonts w:asciiTheme="minorHAnsi" w:hAnsiTheme="minorHAnsi" w:cstheme="minorHAnsi"/>
        </w:rPr>
        <w:t>az üzemszerű</w:t>
      </w:r>
      <w:r w:rsidRPr="007E4DF2">
        <w:rPr>
          <w:rFonts w:asciiTheme="minorHAnsi" w:eastAsia="Arial" w:hAnsiTheme="minorHAnsi" w:cstheme="minorHAnsi"/>
        </w:rPr>
        <w:t xml:space="preserve"> </w:t>
      </w:r>
      <w:r w:rsidRPr="007E4DF2">
        <w:rPr>
          <w:rFonts w:asciiTheme="minorHAnsi" w:hAnsiTheme="minorHAnsi" w:cstheme="minorHAnsi"/>
        </w:rPr>
        <w:t>működéséről;</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ellátja</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informatikai</w:t>
      </w:r>
      <w:r w:rsidRPr="007E4DF2">
        <w:rPr>
          <w:rFonts w:asciiTheme="minorHAnsi" w:eastAsia="Arial" w:hAnsiTheme="minorHAnsi" w:cstheme="minorHAnsi"/>
        </w:rPr>
        <w:t xml:space="preserve"> </w:t>
      </w:r>
      <w:r w:rsidRPr="007E4DF2">
        <w:rPr>
          <w:rFonts w:asciiTheme="minorHAnsi" w:hAnsiTheme="minorHAnsi" w:cstheme="minorHAnsi"/>
        </w:rPr>
        <w:t>eszközök</w:t>
      </w:r>
      <w:r w:rsidRPr="007E4DF2">
        <w:rPr>
          <w:rFonts w:asciiTheme="minorHAnsi" w:eastAsia="Arial" w:hAnsiTheme="minorHAnsi" w:cstheme="minorHAnsi"/>
        </w:rPr>
        <w:t xml:space="preserve"> </w:t>
      </w:r>
      <w:r w:rsidRPr="007E4DF2">
        <w:rPr>
          <w:rFonts w:asciiTheme="minorHAnsi" w:hAnsiTheme="minorHAnsi" w:cstheme="minorHAnsi"/>
        </w:rPr>
        <w:t>szervizelésével</w:t>
      </w:r>
      <w:r w:rsidRPr="007E4DF2">
        <w:rPr>
          <w:rFonts w:asciiTheme="minorHAnsi" w:eastAsia="Arial" w:hAnsiTheme="minorHAnsi" w:cstheme="minorHAnsi"/>
        </w:rPr>
        <w:t xml:space="preserve"> </w:t>
      </w:r>
      <w:r w:rsidRPr="007E4DF2">
        <w:rPr>
          <w:rFonts w:asciiTheme="minorHAnsi" w:hAnsiTheme="minorHAnsi" w:cstheme="minorHAnsi"/>
        </w:rPr>
        <w:t>kapcsolatos</w:t>
      </w:r>
      <w:r w:rsidRPr="007E4DF2">
        <w:rPr>
          <w:rFonts w:asciiTheme="minorHAnsi" w:eastAsia="Arial" w:hAnsiTheme="minorHAnsi" w:cstheme="minorHAnsi"/>
        </w:rPr>
        <w:t xml:space="preserve"> </w:t>
      </w:r>
      <w:r w:rsidRPr="007E4DF2">
        <w:rPr>
          <w:rFonts w:asciiTheme="minorHAnsi" w:hAnsiTheme="minorHAnsi" w:cstheme="minorHAnsi"/>
        </w:rPr>
        <w:t>feladatokat,</w:t>
      </w:r>
      <w:r w:rsidRPr="007E4DF2">
        <w:rPr>
          <w:rFonts w:asciiTheme="minorHAnsi" w:eastAsia="Arial" w:hAnsiTheme="minorHAnsi" w:cstheme="minorHAnsi"/>
        </w:rPr>
        <w:t xml:space="preserve"> </w:t>
      </w:r>
      <w:r w:rsidRPr="007E4DF2">
        <w:rPr>
          <w:rFonts w:asciiTheme="minorHAnsi" w:hAnsiTheme="minorHAnsi" w:cstheme="minorHAnsi"/>
        </w:rPr>
        <w:t>amennyiben</w:t>
      </w:r>
      <w:r w:rsidRPr="007E4DF2">
        <w:rPr>
          <w:rFonts w:asciiTheme="minorHAnsi" w:eastAsia="Arial" w:hAnsiTheme="minorHAnsi" w:cstheme="minorHAnsi"/>
        </w:rPr>
        <w:t xml:space="preserve"> </w:t>
      </w:r>
      <w:r w:rsidRPr="007E4DF2">
        <w:rPr>
          <w:rFonts w:asciiTheme="minorHAnsi" w:hAnsiTheme="minorHAnsi" w:cstheme="minorHAnsi"/>
        </w:rPr>
        <w:t>megoldható</w:t>
      </w:r>
      <w:r w:rsidRPr="007E4DF2">
        <w:rPr>
          <w:rFonts w:asciiTheme="minorHAnsi" w:eastAsia="Arial" w:hAnsiTheme="minorHAnsi" w:cstheme="minorHAnsi"/>
        </w:rPr>
        <w:t xml:space="preserve"> </w:t>
      </w:r>
      <w:r w:rsidRPr="007E4DF2">
        <w:rPr>
          <w:rFonts w:asciiTheme="minorHAnsi" w:hAnsiTheme="minorHAnsi" w:cstheme="minorHAnsi"/>
        </w:rPr>
        <w:t>szakszerviz</w:t>
      </w:r>
      <w:r w:rsidRPr="007E4DF2">
        <w:rPr>
          <w:rFonts w:asciiTheme="minorHAnsi" w:eastAsia="Arial" w:hAnsiTheme="minorHAnsi" w:cstheme="minorHAnsi"/>
        </w:rPr>
        <w:t xml:space="preserve"> </w:t>
      </w:r>
      <w:r w:rsidRPr="007E4DF2">
        <w:rPr>
          <w:rFonts w:asciiTheme="minorHAnsi" w:hAnsiTheme="minorHAnsi" w:cstheme="minorHAnsi"/>
        </w:rPr>
        <w:t>segítsége</w:t>
      </w:r>
      <w:r w:rsidRPr="007E4DF2">
        <w:rPr>
          <w:rFonts w:asciiTheme="minorHAnsi" w:eastAsia="Arial" w:hAnsiTheme="minorHAnsi" w:cstheme="minorHAnsi"/>
        </w:rPr>
        <w:t xml:space="preserve"> </w:t>
      </w:r>
      <w:r w:rsidRPr="007E4DF2">
        <w:rPr>
          <w:rFonts w:asciiTheme="minorHAnsi" w:hAnsiTheme="minorHAnsi" w:cstheme="minorHAnsi"/>
        </w:rPr>
        <w:t>nélkül;</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üzemzavar</w:t>
      </w:r>
      <w:r w:rsidRPr="007E4DF2">
        <w:rPr>
          <w:rFonts w:asciiTheme="minorHAnsi" w:eastAsia="Arial" w:hAnsiTheme="minorHAnsi" w:cstheme="minorHAnsi"/>
        </w:rPr>
        <w:t xml:space="preserve"> </w:t>
      </w:r>
      <w:r w:rsidRPr="007E4DF2">
        <w:rPr>
          <w:rFonts w:asciiTheme="minorHAnsi" w:hAnsiTheme="minorHAnsi" w:cstheme="minorHAnsi"/>
        </w:rPr>
        <w:t>esetén</w:t>
      </w:r>
      <w:r w:rsidRPr="007E4DF2">
        <w:rPr>
          <w:rFonts w:asciiTheme="minorHAnsi" w:eastAsia="Arial" w:hAnsiTheme="minorHAnsi" w:cstheme="minorHAnsi"/>
        </w:rPr>
        <w:t xml:space="preserve"> </w:t>
      </w:r>
      <w:r w:rsidRPr="007E4DF2">
        <w:rPr>
          <w:rFonts w:asciiTheme="minorHAnsi" w:hAnsiTheme="minorHAnsi" w:cstheme="minorHAnsi"/>
        </w:rPr>
        <w:t>elhárítja a problémát, szükség esetén mentésből helyreállítja az adatokat,</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b/>
        </w:rPr>
      </w:pPr>
      <w:r w:rsidRPr="007E4DF2">
        <w:rPr>
          <w:rFonts w:asciiTheme="minorHAnsi" w:hAnsiTheme="minorHAnsi" w:cstheme="minorHAnsi"/>
        </w:rPr>
        <w:t>folyamatosan</w:t>
      </w:r>
      <w:r w:rsidRPr="007E4DF2">
        <w:rPr>
          <w:rFonts w:asciiTheme="minorHAnsi" w:eastAsia="Arial" w:hAnsiTheme="minorHAnsi" w:cstheme="minorHAnsi"/>
        </w:rPr>
        <w:t xml:space="preserve"> </w:t>
      </w:r>
      <w:r w:rsidRPr="007E4DF2">
        <w:rPr>
          <w:rFonts w:asciiTheme="minorHAnsi" w:hAnsiTheme="minorHAnsi" w:cstheme="minorHAnsi"/>
        </w:rPr>
        <w:t>üzemelteti</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számítógépes</w:t>
      </w:r>
      <w:r w:rsidRPr="007E4DF2">
        <w:rPr>
          <w:rFonts w:asciiTheme="minorHAnsi" w:eastAsia="Arial" w:hAnsiTheme="minorHAnsi" w:cstheme="minorHAnsi"/>
        </w:rPr>
        <w:t xml:space="preserve"> </w:t>
      </w:r>
      <w:r w:rsidRPr="007E4DF2">
        <w:rPr>
          <w:rFonts w:asciiTheme="minorHAnsi" w:hAnsiTheme="minorHAnsi" w:cstheme="minorHAnsi"/>
        </w:rPr>
        <w:t>hálózatot;</w:t>
      </w:r>
    </w:p>
    <w:p w:rsidR="00807B80" w:rsidRPr="007E4DF2" w:rsidRDefault="00807B80" w:rsidP="00807B80">
      <w:pPr>
        <w:pStyle w:val="Listaszerbekezds"/>
        <w:numPr>
          <w:ilvl w:val="0"/>
          <w:numId w:val="3"/>
        </w:numPr>
        <w:suppressAutoHyphens/>
        <w:spacing w:after="160" w:line="240" w:lineRule="auto"/>
        <w:ind w:left="993" w:hanging="284"/>
        <w:jc w:val="both"/>
        <w:rPr>
          <w:rFonts w:asciiTheme="minorHAnsi" w:hAnsiTheme="minorHAnsi" w:cstheme="minorHAnsi"/>
        </w:rPr>
      </w:pPr>
      <w:r w:rsidRPr="007E4DF2">
        <w:rPr>
          <w:rFonts w:asciiTheme="minorHAnsi" w:hAnsiTheme="minorHAnsi" w:cstheme="minorHAnsi"/>
        </w:rPr>
        <w:t>igény</w:t>
      </w:r>
      <w:r w:rsidRPr="007E4DF2">
        <w:rPr>
          <w:rFonts w:asciiTheme="minorHAnsi" w:eastAsia="Arial" w:hAnsiTheme="minorHAnsi" w:cstheme="minorHAnsi"/>
        </w:rPr>
        <w:t xml:space="preserve"> </w:t>
      </w:r>
      <w:r w:rsidRPr="007E4DF2">
        <w:rPr>
          <w:rFonts w:asciiTheme="minorHAnsi" w:hAnsiTheme="minorHAnsi" w:cstheme="minorHAnsi"/>
        </w:rPr>
        <w:t>esetén</w:t>
      </w:r>
      <w:r w:rsidRPr="007E4DF2">
        <w:rPr>
          <w:rFonts w:asciiTheme="minorHAnsi" w:eastAsia="Arial" w:hAnsiTheme="minorHAnsi" w:cstheme="minorHAnsi"/>
        </w:rPr>
        <w:t xml:space="preserve"> </w:t>
      </w:r>
      <w:r w:rsidRPr="007E4DF2">
        <w:rPr>
          <w:rFonts w:asciiTheme="minorHAnsi" w:hAnsiTheme="minorHAnsi" w:cstheme="minorHAnsi"/>
        </w:rPr>
        <w:t>segítséget</w:t>
      </w:r>
      <w:r w:rsidRPr="007E4DF2">
        <w:rPr>
          <w:rFonts w:asciiTheme="minorHAnsi" w:eastAsia="Arial" w:hAnsiTheme="minorHAnsi" w:cstheme="minorHAnsi"/>
        </w:rPr>
        <w:t xml:space="preserve"> </w:t>
      </w:r>
      <w:r w:rsidRPr="007E4DF2">
        <w:rPr>
          <w:rFonts w:asciiTheme="minorHAnsi" w:hAnsiTheme="minorHAnsi" w:cstheme="minorHAnsi"/>
        </w:rPr>
        <w:t>nyújt</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adatkezelőknek</w:t>
      </w:r>
      <w:r w:rsidRPr="007E4DF2">
        <w:rPr>
          <w:rFonts w:asciiTheme="minorHAnsi" w:eastAsia="Arial" w:hAnsiTheme="minorHAnsi" w:cstheme="minorHAnsi"/>
        </w:rPr>
        <w:t xml:space="preserve"> </w:t>
      </w:r>
      <w:r w:rsidRPr="007E4DF2">
        <w:rPr>
          <w:rFonts w:asciiTheme="minorHAnsi" w:hAnsiTheme="minorHAnsi" w:cstheme="minorHAnsi"/>
        </w:rPr>
        <w:t>a</w:t>
      </w:r>
      <w:r w:rsidRPr="007E4DF2">
        <w:rPr>
          <w:rFonts w:asciiTheme="minorHAnsi" w:eastAsia="Arial" w:hAnsiTheme="minorHAnsi" w:cstheme="minorHAnsi"/>
        </w:rPr>
        <w:t xml:space="preserve"> </w:t>
      </w:r>
      <w:r w:rsidRPr="007E4DF2">
        <w:rPr>
          <w:rFonts w:asciiTheme="minorHAnsi" w:hAnsiTheme="minorHAnsi" w:cstheme="minorHAnsi"/>
        </w:rPr>
        <w:t>számítástechnikai</w:t>
      </w:r>
      <w:r w:rsidRPr="007E4DF2">
        <w:rPr>
          <w:rFonts w:asciiTheme="minorHAnsi" w:eastAsia="Arial" w:hAnsiTheme="minorHAnsi" w:cstheme="minorHAnsi"/>
        </w:rPr>
        <w:t xml:space="preserve"> </w:t>
      </w:r>
      <w:r w:rsidRPr="007E4DF2">
        <w:rPr>
          <w:rFonts w:asciiTheme="minorHAnsi" w:hAnsiTheme="minorHAnsi" w:cstheme="minorHAnsi"/>
        </w:rPr>
        <w:t>alkalmazások</w:t>
      </w:r>
      <w:r w:rsidRPr="007E4DF2">
        <w:rPr>
          <w:rFonts w:asciiTheme="minorHAnsi" w:eastAsia="Arial" w:hAnsiTheme="minorHAnsi" w:cstheme="minorHAnsi"/>
        </w:rPr>
        <w:t xml:space="preserve"> </w:t>
      </w:r>
      <w:r w:rsidRPr="007E4DF2">
        <w:rPr>
          <w:rFonts w:asciiTheme="minorHAnsi" w:hAnsiTheme="minorHAnsi" w:cstheme="minorHAnsi"/>
        </w:rPr>
        <w:t>használatánál</w:t>
      </w:r>
      <w:r w:rsidRPr="007E4DF2">
        <w:rPr>
          <w:rFonts w:asciiTheme="minorHAnsi" w:eastAsia="Arial" w:hAnsiTheme="minorHAnsi" w:cstheme="minorHAnsi"/>
        </w:rPr>
        <w:t xml:space="preserve"> </w:t>
      </w:r>
      <w:r w:rsidRPr="007E4DF2">
        <w:rPr>
          <w:rFonts w:asciiTheme="minorHAnsi" w:hAnsiTheme="minorHAnsi" w:cstheme="minorHAnsi"/>
        </w:rPr>
        <w:t>és</w:t>
      </w:r>
      <w:r w:rsidRPr="007E4DF2">
        <w:rPr>
          <w:rFonts w:asciiTheme="minorHAnsi" w:eastAsia="Arial" w:hAnsiTheme="minorHAnsi" w:cstheme="minorHAnsi"/>
        </w:rPr>
        <w:t xml:space="preserve"> </w:t>
      </w:r>
      <w:r w:rsidRPr="007E4DF2">
        <w:rPr>
          <w:rFonts w:asciiTheme="minorHAnsi" w:hAnsiTheme="minorHAnsi" w:cstheme="minorHAnsi"/>
        </w:rPr>
        <w:t>az</w:t>
      </w:r>
      <w:r w:rsidRPr="007E4DF2">
        <w:rPr>
          <w:rFonts w:asciiTheme="minorHAnsi" w:eastAsia="Arial" w:hAnsiTheme="minorHAnsi" w:cstheme="minorHAnsi"/>
        </w:rPr>
        <w:t xml:space="preserve"> </w:t>
      </w:r>
      <w:r w:rsidRPr="007E4DF2">
        <w:rPr>
          <w:rFonts w:asciiTheme="minorHAnsi" w:hAnsiTheme="minorHAnsi" w:cstheme="minorHAnsi"/>
        </w:rPr>
        <w:t>adatbázisok</w:t>
      </w:r>
      <w:r w:rsidRPr="007E4DF2">
        <w:rPr>
          <w:rFonts w:asciiTheme="minorHAnsi" w:eastAsia="Arial" w:hAnsiTheme="minorHAnsi" w:cstheme="minorHAnsi"/>
        </w:rPr>
        <w:t xml:space="preserve"> </w:t>
      </w:r>
      <w:r w:rsidRPr="007E4DF2">
        <w:rPr>
          <w:rFonts w:asciiTheme="minorHAnsi" w:hAnsiTheme="minorHAnsi" w:cstheme="minorHAnsi"/>
        </w:rPr>
        <w:t>kezelésénél.</w:t>
      </w:r>
      <w:bookmarkStart w:id="902" w:name="_Toc498885061"/>
      <w:bookmarkStart w:id="903" w:name="_Toc511651960"/>
      <w:bookmarkStart w:id="904" w:name="_Toc521784088"/>
    </w:p>
    <w:p w:rsidR="00807B80" w:rsidRPr="007E4DF2" w:rsidRDefault="00807B80" w:rsidP="00807B80">
      <w:pPr>
        <w:pStyle w:val="Listaszerbekezds"/>
        <w:suppressAutoHyphens/>
        <w:spacing w:after="0"/>
        <w:ind w:left="0"/>
        <w:jc w:val="both"/>
        <w:rPr>
          <w:rFonts w:asciiTheme="minorHAnsi" w:hAnsiTheme="minorHAnsi" w:cstheme="minorHAnsi"/>
        </w:rPr>
      </w:pPr>
    </w:p>
    <w:p w:rsidR="00807B80" w:rsidRPr="007E4DF2" w:rsidRDefault="00807B80" w:rsidP="00807B80">
      <w:pPr>
        <w:pStyle w:val="Cmsor2"/>
      </w:pPr>
      <w:bookmarkStart w:id="905" w:name="_Toc521828691"/>
      <w:bookmarkStart w:id="906" w:name="_Toc521854048"/>
      <w:bookmarkStart w:id="907" w:name="_Toc521854596"/>
      <w:bookmarkStart w:id="908" w:name="_Toc522198481"/>
      <w:bookmarkStart w:id="909" w:name="_Toc522201231"/>
      <w:bookmarkStart w:id="910" w:name="_Toc528938644"/>
      <w:bookmarkStart w:id="911" w:name="_Toc528944212"/>
      <w:r w:rsidRPr="007E4DF2">
        <w:t xml:space="preserve">  </w:t>
      </w:r>
      <w:bookmarkStart w:id="912" w:name="_Toc528774282"/>
      <w:bookmarkStart w:id="913" w:name="_Toc528775414"/>
      <w:bookmarkStart w:id="914" w:name="_Toc528860455"/>
      <w:bookmarkStart w:id="915" w:name="_Toc528860785"/>
      <w:bookmarkStart w:id="916" w:name="_Toc528861633"/>
      <w:bookmarkStart w:id="917" w:name="_Toc8128241"/>
      <w:r w:rsidRPr="007E4DF2">
        <w:t>Adatbiztonsági szabályok</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807B80" w:rsidRPr="007E4DF2" w:rsidRDefault="00807B80" w:rsidP="00807B80">
      <w:pPr>
        <w:spacing w:line="276" w:lineRule="auto"/>
        <w:jc w:val="both"/>
        <w:rPr>
          <w:rFonts w:asciiTheme="minorHAnsi" w:hAnsiTheme="minorHAnsi" w:cstheme="minorHAnsi"/>
          <w:i/>
          <w:sz w:val="22"/>
        </w:rPr>
      </w:pPr>
    </w:p>
    <w:p w:rsidR="00807B80" w:rsidRPr="007E4DF2" w:rsidRDefault="00807B80" w:rsidP="00807B80">
      <w:pPr>
        <w:jc w:val="both"/>
        <w:rPr>
          <w:rFonts w:asciiTheme="minorHAnsi" w:hAnsiTheme="minorHAnsi" w:cstheme="minorHAnsi"/>
          <w:sz w:val="22"/>
        </w:rPr>
      </w:pPr>
      <w:bookmarkStart w:id="918" w:name="_Toc488218146"/>
      <w:r w:rsidRPr="007E4DF2">
        <w:rPr>
          <w:rFonts w:asciiTheme="minorHAnsi" w:hAnsiTheme="minorHAnsi" w:cstheme="minorHAnsi"/>
          <w:sz w:val="22"/>
        </w:rPr>
        <w:t>Az Adatkezelő a szabályzatban foglaltak megvalósítása révén is meg kívánja akadályozni az általa kezelt személyes adatokhoz való jogosulatlan hozzáférést, továbbá azok jogosulatlan felhasználását. Ennek érdekében köteles az adatkezelési műveleteket úgy megtervezni és végrehajtani, hogy az adatkezelésre vonatkozó szabályok alkalmazása során biztosítsa az érintettek magánszférájának védelmét.</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 xml:space="preserve">Az Adatkezelő, illetve ha az Adatkezelő adatfeldolgozót von be, akkor tevékenységi körében az adatfeldolgozó is köteles gondoskodni az adatok biztonságáról, köteles továbbá megtenni azokat a </w:t>
      </w:r>
      <w:r w:rsidRPr="007E4DF2">
        <w:rPr>
          <w:rFonts w:asciiTheme="minorHAnsi" w:hAnsiTheme="minorHAnsi" w:cstheme="minorHAnsi"/>
          <w:sz w:val="22"/>
        </w:rPr>
        <w:lastRenderedPageBreak/>
        <w:t>technikai és szervezési intézkedéseket és kialakítani azokat az eljárási szabályokat, amelyek az adat- és titokvédelmi szabályok érvényre juttatásához szükségesek. Ezen intézkedéseket Az Adatkezelő minden adatfeldolgozója esetében ellenőrizheti.</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807B80" w:rsidRPr="007E4DF2" w:rsidRDefault="00807B80" w:rsidP="00807B80">
      <w:pPr>
        <w:jc w:val="both"/>
        <w:rPr>
          <w:rFonts w:asciiTheme="minorHAnsi" w:hAnsiTheme="minorHAnsi" w:cstheme="minorHAnsi"/>
          <w:sz w:val="22"/>
        </w:rPr>
      </w:pPr>
      <w:bookmarkStart w:id="919" w:name="_Toc27545881"/>
      <w:r w:rsidRPr="007E4DF2">
        <w:rPr>
          <w:rFonts w:asciiTheme="minorHAnsi" w:hAnsiTheme="minorHAnsi" w:cstheme="minorHAnsi"/>
          <w:sz w:val="22"/>
        </w:rPr>
        <w:t>A munkaüggyel kapcsolatban kezelt adatokat az erre kijelölt zárható helyiségben, zárható szekrényben őrzik. Az egy (1) évnél régebbi iratokat irattárban tárolják, ahová csak az engedéllyel rendelkező arra jogosult személyek  léphetnek be.</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Az irodákban kezelt személyes adatokat úgy kell tárolni, hogy azokhoz az Adatkezelő erre jogosult dolgozóin kívül más személy ne férhessen hozzá.</w:t>
      </w:r>
    </w:p>
    <w:p w:rsidR="00807B80" w:rsidRPr="007E4DF2" w:rsidRDefault="00807B80" w:rsidP="00807B80">
      <w:pPr>
        <w:jc w:val="both"/>
        <w:rPr>
          <w:rFonts w:asciiTheme="minorHAnsi" w:hAnsiTheme="minorHAnsi" w:cstheme="minorHAnsi"/>
          <w:i/>
          <w:sz w:val="22"/>
        </w:rPr>
      </w:pPr>
      <w:r w:rsidRPr="007E4DF2">
        <w:rPr>
          <w:rFonts w:asciiTheme="minorHAnsi" w:hAnsiTheme="minorHAnsi" w:cstheme="minorHAnsi"/>
          <w:sz w:val="22"/>
        </w:rPr>
        <w:t>Azokra a számítástechnikai eszközökre, valamint file-okra, amelyek útján személyes adatok tárolása, illetve kezelése történik, megfelelő jelszavas védelmet kell biztosítani. A jelszavas védelemről a  Polgármester Úr határoz, és erről írásban tájékoztatást adnak a számítógéphez hozzáféréssel rendelkezőkn</w:t>
      </w:r>
      <w:r w:rsidRPr="007E4DF2">
        <w:rPr>
          <w:rFonts w:asciiTheme="minorHAnsi" w:hAnsiTheme="minorHAnsi" w:cstheme="minorHAnsi"/>
          <w:i/>
          <w:sz w:val="22"/>
        </w:rPr>
        <w:t>ek.</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Személyes adatok automatizált feldolgozása, profilalkotás esetén az Adatkezelő és az adatfeldolgozó szintén köteles biztosítani az adatbiztonságot.</w:t>
      </w: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Az Adatkezelőnek és az adatfeldolgozónak az adatok biztonságát szolgáló intézkedések meghatározásakor és alkalmazásakor tekintettel kell lenni a technika mindenkori fejlettségére – több lehetséges adatkezelési megoldás közül azt kell választani, amely a személyes adatok magasabb szintű védelmét biztosítja, kivéve, ha az aránytalan nehézséget jelentene az Adatkezelőnek.</w:t>
      </w:r>
      <w:bookmarkEnd w:id="919"/>
    </w:p>
    <w:p w:rsidR="00807B80" w:rsidRPr="007E4DF2" w:rsidRDefault="00807B80" w:rsidP="00807B80">
      <w:pPr>
        <w:jc w:val="both"/>
        <w:rPr>
          <w:rFonts w:asciiTheme="minorHAnsi" w:hAnsiTheme="minorHAnsi" w:cstheme="minorHAnsi"/>
          <w:sz w:val="22"/>
        </w:rPr>
      </w:pPr>
      <w:bookmarkStart w:id="920" w:name="_Toc498885062"/>
    </w:p>
    <w:p w:rsidR="00807B80" w:rsidRPr="007E4DF2" w:rsidRDefault="00807B80" w:rsidP="00807B80">
      <w:pPr>
        <w:jc w:val="both"/>
        <w:rPr>
          <w:rFonts w:asciiTheme="minorHAnsi" w:hAnsiTheme="minorHAnsi" w:cstheme="minorHAnsi"/>
          <w:b/>
          <w:sz w:val="22"/>
        </w:rPr>
      </w:pPr>
      <w:r w:rsidRPr="007E4DF2">
        <w:rPr>
          <w:rFonts w:asciiTheme="minorHAnsi" w:hAnsiTheme="minorHAnsi" w:cstheme="minorHAnsi"/>
          <w:b/>
          <w:sz w:val="22"/>
        </w:rPr>
        <w:t>Fizikai védelem</w:t>
      </w:r>
      <w:bookmarkEnd w:id="918"/>
      <w:bookmarkEnd w:id="920"/>
    </w:p>
    <w:p w:rsidR="00807B80" w:rsidRPr="007E4DF2" w:rsidRDefault="00807B80" w:rsidP="00807B80">
      <w:pPr>
        <w:jc w:val="both"/>
        <w:rPr>
          <w:rFonts w:asciiTheme="minorHAnsi" w:hAnsiTheme="minorHAnsi" w:cstheme="minorHAnsi"/>
          <w:sz w:val="22"/>
        </w:rPr>
      </w:pPr>
    </w:p>
    <w:p w:rsidR="00807B80" w:rsidRPr="007E4DF2" w:rsidRDefault="00807B80" w:rsidP="00807B80">
      <w:pPr>
        <w:jc w:val="both"/>
        <w:rPr>
          <w:rFonts w:asciiTheme="minorHAnsi" w:hAnsiTheme="minorHAnsi" w:cstheme="minorHAnsi"/>
          <w:sz w:val="22"/>
        </w:rPr>
      </w:pPr>
      <w:r w:rsidRPr="007E4DF2">
        <w:rPr>
          <w:rFonts w:asciiTheme="minorHAnsi" w:hAnsiTheme="minorHAnsi" w:cstheme="minorHAnsi"/>
          <w:sz w:val="22"/>
        </w:rPr>
        <w:t>A papíralapon kezelt személyes adatok biztonsága érdekében az Adatkezelő az alábbi intézkedéseket alkalmazza:</w:t>
      </w:r>
    </w:p>
    <w:p w:rsidR="00807B80" w:rsidRPr="007E4DF2" w:rsidRDefault="00807B80" w:rsidP="00807B80">
      <w:pPr>
        <w:numPr>
          <w:ilvl w:val="0"/>
          <w:numId w:val="60"/>
        </w:numPr>
        <w:jc w:val="both"/>
        <w:rPr>
          <w:rFonts w:asciiTheme="minorHAnsi" w:hAnsiTheme="minorHAnsi" w:cstheme="minorHAnsi"/>
          <w:sz w:val="22"/>
        </w:rPr>
      </w:pPr>
      <w:r w:rsidRPr="007E4DF2">
        <w:rPr>
          <w:rFonts w:asciiTheme="minorHAnsi" w:hAnsiTheme="minorHAnsi" w:cstheme="minorHAnsi"/>
          <w:sz w:val="22"/>
        </w:rPr>
        <w:t>az adatokat csak az arra jogosultak ismerhetik meg, azokhoz más nem férhet hozzá, más számára fel nem tárhatóak;</w:t>
      </w:r>
    </w:p>
    <w:p w:rsidR="00807B80" w:rsidRPr="007E4DF2" w:rsidRDefault="00807B80" w:rsidP="00807B80">
      <w:pPr>
        <w:numPr>
          <w:ilvl w:val="0"/>
          <w:numId w:val="60"/>
        </w:numPr>
        <w:jc w:val="both"/>
        <w:rPr>
          <w:rFonts w:asciiTheme="minorHAnsi" w:hAnsiTheme="minorHAnsi" w:cstheme="minorHAnsi"/>
          <w:sz w:val="22"/>
        </w:rPr>
      </w:pPr>
      <w:r w:rsidRPr="007E4DF2">
        <w:rPr>
          <w:rFonts w:asciiTheme="minorHAnsi" w:hAnsiTheme="minorHAnsi" w:cstheme="minorHAnsi"/>
          <w:sz w:val="22"/>
        </w:rPr>
        <w:t>a dokumentumokat jól zárható, száraz, tűzvédelmi és vagyonvédelmi berendezéssel ellátott helyiségben helyezi el;</w:t>
      </w:r>
    </w:p>
    <w:p w:rsidR="00807B80" w:rsidRPr="007E4DF2" w:rsidRDefault="00807B80" w:rsidP="00807B80">
      <w:pPr>
        <w:numPr>
          <w:ilvl w:val="0"/>
          <w:numId w:val="60"/>
        </w:numPr>
        <w:jc w:val="both"/>
        <w:rPr>
          <w:rFonts w:asciiTheme="minorHAnsi" w:hAnsiTheme="minorHAnsi" w:cstheme="minorHAnsi"/>
          <w:sz w:val="22"/>
        </w:rPr>
      </w:pPr>
      <w:r w:rsidRPr="007E4DF2">
        <w:rPr>
          <w:rFonts w:asciiTheme="minorHAnsi" w:hAnsiTheme="minorHAnsi" w:cstheme="minorHAnsi"/>
          <w:sz w:val="22"/>
        </w:rPr>
        <w:t>a folyamatos aktív kezelésben lévő iratokhoz csak az illetékesek férhetnek hozzá;</w:t>
      </w:r>
    </w:p>
    <w:p w:rsidR="00807B80" w:rsidRPr="007E4DF2" w:rsidRDefault="00807B80" w:rsidP="00807B80">
      <w:pPr>
        <w:numPr>
          <w:ilvl w:val="0"/>
          <w:numId w:val="60"/>
        </w:numPr>
        <w:jc w:val="both"/>
        <w:rPr>
          <w:rFonts w:asciiTheme="minorHAnsi" w:hAnsiTheme="minorHAnsi" w:cstheme="minorHAnsi"/>
          <w:sz w:val="22"/>
        </w:rPr>
      </w:pPr>
      <w:r w:rsidRPr="007E4DF2">
        <w:rPr>
          <w:rFonts w:asciiTheme="minorHAnsi" w:hAnsiTheme="minorHAnsi" w:cstheme="minorHAnsi"/>
          <w:sz w:val="22"/>
        </w:rPr>
        <w:t>Az Adatkezelő adatkezelést végző munkatársa a nap folyamán csak úgy hagyhatja el az olyan helyiséget, ahol adatkezelés zajlik, hogy a rá bízott adathordozókat elzárja, vagy az irodát bezárja;</w:t>
      </w:r>
    </w:p>
    <w:p w:rsidR="00807B80" w:rsidRPr="007E4DF2" w:rsidRDefault="00807B80" w:rsidP="00807B80">
      <w:pPr>
        <w:numPr>
          <w:ilvl w:val="0"/>
          <w:numId w:val="60"/>
        </w:numPr>
        <w:jc w:val="both"/>
        <w:rPr>
          <w:rFonts w:asciiTheme="minorHAnsi" w:hAnsiTheme="minorHAnsi" w:cstheme="minorHAnsi"/>
          <w:sz w:val="22"/>
        </w:rPr>
      </w:pPr>
      <w:r w:rsidRPr="007E4DF2">
        <w:rPr>
          <w:rFonts w:asciiTheme="minorHAnsi" w:hAnsiTheme="minorHAnsi" w:cstheme="minorHAnsi"/>
          <w:sz w:val="22"/>
        </w:rPr>
        <w:t>Az Adatkezelő adatkezelést végző munkatársa a munkavégzés befejeztével a papíralapú adathordozót elzárja;</w:t>
      </w:r>
    </w:p>
    <w:p w:rsidR="00807B80" w:rsidRPr="007E4DF2" w:rsidRDefault="00807B80" w:rsidP="00807B80">
      <w:pPr>
        <w:numPr>
          <w:ilvl w:val="0"/>
          <w:numId w:val="60"/>
        </w:numPr>
        <w:jc w:val="both"/>
        <w:rPr>
          <w:rFonts w:asciiTheme="minorHAnsi" w:hAnsiTheme="minorHAnsi" w:cstheme="minorHAnsi"/>
          <w:sz w:val="22"/>
        </w:rPr>
      </w:pPr>
      <w:r w:rsidRPr="007E4DF2">
        <w:rPr>
          <w:rFonts w:asciiTheme="minorHAnsi" w:hAnsiTheme="minorHAnsi" w:cstheme="minorHAnsi"/>
          <w:sz w:val="22"/>
        </w:rPr>
        <w:t>amennyiben a papíralapon kezelt személyes adatok digitalizálásra kerülnek, a digitálisan tárolt dokumentumokra irányadó biztonsági szabályokat alkalmazza az Adatkezelő.</w:t>
      </w:r>
    </w:p>
    <w:p w:rsidR="00807B80" w:rsidRPr="007E4DF2" w:rsidRDefault="00807B80" w:rsidP="00807B80">
      <w:pPr>
        <w:tabs>
          <w:tab w:val="left" w:pos="7523"/>
        </w:tabs>
        <w:ind w:left="1134"/>
        <w:jc w:val="both"/>
        <w:rPr>
          <w:rFonts w:asciiTheme="minorHAnsi" w:hAnsiTheme="minorHAnsi" w:cstheme="minorHAnsi"/>
          <w:sz w:val="22"/>
        </w:rPr>
      </w:pPr>
      <w:r w:rsidRPr="007E4DF2">
        <w:rPr>
          <w:rFonts w:asciiTheme="minorHAnsi" w:hAnsiTheme="minorHAnsi" w:cstheme="minorHAnsi"/>
          <w:sz w:val="22"/>
        </w:rPr>
        <w:tab/>
      </w:r>
    </w:p>
    <w:p w:rsidR="00807B80" w:rsidRPr="007E4DF2" w:rsidRDefault="00807B80" w:rsidP="00807B80">
      <w:pPr>
        <w:spacing w:after="200"/>
        <w:jc w:val="both"/>
        <w:rPr>
          <w:rFonts w:asciiTheme="minorHAnsi" w:hAnsiTheme="minorHAnsi" w:cstheme="minorHAnsi"/>
          <w:sz w:val="22"/>
        </w:rPr>
      </w:pPr>
      <w:r w:rsidRPr="007E4DF2">
        <w:rPr>
          <w:rFonts w:asciiTheme="minorHAnsi" w:hAnsiTheme="minorHAnsi" w:cstheme="minorHAnsi"/>
          <w:sz w:val="22"/>
        </w:rPr>
        <w:t>Amennyiben a papíralapon tárolt személyes adat kezelésének célja megvalósult, úgy az Adatkezelő intézkedik a papír megsemmisítéséről. Ebben az esetben az Adatkezelő kijelöl egy munkavállalót, aki a megsemmisítésért felelős. A megsemmisítésért felelős munkavállaló az Adatkezelő vezetőjének bevonásával állítja össze a megsemmisítendő iratcsomagot. A megsemmisítésen háromtagú megsemmisítési bizottság vesz részt.</w:t>
      </w:r>
    </w:p>
    <w:p w:rsidR="002325B8" w:rsidRPr="007E4DF2" w:rsidRDefault="002325B8" w:rsidP="00183D72">
      <w:pPr>
        <w:spacing w:after="200"/>
        <w:jc w:val="both"/>
        <w:rPr>
          <w:rFonts w:asciiTheme="minorHAnsi" w:hAnsiTheme="minorHAnsi" w:cstheme="minorHAnsi"/>
          <w:sz w:val="22"/>
        </w:rPr>
      </w:pPr>
      <w:r w:rsidRPr="007E4DF2">
        <w:rPr>
          <w:rFonts w:asciiTheme="minorHAnsi" w:hAnsiTheme="minorHAnsi" w:cstheme="minorHAnsi"/>
          <w:sz w:val="22"/>
        </w:rPr>
        <w:t xml:space="preserve"> A megsemmisítésről a szabályzat </w:t>
      </w:r>
      <w:r w:rsidR="00A049C2" w:rsidRPr="007E4DF2">
        <w:rPr>
          <w:rFonts w:asciiTheme="minorHAnsi" w:hAnsiTheme="minorHAnsi" w:cstheme="minorHAnsi"/>
          <w:b/>
          <w:sz w:val="22"/>
          <w:u w:val="single"/>
        </w:rPr>
        <w:t>1</w:t>
      </w:r>
      <w:r w:rsidR="001C7729" w:rsidRPr="007E4DF2">
        <w:rPr>
          <w:rFonts w:asciiTheme="minorHAnsi" w:hAnsiTheme="minorHAnsi" w:cstheme="minorHAnsi"/>
          <w:b/>
          <w:sz w:val="22"/>
          <w:u w:val="single"/>
        </w:rPr>
        <w:t>5</w:t>
      </w:r>
      <w:r w:rsidR="00A049C2" w:rsidRPr="007E4DF2">
        <w:rPr>
          <w:rFonts w:asciiTheme="minorHAnsi" w:hAnsiTheme="minorHAnsi" w:cstheme="minorHAnsi"/>
          <w:b/>
          <w:sz w:val="22"/>
          <w:u w:val="single"/>
        </w:rPr>
        <w:t xml:space="preserve">.sz. </w:t>
      </w:r>
      <w:hyperlink w:anchor="_Adatmegsemmisítési__" w:history="1">
        <w:r w:rsidRPr="007E4DF2">
          <w:rPr>
            <w:rStyle w:val="Hiperhivatkozs"/>
            <w:rFonts w:asciiTheme="minorHAnsi" w:hAnsiTheme="minorHAnsi" w:cstheme="minorHAnsi"/>
            <w:b/>
            <w:color w:val="auto"/>
            <w:sz w:val="22"/>
          </w:rPr>
          <w:t xml:space="preserve"> mellékleté</w:t>
        </w:r>
      </w:hyperlink>
      <w:r w:rsidRPr="007E4DF2">
        <w:rPr>
          <w:rFonts w:asciiTheme="minorHAnsi" w:hAnsiTheme="minorHAnsi" w:cstheme="minorHAnsi"/>
          <w:b/>
          <w:sz w:val="22"/>
          <w:u w:val="single"/>
        </w:rPr>
        <w:t>ben</w:t>
      </w:r>
      <w:r w:rsidRPr="007E4DF2">
        <w:rPr>
          <w:rFonts w:asciiTheme="minorHAnsi" w:hAnsiTheme="minorHAnsi" w:cstheme="minorHAnsi"/>
          <w:sz w:val="22"/>
        </w:rPr>
        <w:t xml:space="preserve"> található nyomtatványt kell kitölteni. </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Amennyiben a személyes adatok adathordozója nem papír, hanem más fizikai eszköz, úgy a fizikai eszköz megsemmisítésére a papíralapú dokumentumokra vonatkozó megsemmisítési szabályok az irányadóak.</w:t>
      </w:r>
      <w:bookmarkStart w:id="921" w:name="_Toc479660128"/>
      <w:bookmarkStart w:id="922" w:name="_Toc486588581"/>
    </w:p>
    <w:p w:rsidR="00421D41" w:rsidRPr="007E4DF2" w:rsidRDefault="00421D41" w:rsidP="00183D72">
      <w:pPr>
        <w:jc w:val="both"/>
        <w:rPr>
          <w:rFonts w:asciiTheme="minorHAnsi" w:hAnsiTheme="minorHAnsi" w:cstheme="minorHAnsi"/>
          <w:sz w:val="22"/>
        </w:rPr>
      </w:pPr>
      <w:bookmarkStart w:id="923" w:name="_Toc488218147"/>
      <w:bookmarkStart w:id="924" w:name="_Toc498885063"/>
    </w:p>
    <w:p w:rsidR="002325B8" w:rsidRPr="007E4DF2" w:rsidRDefault="002325B8" w:rsidP="00DC5AD2">
      <w:pPr>
        <w:jc w:val="both"/>
        <w:rPr>
          <w:rFonts w:asciiTheme="minorHAnsi" w:hAnsiTheme="minorHAnsi" w:cstheme="minorHAnsi"/>
          <w:b/>
          <w:sz w:val="22"/>
        </w:rPr>
      </w:pPr>
      <w:r w:rsidRPr="007E4DF2">
        <w:rPr>
          <w:rFonts w:asciiTheme="minorHAnsi" w:hAnsiTheme="minorHAnsi" w:cstheme="minorHAnsi"/>
          <w:b/>
          <w:sz w:val="22"/>
        </w:rPr>
        <w:t>Informatikai védelem</w:t>
      </w:r>
      <w:bookmarkEnd w:id="921"/>
      <w:bookmarkEnd w:id="922"/>
      <w:bookmarkEnd w:id="923"/>
      <w:bookmarkEnd w:id="924"/>
    </w:p>
    <w:p w:rsidR="002325B8" w:rsidRPr="007E4DF2" w:rsidRDefault="002325B8" w:rsidP="00183D72">
      <w:pPr>
        <w:jc w:val="both"/>
        <w:rPr>
          <w:rFonts w:asciiTheme="minorHAnsi" w:hAnsiTheme="minorHAnsi" w:cstheme="minorHAnsi"/>
          <w:b/>
          <w:sz w:val="22"/>
        </w:rPr>
      </w:pP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 xml:space="preserve">A számítógépen, illetve hálózaton tárolt személyes adatok biztonsága érdekében </w:t>
      </w:r>
      <w:r w:rsidR="00B41DFD"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az alábbi intézkedéseket és garanciális elemeket alkalmazza:</w:t>
      </w:r>
    </w:p>
    <w:p w:rsidR="002325B8" w:rsidRPr="007E4DF2" w:rsidRDefault="002325B8" w:rsidP="00183D72">
      <w:pPr>
        <w:jc w:val="both"/>
        <w:rPr>
          <w:rFonts w:asciiTheme="minorHAnsi" w:hAnsiTheme="minorHAnsi" w:cstheme="minorHAnsi"/>
          <w:sz w:val="22"/>
        </w:rPr>
      </w:pP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 xml:space="preserve">az adatkezelés során használt számítógépek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tulajdonát képezik, vagy azok fölött tulajdonosi jogkörrel megegyező joggal bír </w:t>
      </w:r>
      <w:r w:rsidR="00241454" w:rsidRPr="007E4DF2">
        <w:rPr>
          <w:rFonts w:asciiTheme="minorHAnsi" w:hAnsiTheme="minorHAnsi" w:cstheme="minorHAnsi"/>
          <w:sz w:val="22"/>
        </w:rPr>
        <w:t>Az Adatkezelő</w:t>
      </w:r>
      <w:r w:rsidRPr="007E4DF2">
        <w:rPr>
          <w:rFonts w:asciiTheme="minorHAnsi" w:hAnsiTheme="minorHAnsi" w:cstheme="minorHAnsi"/>
          <w:sz w:val="22"/>
        </w:rPr>
        <w:t>;</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 xml:space="preserve">a számítógépen található adatokhoz csak érvényes, személyre szóló, azonosítható jogosultsággal - legalább felhasználói névvel és jelszóval – lehet csak hozzáférni, a jelszavak cseréjéről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rendszeresen, illetve indokolt esetben gondoskodik;</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 xml:space="preserve">az adatokkal történő minden számítógépes rekord nyomon követhetően naplózásra kerül; </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a hálózati kiszolgáló gépen tárolt adatokhoz csak megfelelő jogosultsággal és csakis az arra kijelölt személyek férhetnek hozzá;</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amennyiben az adatkezelés célja megvalósult, az adatkezelés határideje letelt, úgy az adatot tartalmazó fájl visszaállíthatatlanul törlésre kerül, az adat újra vissza nem nyerhető;</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 xml:space="preserve">a hálózaton tárolt adatok biztonsága érdekében a szerverek esetén magas rendelkezésre állású infrastruktúrán történik mentésekkel és archiválással kerüli el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az adatvesztést;</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a személyes adatokat tartalmazó adatbázisok aktív adataiból napi mentést végez, a mentés a központi szerver teljes adatállományára vonatkozik és mágneses adathordozóra, valamint a  mágneses adathordozók mellett földrajzilag szeparált helyszínen Mentési storage -ra történik.</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a lementett adatokat tároló mágneses adathordozó az erre a célra kialakított páncéldobozban tűzbiztos helyen és módon tárolt;</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a személyes adatokat kezelő hálózaton a vírusvédelemről folyamatosan gondoskodik;</w:t>
      </w:r>
    </w:p>
    <w:p w:rsidR="002325B8" w:rsidRPr="007E4DF2" w:rsidRDefault="002325B8" w:rsidP="00183D72">
      <w:pPr>
        <w:numPr>
          <w:ilvl w:val="0"/>
          <w:numId w:val="63"/>
        </w:numPr>
        <w:tabs>
          <w:tab w:val="left" w:pos="567"/>
        </w:tabs>
        <w:jc w:val="both"/>
        <w:rPr>
          <w:rFonts w:asciiTheme="minorHAnsi" w:hAnsiTheme="minorHAnsi" w:cstheme="minorHAnsi"/>
          <w:sz w:val="22"/>
        </w:rPr>
      </w:pPr>
      <w:r w:rsidRPr="007E4DF2">
        <w:rPr>
          <w:rFonts w:asciiTheme="minorHAnsi" w:hAnsiTheme="minorHAnsi" w:cstheme="minorHAnsi"/>
          <w:sz w:val="22"/>
        </w:rPr>
        <w:t>a rendelkezésre álló számítástechnikai eszközökkel, azok alkalmazásával megakadályozza illetéktelen személyek hálózati hozzáférését.</w:t>
      </w:r>
    </w:p>
    <w:p w:rsidR="002325B8" w:rsidRPr="007E4DF2" w:rsidRDefault="002325B8" w:rsidP="00183D72">
      <w:pPr>
        <w:jc w:val="both"/>
        <w:rPr>
          <w:rFonts w:asciiTheme="minorHAnsi" w:hAnsiTheme="minorHAnsi" w:cstheme="minorHAnsi"/>
          <w:i/>
          <w:sz w:val="22"/>
        </w:rPr>
      </w:pPr>
      <w:bookmarkStart w:id="925" w:name="_Toc479660130"/>
      <w:bookmarkStart w:id="926" w:name="_Toc486595956"/>
      <w:bookmarkStart w:id="927" w:name="_Toc488218149"/>
      <w:bookmarkStart w:id="928" w:name="_Toc498885065"/>
    </w:p>
    <w:p w:rsidR="002325B8" w:rsidRPr="007E4DF2" w:rsidRDefault="002325B8" w:rsidP="002B6A84">
      <w:pPr>
        <w:jc w:val="both"/>
        <w:rPr>
          <w:rFonts w:asciiTheme="minorHAnsi" w:hAnsiTheme="minorHAnsi" w:cstheme="minorHAnsi"/>
          <w:b/>
          <w:sz w:val="22"/>
        </w:rPr>
      </w:pPr>
      <w:r w:rsidRPr="007E4DF2">
        <w:rPr>
          <w:rFonts w:asciiTheme="minorHAnsi" w:hAnsiTheme="minorHAnsi" w:cstheme="minorHAnsi"/>
          <w:b/>
          <w:sz w:val="22"/>
        </w:rPr>
        <w:t>Jogosultságkezelés</w:t>
      </w:r>
      <w:bookmarkEnd w:id="925"/>
      <w:bookmarkEnd w:id="926"/>
      <w:bookmarkEnd w:id="927"/>
      <w:bookmarkEnd w:id="928"/>
    </w:p>
    <w:p w:rsidR="002325B8" w:rsidRPr="007E4DF2" w:rsidRDefault="002325B8" w:rsidP="00183D72">
      <w:pPr>
        <w:jc w:val="both"/>
        <w:rPr>
          <w:rFonts w:asciiTheme="minorHAnsi" w:hAnsiTheme="minorHAnsi" w:cstheme="minorHAnsi"/>
          <w:b/>
          <w:sz w:val="22"/>
        </w:rPr>
      </w:pPr>
    </w:p>
    <w:p w:rsidR="002325B8" w:rsidRPr="007E4DF2" w:rsidRDefault="002325B8" w:rsidP="00183D72">
      <w:pPr>
        <w:tabs>
          <w:tab w:val="left" w:pos="567"/>
        </w:tabs>
        <w:jc w:val="both"/>
        <w:rPr>
          <w:rFonts w:asciiTheme="minorHAnsi" w:hAnsiTheme="minorHAnsi" w:cstheme="minorHAnsi"/>
          <w:sz w:val="22"/>
        </w:rPr>
      </w:pPr>
      <w:r w:rsidRPr="007E4DF2">
        <w:rPr>
          <w:rFonts w:asciiTheme="minorHAnsi" w:hAnsiTheme="minorHAnsi" w:cstheme="minorHAnsi"/>
          <w:sz w:val="22"/>
        </w:rPr>
        <w:t>A jogosultságkezelés szabályozásának célja, hogy a kiosztott jogosultságok pontosan nyomon követhetőek legyenek, dokumentált formában megőrzésre kerüljenek, valamint az egyes jogosultságokkal rendelkező személyek tevékenysége és az általuk felhasznált adatok köre ellenőrizhető legyen. Ezen adatok naprakészsége nagymértékben hozzásegíti a</w:t>
      </w:r>
      <w:r w:rsidR="0017738D"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t a tőle elvárt, illetve általa elérhető biztonsági szint teljesítéséhez, továbbá az informatikai hálózat törvényi és szakmai normák szerinti üzemeltetéséhez.</w:t>
      </w:r>
    </w:p>
    <w:p w:rsidR="002325B8" w:rsidRPr="007E4DF2" w:rsidRDefault="002325B8" w:rsidP="00183D72">
      <w:pPr>
        <w:tabs>
          <w:tab w:val="left" w:pos="567"/>
        </w:tabs>
        <w:jc w:val="both"/>
        <w:rPr>
          <w:rFonts w:asciiTheme="minorHAnsi" w:hAnsiTheme="minorHAnsi" w:cstheme="minorHAnsi"/>
          <w:sz w:val="22"/>
        </w:rPr>
      </w:pPr>
    </w:p>
    <w:p w:rsidR="002325B8" w:rsidRPr="007E4DF2" w:rsidRDefault="002325B8" w:rsidP="00183D72">
      <w:pPr>
        <w:tabs>
          <w:tab w:val="left" w:pos="851"/>
        </w:tabs>
        <w:jc w:val="both"/>
        <w:rPr>
          <w:rFonts w:asciiTheme="minorHAnsi" w:hAnsiTheme="minorHAnsi" w:cstheme="minorHAnsi"/>
          <w:sz w:val="22"/>
        </w:rPr>
      </w:pPr>
      <w:r w:rsidRPr="007E4DF2">
        <w:rPr>
          <w:rFonts w:asciiTheme="minorHAnsi" w:hAnsiTheme="minorHAnsi" w:cstheme="minorHAnsi"/>
          <w:sz w:val="22"/>
        </w:rPr>
        <w:t>Az informatikai rendszerben a jogosultságok változásait (létező jogosultságok, új jogosultságok kiosztása, módosítása, megszűnése) dokumentálni kell.</w:t>
      </w:r>
    </w:p>
    <w:p w:rsidR="002325B8" w:rsidRPr="007E4DF2" w:rsidRDefault="002325B8" w:rsidP="00183D72">
      <w:pPr>
        <w:tabs>
          <w:tab w:val="left" w:pos="567"/>
        </w:tabs>
        <w:jc w:val="both"/>
        <w:rPr>
          <w:rFonts w:asciiTheme="minorHAnsi" w:hAnsiTheme="minorHAnsi" w:cstheme="minorHAnsi"/>
          <w:sz w:val="22"/>
        </w:rPr>
      </w:pP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 xml:space="preserve">A személyes adatok biztonsága érdekében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az alábbi jogosultságkezelési előírásokat alkalmazza:</w:t>
      </w:r>
    </w:p>
    <w:p w:rsidR="002325B8" w:rsidRPr="007E4DF2" w:rsidRDefault="002325B8" w:rsidP="00183D72">
      <w:pPr>
        <w:tabs>
          <w:tab w:val="left" w:pos="851"/>
        </w:tabs>
        <w:ind w:left="207"/>
        <w:jc w:val="both"/>
        <w:rPr>
          <w:rFonts w:asciiTheme="minorHAnsi" w:hAnsiTheme="minorHAnsi" w:cstheme="minorHAnsi"/>
          <w:sz w:val="22"/>
        </w:rPr>
      </w:pPr>
      <w:r w:rsidRPr="007E4DF2">
        <w:rPr>
          <w:rFonts w:asciiTheme="minorHAnsi" w:hAnsiTheme="minorHAnsi" w:cstheme="minorHAnsi"/>
          <w:sz w:val="22"/>
        </w:rPr>
        <w:t>Alapelvek</w:t>
      </w:r>
    </w:p>
    <w:p w:rsidR="002325B8" w:rsidRPr="007E4DF2" w:rsidRDefault="002325B8" w:rsidP="00E37330">
      <w:pPr>
        <w:numPr>
          <w:ilvl w:val="0"/>
          <w:numId w:val="64"/>
        </w:numPr>
        <w:tabs>
          <w:tab w:val="left" w:pos="1134"/>
        </w:tabs>
        <w:jc w:val="both"/>
        <w:rPr>
          <w:rFonts w:asciiTheme="minorHAnsi" w:hAnsiTheme="minorHAnsi" w:cstheme="minorHAnsi"/>
          <w:sz w:val="22"/>
        </w:rPr>
      </w:pPr>
      <w:r w:rsidRPr="007E4DF2">
        <w:rPr>
          <w:rFonts w:asciiTheme="minorHAnsi" w:hAnsiTheme="minorHAnsi" w:cstheme="minorHAnsi"/>
          <w:sz w:val="22"/>
        </w:rPr>
        <w:t xml:space="preserve">Új jogosultság beállítását, illetve jogosultság megváltoztatását a jogosultság birtokosa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vezetője végzi.</w:t>
      </w:r>
    </w:p>
    <w:p w:rsidR="002325B8" w:rsidRPr="007E4DF2" w:rsidRDefault="002325B8" w:rsidP="00E37330">
      <w:pPr>
        <w:numPr>
          <w:ilvl w:val="0"/>
          <w:numId w:val="64"/>
        </w:numPr>
        <w:tabs>
          <w:tab w:val="left" w:pos="1134"/>
        </w:tabs>
        <w:jc w:val="both"/>
        <w:rPr>
          <w:rFonts w:asciiTheme="minorHAnsi" w:hAnsiTheme="minorHAnsi" w:cstheme="minorHAnsi"/>
          <w:sz w:val="22"/>
        </w:rPr>
      </w:pPr>
      <w:r w:rsidRPr="007E4DF2">
        <w:rPr>
          <w:rFonts w:asciiTheme="minorHAnsi" w:hAnsiTheme="minorHAnsi" w:cstheme="minorHAnsi"/>
          <w:sz w:val="22"/>
        </w:rPr>
        <w:t>A jogosultságok megállapítása során kizárólag a munkavégzéshez szükséges és elégséges jogosultságokat kell kiosztani.</w:t>
      </w:r>
    </w:p>
    <w:p w:rsidR="002325B8" w:rsidRPr="007E4DF2" w:rsidRDefault="002325B8" w:rsidP="00E37330">
      <w:pPr>
        <w:numPr>
          <w:ilvl w:val="0"/>
          <w:numId w:val="64"/>
        </w:numPr>
        <w:tabs>
          <w:tab w:val="left" w:pos="1134"/>
        </w:tabs>
        <w:jc w:val="both"/>
        <w:rPr>
          <w:rFonts w:asciiTheme="minorHAnsi" w:hAnsiTheme="minorHAnsi" w:cstheme="minorHAnsi"/>
          <w:sz w:val="22"/>
        </w:rPr>
      </w:pPr>
      <w:r w:rsidRPr="007E4DF2">
        <w:rPr>
          <w:rFonts w:asciiTheme="minorHAnsi" w:hAnsiTheme="minorHAnsi" w:cstheme="minorHAnsi"/>
          <w:sz w:val="22"/>
        </w:rPr>
        <w:t>El kell kerülni, hogy teljes hozzáférést, illetve adminisztrátori jogosultságokat kapjanak más munkát végző, illetve a jogosultság birtoklására igényt nem tartó személyek.</w:t>
      </w:r>
    </w:p>
    <w:p w:rsidR="002325B8" w:rsidRPr="007E4DF2" w:rsidRDefault="002325B8" w:rsidP="00E37330">
      <w:pPr>
        <w:numPr>
          <w:ilvl w:val="0"/>
          <w:numId w:val="64"/>
        </w:numPr>
        <w:tabs>
          <w:tab w:val="left" w:pos="1134"/>
        </w:tabs>
        <w:jc w:val="both"/>
        <w:rPr>
          <w:rFonts w:asciiTheme="minorHAnsi" w:hAnsiTheme="minorHAnsi" w:cstheme="minorHAnsi"/>
          <w:sz w:val="22"/>
        </w:rPr>
      </w:pPr>
      <w:r w:rsidRPr="007E4DF2">
        <w:rPr>
          <w:rFonts w:asciiTheme="minorHAnsi" w:hAnsiTheme="minorHAnsi" w:cstheme="minorHAnsi"/>
          <w:sz w:val="22"/>
        </w:rPr>
        <w:t xml:space="preserve">Adminisztrátori jogosultsággal rendelkező nevesített felhasználót kell alkalmazni a rendszer adminisztrálása érdekében minden esetben, ahol ez lehetséges. A nem nevesített rendszergazdai jelszavakat zárt borítékban, felbontást gátló módon, aláírva kell tárolni. Ezek használatát az Adatkezelő vezető tisztségviselője vagy akadályoztatása </w:t>
      </w:r>
      <w:r w:rsidRPr="007E4DF2">
        <w:rPr>
          <w:rFonts w:asciiTheme="minorHAnsi" w:hAnsiTheme="minorHAnsi" w:cstheme="minorHAnsi"/>
          <w:sz w:val="22"/>
        </w:rPr>
        <w:lastRenderedPageBreak/>
        <w:t>esetén helyettesítési rend szerinti helyettese engedélyezheti. A nem nevesített felhasználói jogosultságok használatát indokolni és dokumentálni kell.</w:t>
      </w:r>
    </w:p>
    <w:p w:rsidR="002325B8" w:rsidRPr="007E4DF2" w:rsidRDefault="002325B8" w:rsidP="00E37330">
      <w:pPr>
        <w:numPr>
          <w:ilvl w:val="0"/>
          <w:numId w:val="64"/>
        </w:numPr>
        <w:tabs>
          <w:tab w:val="left" w:pos="1134"/>
        </w:tabs>
        <w:jc w:val="both"/>
        <w:rPr>
          <w:rFonts w:asciiTheme="minorHAnsi" w:hAnsiTheme="minorHAnsi" w:cstheme="minorHAnsi"/>
          <w:sz w:val="22"/>
        </w:rPr>
      </w:pPr>
      <w:r w:rsidRPr="007E4DF2">
        <w:rPr>
          <w:rFonts w:asciiTheme="minorHAnsi" w:hAnsiTheme="minorHAnsi" w:cstheme="minorHAnsi"/>
          <w:sz w:val="22"/>
        </w:rPr>
        <w:t>Külső – karbantartó vagy fejlesztő – cég alkalmazottja folyamatosan működő, korlátlan időre szóló hozzáférési jogosultsággal nem rendelkezhet.</w:t>
      </w:r>
      <w:bookmarkStart w:id="929" w:name="_Toc479660131"/>
      <w:bookmarkStart w:id="930" w:name="_Toc486595957"/>
      <w:bookmarkStart w:id="931" w:name="_Toc488218150"/>
      <w:bookmarkStart w:id="932" w:name="_Toc498885066"/>
    </w:p>
    <w:p w:rsidR="002325B8" w:rsidRPr="007E4DF2" w:rsidRDefault="002325B8" w:rsidP="00183D72">
      <w:pPr>
        <w:jc w:val="both"/>
        <w:rPr>
          <w:rFonts w:asciiTheme="minorHAnsi" w:hAnsiTheme="minorHAnsi" w:cstheme="minorHAnsi"/>
          <w:sz w:val="22"/>
        </w:rPr>
      </w:pPr>
    </w:p>
    <w:p w:rsidR="002325B8" w:rsidRPr="007E4DF2" w:rsidRDefault="002325B8" w:rsidP="002B6A84">
      <w:pPr>
        <w:jc w:val="both"/>
        <w:rPr>
          <w:rFonts w:asciiTheme="minorHAnsi" w:hAnsiTheme="minorHAnsi" w:cstheme="minorHAnsi"/>
          <w:b/>
          <w:sz w:val="22"/>
        </w:rPr>
      </w:pPr>
      <w:r w:rsidRPr="007E4DF2">
        <w:rPr>
          <w:rFonts w:asciiTheme="minorHAnsi" w:hAnsiTheme="minorHAnsi" w:cstheme="minorHAnsi"/>
          <w:b/>
          <w:sz w:val="22"/>
        </w:rPr>
        <w:t>Jogosultságkezelési folyamat</w:t>
      </w:r>
      <w:bookmarkEnd w:id="929"/>
      <w:bookmarkEnd w:id="930"/>
      <w:bookmarkEnd w:id="931"/>
      <w:bookmarkEnd w:id="932"/>
    </w:p>
    <w:p w:rsidR="002325B8" w:rsidRPr="007E4DF2" w:rsidRDefault="002325B8" w:rsidP="00183D72">
      <w:pPr>
        <w:jc w:val="both"/>
        <w:rPr>
          <w:rFonts w:asciiTheme="minorHAnsi" w:hAnsiTheme="minorHAnsi" w:cstheme="minorHAnsi"/>
          <w:b/>
          <w:sz w:val="22"/>
        </w:rPr>
      </w:pP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Jogosultságigénylésre, -módosításra létrehozott űrlapon kerül sor majd az engedélyezés után a rendszergazda állítja be ténylegesen a jogosultságokat.</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 jogosultságok nyilvántartása  elektronikus rendszerben történik.</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 vezető minden esetben dönt a jogosultság megadásáról vagy módosításáról annak indokoltságának tekintetében a jogosultság birtokosával és az igénylő feletti munkáltatói jog gyakorlójával. A jogosultság megadásával vagy módosításával kapcsolatosan a vezető tisztségviselőnek és az igénylő feletti munkáltatói jog gyakorlójának vétójoga van.</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 xml:space="preserve">A megszületett döntést követően a </w:t>
      </w:r>
      <w:r w:rsidR="00B41DFD" w:rsidRPr="007E4DF2">
        <w:rPr>
          <w:rFonts w:asciiTheme="minorHAnsi" w:hAnsiTheme="minorHAnsi" w:cstheme="minorHAnsi"/>
          <w:sz w:val="22"/>
        </w:rPr>
        <w:t>Jegyző Úr, Polgármester Úr</w:t>
      </w:r>
      <w:r w:rsidRPr="007E4DF2">
        <w:rPr>
          <w:rFonts w:asciiTheme="minorHAnsi" w:hAnsiTheme="minorHAnsi" w:cstheme="minorHAnsi"/>
          <w:sz w:val="22"/>
        </w:rPr>
        <w:t xml:space="preserve"> </w:t>
      </w:r>
      <w:r w:rsidR="0017738D" w:rsidRPr="007E4DF2">
        <w:rPr>
          <w:rFonts w:asciiTheme="minorHAnsi" w:hAnsiTheme="minorHAnsi" w:cstheme="minorHAnsi"/>
          <w:sz w:val="22"/>
        </w:rPr>
        <w:t xml:space="preserve">által </w:t>
      </w:r>
      <w:r w:rsidRPr="007E4DF2">
        <w:rPr>
          <w:rFonts w:asciiTheme="minorHAnsi" w:hAnsiTheme="minorHAnsi" w:cstheme="minorHAnsi"/>
          <w:sz w:val="22"/>
        </w:rPr>
        <w:t>kijelölt munkatárs beállítja a jogosultságokat, amelyről visszaigazolást küld az igénylő felé.</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 xml:space="preserve">A jogosultság birtokosának munka- vagy egyéb jogviszonya megszűnésével </w:t>
      </w:r>
      <w:r w:rsidR="00B41DFD"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vezetője a jogosult eddig birtokolt jogosultságainak törlése érdekében intézkedni.</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 jogosultság megszűnése esetén a jogosult felettese a megszűntetési kérelmet elektronikus módon vagy papíralapon a jogosultságkezelési megrendelőlapon küldi meg a vezetőnek, aki gondoskodik a jogosultság törléséről. Ezt követően a vezető vagy az általa megbízott munkatárs visszajelzést küld a törlést kezdeményezőnek.</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Az informatikai rendszerben a kilépő felhasználók profiljait fel kell függeszteni, használaton kívül kell helyezni. A felhasználói fiókok törlése a rendszerek ellenőrzését követően történhet meg, ha a törlés nem okoz adatvesztést.</w:t>
      </w:r>
    </w:p>
    <w:p w:rsidR="002325B8" w:rsidRPr="007E4DF2" w:rsidRDefault="002325B8" w:rsidP="00183D72">
      <w:pPr>
        <w:jc w:val="both"/>
        <w:rPr>
          <w:rFonts w:asciiTheme="minorHAnsi" w:hAnsiTheme="minorHAnsi" w:cstheme="minorHAnsi"/>
          <w:sz w:val="22"/>
        </w:rPr>
      </w:pPr>
    </w:p>
    <w:p w:rsidR="002325B8" w:rsidRPr="007E4DF2" w:rsidRDefault="002325B8" w:rsidP="00183D72">
      <w:pPr>
        <w:ind w:left="66"/>
        <w:jc w:val="both"/>
        <w:rPr>
          <w:rFonts w:asciiTheme="minorHAnsi" w:hAnsiTheme="minorHAnsi" w:cstheme="minorHAnsi"/>
          <w:sz w:val="22"/>
        </w:rPr>
      </w:pPr>
      <w:r w:rsidRPr="007E4DF2">
        <w:rPr>
          <w:rFonts w:asciiTheme="minorHAnsi" w:eastAsia="Times New Roman" w:hAnsiTheme="minorHAnsi" w:cstheme="minorHAnsi"/>
          <w:sz w:val="22"/>
          <w:lang w:eastAsia="hu-HU"/>
        </w:rPr>
        <w:t xml:space="preserve">Az adatvédelmi és adatbiztonsági szabályzat </w:t>
      </w:r>
      <w:r w:rsidRPr="007E4DF2">
        <w:rPr>
          <w:rFonts w:asciiTheme="minorHAnsi" w:eastAsia="Times New Roman" w:hAnsiTheme="minorHAnsi" w:cstheme="minorHAnsi"/>
          <w:b/>
          <w:sz w:val="22"/>
          <w:u w:val="single"/>
          <w:lang w:eastAsia="hu-HU"/>
        </w:rPr>
        <w:t>1</w:t>
      </w:r>
      <w:r w:rsidR="001C7729" w:rsidRPr="007E4DF2">
        <w:rPr>
          <w:rFonts w:asciiTheme="minorHAnsi" w:eastAsia="Times New Roman" w:hAnsiTheme="minorHAnsi" w:cstheme="minorHAnsi"/>
          <w:b/>
          <w:sz w:val="22"/>
          <w:u w:val="single"/>
          <w:lang w:eastAsia="hu-HU"/>
        </w:rPr>
        <w:t>3</w:t>
      </w:r>
      <w:r w:rsidRPr="007E4DF2">
        <w:rPr>
          <w:rFonts w:asciiTheme="minorHAnsi" w:eastAsia="Times New Roman" w:hAnsiTheme="minorHAnsi" w:cstheme="minorHAnsi"/>
          <w:b/>
          <w:sz w:val="22"/>
          <w:u w:val="single"/>
          <w:lang w:eastAsia="hu-HU"/>
        </w:rPr>
        <w:t>. sz. melléklete</w:t>
      </w:r>
      <w:r w:rsidRPr="007E4DF2">
        <w:rPr>
          <w:rFonts w:asciiTheme="minorHAnsi" w:eastAsia="Times New Roman" w:hAnsiTheme="minorHAnsi" w:cstheme="minorHAnsi"/>
          <w:sz w:val="22"/>
          <w:lang w:eastAsia="hu-HU"/>
        </w:rPr>
        <w:t xml:space="preserve"> tartalmazza a j</w:t>
      </w:r>
      <w:r w:rsidRPr="007E4DF2">
        <w:rPr>
          <w:rFonts w:asciiTheme="minorHAnsi" w:hAnsiTheme="minorHAnsi" w:cstheme="minorHAnsi"/>
          <w:sz w:val="22"/>
        </w:rPr>
        <w:t>ogosultságkezelési nyilvántartólapot, amelyet jogosultságigénylés esetén szükséges nyilvántartani dolgozónként a jogosultsági jogokat, amelyet az IT vezető tart nyilván.</w:t>
      </w:r>
    </w:p>
    <w:p w:rsidR="002325B8" w:rsidRPr="007E4DF2" w:rsidRDefault="002325B8" w:rsidP="00183D72">
      <w:pPr>
        <w:jc w:val="both"/>
        <w:rPr>
          <w:rFonts w:asciiTheme="minorHAnsi" w:hAnsiTheme="minorHAnsi" w:cstheme="minorHAnsi"/>
          <w:sz w:val="22"/>
        </w:rPr>
      </w:pPr>
    </w:p>
    <w:p w:rsidR="002325B8" w:rsidRPr="007E4DF2" w:rsidRDefault="002325B8" w:rsidP="00096576">
      <w:pPr>
        <w:pStyle w:val="Cmsor2"/>
      </w:pPr>
      <w:bookmarkStart w:id="933" w:name="_Toc488218151"/>
      <w:bookmarkStart w:id="934" w:name="_Toc498885067"/>
      <w:bookmarkStart w:id="935" w:name="_Toc511651961"/>
      <w:bookmarkStart w:id="936" w:name="_Toc521784089"/>
      <w:bookmarkStart w:id="937" w:name="_Toc521828692"/>
      <w:bookmarkStart w:id="938" w:name="_Toc521854049"/>
      <w:bookmarkStart w:id="939" w:name="_Toc521854597"/>
      <w:bookmarkStart w:id="940" w:name="_Toc522198482"/>
      <w:bookmarkStart w:id="941" w:name="_Toc522201232"/>
      <w:bookmarkStart w:id="942" w:name="_Toc528774283"/>
      <w:bookmarkStart w:id="943" w:name="_Toc528775415"/>
      <w:bookmarkStart w:id="944" w:name="_Toc528860460"/>
      <w:bookmarkStart w:id="945" w:name="_Toc528860790"/>
      <w:bookmarkStart w:id="946" w:name="_Toc528861638"/>
      <w:bookmarkStart w:id="947" w:name="_Toc528938645"/>
      <w:bookmarkStart w:id="948" w:name="_Toc528944213"/>
      <w:bookmarkStart w:id="949" w:name="_Toc8128242"/>
      <w:r w:rsidRPr="007E4DF2">
        <w:t>Álnevesítés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2325B8" w:rsidRPr="007E4DF2" w:rsidRDefault="002325B8" w:rsidP="00183D72">
      <w:pPr>
        <w:jc w:val="both"/>
        <w:rPr>
          <w:rFonts w:asciiTheme="minorHAnsi" w:hAnsiTheme="minorHAnsi" w:cstheme="minorHAnsi"/>
          <w:b/>
          <w:sz w:val="22"/>
        </w:rPr>
      </w:pPr>
    </w:p>
    <w:p w:rsidR="002325B8" w:rsidRPr="007E4DF2" w:rsidRDefault="002325B8" w:rsidP="00183D72">
      <w:pPr>
        <w:spacing w:after="200"/>
        <w:jc w:val="both"/>
        <w:rPr>
          <w:rFonts w:asciiTheme="minorHAnsi" w:hAnsiTheme="minorHAnsi" w:cstheme="minorHAnsi"/>
          <w:sz w:val="22"/>
        </w:rPr>
      </w:pPr>
      <w:r w:rsidRPr="007E4DF2">
        <w:rPr>
          <w:rFonts w:asciiTheme="minorHAnsi" w:hAnsiTheme="minorHAnsi" w:cstheme="minorHAnsi"/>
          <w:sz w:val="22"/>
        </w:rPr>
        <w:t>Az álnevesítés a személyes adatok olyan módon történő kezelése, amelynek következtében további információk felhasználása nélkül többé már nem állapítható meg, hogy a személyes adat mely konkrét természetes személyre vonatkozik, mivel a</w:t>
      </w:r>
      <w:r w:rsidR="00402EBB"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az ilyen további információt külön tárolja, és technikai és szervezési intézkedések megtételével biztosítja, hogy azonosított vagy azonosítható természetes személyekhez ezt a személyes adatot nem lehet kapcsolni.</w:t>
      </w:r>
    </w:p>
    <w:p w:rsidR="002325B8" w:rsidRPr="007E4DF2" w:rsidRDefault="002325B8" w:rsidP="00183D72">
      <w:pPr>
        <w:spacing w:after="200"/>
        <w:jc w:val="both"/>
        <w:rPr>
          <w:rFonts w:asciiTheme="minorHAnsi" w:hAnsiTheme="minorHAnsi" w:cstheme="minorHAnsi"/>
          <w:sz w:val="22"/>
        </w:rPr>
      </w:pPr>
      <w:r w:rsidRPr="007E4DF2">
        <w:rPr>
          <w:rFonts w:asciiTheme="minorHAnsi" w:hAnsiTheme="minorHAnsi" w:cstheme="minorHAnsi"/>
          <w:sz w:val="22"/>
        </w:rPr>
        <w:t xml:space="preserve">Az álnéven történő adatkezelést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a nagyobb fokú biztonság érdekében, valamint a statisztikai célra gyűjtendő adatok vagy a fejlesztés, tesztelés, karbantartás alatt álló rendszerek esetében a tesztadatok tekintetében végez, mivel a személyes adatok álnevesítése csökkentheti az érintettek számára a kockázatokat, valamint </w:t>
      </w:r>
      <w:r w:rsidR="00241454" w:rsidRPr="007E4DF2">
        <w:rPr>
          <w:rFonts w:asciiTheme="minorHAnsi" w:hAnsiTheme="minorHAnsi" w:cstheme="minorHAnsi"/>
          <w:sz w:val="22"/>
        </w:rPr>
        <w:t>Az Adatkezelő</w:t>
      </w:r>
      <w:r w:rsidRPr="007E4DF2">
        <w:rPr>
          <w:rFonts w:asciiTheme="minorHAnsi" w:hAnsiTheme="minorHAnsi" w:cstheme="minorHAnsi"/>
          <w:sz w:val="22"/>
        </w:rPr>
        <w:t xml:space="preserve"> ezáltal könnyebben meg tud felelni az adatvédelmi kötelezettségeinek.</w:t>
      </w:r>
    </w:p>
    <w:p w:rsidR="002325B8" w:rsidRPr="007E4DF2" w:rsidRDefault="002325B8" w:rsidP="00183D72">
      <w:pPr>
        <w:spacing w:after="200"/>
        <w:jc w:val="both"/>
        <w:rPr>
          <w:rFonts w:asciiTheme="minorHAnsi" w:hAnsiTheme="minorHAnsi" w:cstheme="minorHAnsi"/>
          <w:sz w:val="22"/>
        </w:rPr>
      </w:pPr>
      <w:r w:rsidRPr="007E4DF2">
        <w:rPr>
          <w:rFonts w:asciiTheme="minorHAnsi" w:hAnsiTheme="minorHAnsi" w:cstheme="minorHAnsi"/>
          <w:sz w:val="22"/>
        </w:rPr>
        <w:t xml:space="preserve"> Az álnevesítés személyes adatok kezelése során történő alkalmazásának ösztönzése céljából lehetővé teszi az álnevesítésre irányuló intézkedések és az általános elemzés egyidejű alkalmazását a</w:t>
      </w:r>
      <w:r w:rsidR="00402EBB"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szervezetén belül. A</w:t>
      </w:r>
      <w:r w:rsidR="00402EBB"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továbbá biztosítja, hogy az ahhoz szükséges további információkat, amelyek által a személyes adatokat egy adott érintetthez lehessen kapcsolni, elkülönítve tárolják. A</w:t>
      </w:r>
      <w:r w:rsidR="00402EBB"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00402EBB" w:rsidRPr="007E4DF2">
        <w:rPr>
          <w:rFonts w:asciiTheme="minorHAnsi" w:hAnsiTheme="minorHAnsi" w:cstheme="minorHAnsi"/>
          <w:sz w:val="22"/>
        </w:rPr>
        <w:t>né</w:t>
      </w:r>
      <w:r w:rsidRPr="007E4DF2">
        <w:rPr>
          <w:rFonts w:asciiTheme="minorHAnsi" w:hAnsiTheme="minorHAnsi" w:cstheme="minorHAnsi"/>
          <w:sz w:val="22"/>
        </w:rPr>
        <w:t>l a</w:t>
      </w:r>
      <w:r w:rsidR="00B90ACB" w:rsidRPr="007E4DF2">
        <w:rPr>
          <w:rFonts w:asciiTheme="minorHAnsi" w:hAnsiTheme="minorHAnsi" w:cstheme="minorHAnsi"/>
          <w:sz w:val="22"/>
        </w:rPr>
        <w:t xml:space="preserve"> vezető tisztségviselő</w:t>
      </w:r>
      <w:r w:rsidRPr="007E4DF2">
        <w:rPr>
          <w:rFonts w:asciiTheme="minorHAnsi" w:hAnsiTheme="minorHAnsi" w:cstheme="minorHAnsi"/>
          <w:sz w:val="22"/>
        </w:rPr>
        <w:t xml:space="preserve"> az, aki ugyanazon a szervezeten belül feljogosított személynek minősül.</w:t>
      </w:r>
    </w:p>
    <w:p w:rsidR="002325B8" w:rsidRPr="007E4DF2" w:rsidRDefault="002325B8" w:rsidP="00183D72">
      <w:pPr>
        <w:spacing w:after="200"/>
        <w:jc w:val="both"/>
        <w:rPr>
          <w:rFonts w:asciiTheme="minorHAnsi" w:hAnsiTheme="minorHAnsi" w:cstheme="minorHAnsi"/>
          <w:sz w:val="22"/>
        </w:rPr>
      </w:pPr>
      <w:bookmarkStart w:id="950" w:name="_Hlk486228976"/>
      <w:r w:rsidRPr="007E4DF2">
        <w:rPr>
          <w:rFonts w:asciiTheme="minorHAnsi" w:hAnsiTheme="minorHAnsi" w:cstheme="minorHAnsi"/>
          <w:sz w:val="22"/>
        </w:rPr>
        <w:t xml:space="preserve">A természetes személyeket személyes adataik kezelése tekintetében megillető jogok és szabadságok védelme megköveteli az általános adatvédelmi rendelet </w:t>
      </w:r>
      <w:r w:rsidR="00995878" w:rsidRPr="007E4DF2">
        <w:rPr>
          <w:rFonts w:asciiTheme="minorHAnsi" w:hAnsiTheme="minorHAnsi" w:cstheme="minorHAnsi"/>
          <w:sz w:val="22"/>
        </w:rPr>
        <w:t xml:space="preserve">és az </w:t>
      </w:r>
      <w:r w:rsidR="00CA1FC8" w:rsidRPr="007E4DF2">
        <w:rPr>
          <w:rFonts w:asciiTheme="minorHAnsi" w:hAnsiTheme="minorHAnsi" w:cstheme="minorHAnsi"/>
          <w:sz w:val="22"/>
        </w:rPr>
        <w:t>Infotv.</w:t>
      </w:r>
      <w:r w:rsidR="00995878" w:rsidRPr="007E4DF2">
        <w:rPr>
          <w:rFonts w:asciiTheme="minorHAnsi" w:hAnsiTheme="minorHAnsi" w:cstheme="minorHAnsi"/>
          <w:sz w:val="22"/>
        </w:rPr>
        <w:t>.</w:t>
      </w:r>
      <w:r w:rsidRPr="007E4DF2">
        <w:rPr>
          <w:rFonts w:asciiTheme="minorHAnsi" w:hAnsiTheme="minorHAnsi" w:cstheme="minorHAnsi"/>
          <w:sz w:val="22"/>
        </w:rPr>
        <w:t xml:space="preserve"> követelményeinek teljesítését biztosító megfelelő technikai és szervezési intézkedések meghozatalát. Ahhoz, hogy az adatkezelő igazolni tudja az</w:t>
      </w:r>
      <w:r w:rsidR="00995878" w:rsidRPr="007E4DF2">
        <w:rPr>
          <w:rFonts w:asciiTheme="minorHAnsi" w:hAnsiTheme="minorHAnsi" w:cstheme="minorHAnsi"/>
          <w:sz w:val="22"/>
        </w:rPr>
        <w:t xml:space="preserve"> általános adatvédelmi rendelet</w:t>
      </w:r>
      <w:r w:rsidRPr="007E4DF2">
        <w:rPr>
          <w:rFonts w:asciiTheme="minorHAnsi" w:hAnsiTheme="minorHAnsi" w:cstheme="minorHAnsi"/>
          <w:sz w:val="22"/>
        </w:rPr>
        <w:t>nek</w:t>
      </w:r>
      <w:r w:rsidR="00995878" w:rsidRPr="007E4DF2">
        <w:rPr>
          <w:rFonts w:asciiTheme="minorHAnsi" w:hAnsiTheme="minorHAnsi" w:cstheme="minorHAnsi"/>
          <w:sz w:val="22"/>
        </w:rPr>
        <w:t xml:space="preserve"> és az </w:t>
      </w:r>
      <w:r w:rsidR="00CA1FC8" w:rsidRPr="007E4DF2">
        <w:rPr>
          <w:rFonts w:asciiTheme="minorHAnsi" w:hAnsiTheme="minorHAnsi" w:cstheme="minorHAnsi"/>
          <w:sz w:val="22"/>
        </w:rPr>
        <w:t>Infotv.</w:t>
      </w:r>
      <w:r w:rsidR="00995878" w:rsidRPr="007E4DF2">
        <w:rPr>
          <w:rFonts w:asciiTheme="minorHAnsi" w:hAnsiTheme="minorHAnsi" w:cstheme="minorHAnsi"/>
          <w:sz w:val="22"/>
        </w:rPr>
        <w:t>-nek</w:t>
      </w:r>
      <w:r w:rsidRPr="007E4DF2">
        <w:rPr>
          <w:rFonts w:asciiTheme="minorHAnsi" w:hAnsiTheme="minorHAnsi" w:cstheme="minorHAnsi"/>
          <w:sz w:val="22"/>
        </w:rPr>
        <w:t xml:space="preserve"> való megfelelést, olyan belső </w:t>
      </w:r>
      <w:r w:rsidRPr="007E4DF2">
        <w:rPr>
          <w:rFonts w:asciiTheme="minorHAnsi" w:hAnsiTheme="minorHAnsi" w:cstheme="minorHAnsi"/>
          <w:sz w:val="22"/>
        </w:rPr>
        <w:lastRenderedPageBreak/>
        <w:t xml:space="preserve">szabályokat kell alkalmaznia, valamint olyan intézkedéseket kell végrehajtania, amelyek teljesítik különösen a beépített és az alapértelmezett adatvédelem elveit. </w:t>
      </w:r>
    </w:p>
    <w:p w:rsidR="002325B8" w:rsidRPr="007E4DF2" w:rsidRDefault="002325B8" w:rsidP="00183D72">
      <w:pPr>
        <w:jc w:val="both"/>
        <w:rPr>
          <w:rFonts w:asciiTheme="minorHAnsi" w:hAnsiTheme="minorHAnsi" w:cstheme="minorHAnsi"/>
          <w:sz w:val="22"/>
        </w:rPr>
      </w:pPr>
      <w:r w:rsidRPr="007E4DF2">
        <w:rPr>
          <w:rFonts w:asciiTheme="minorHAnsi" w:hAnsiTheme="minorHAnsi" w:cstheme="minorHAnsi"/>
          <w:sz w:val="22"/>
        </w:rPr>
        <w:t>A</w:t>
      </w:r>
      <w:r w:rsidR="00402EBB"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törekszik - az általános adatvédelmi rendelet ben és az </w:t>
      </w:r>
      <w:r w:rsidR="00CA1FC8" w:rsidRPr="007E4DF2">
        <w:rPr>
          <w:rFonts w:asciiTheme="minorHAnsi" w:hAnsiTheme="minorHAnsi" w:cstheme="minorHAnsi"/>
          <w:sz w:val="22"/>
        </w:rPr>
        <w:t>Infotv.</w:t>
      </w:r>
      <w:r w:rsidRPr="007E4DF2">
        <w:rPr>
          <w:rFonts w:asciiTheme="minorHAnsi" w:hAnsiTheme="minorHAnsi" w:cstheme="minorHAnsi"/>
          <w:sz w:val="22"/>
        </w:rPr>
        <w:t>.-ben foglaltaknak való megfelelés érdekében - a személyes adatok kezelésének minimálisra csökkentésére, a személyes adatok mihamarabbi álnevesítésére, a személyes adatok funkcióinak és kezelésének átláthatóságára, valamint arra, hogy az érintett nyomon követhesse az adatkezelést, a</w:t>
      </w:r>
      <w:r w:rsidR="00402EBB" w:rsidRPr="007E4DF2">
        <w:rPr>
          <w:rFonts w:asciiTheme="minorHAnsi" w:hAnsiTheme="minorHAnsi" w:cstheme="minorHAnsi"/>
          <w:sz w:val="22"/>
        </w:rPr>
        <w:t>z</w:t>
      </w:r>
      <w:r w:rsidRPr="007E4DF2">
        <w:rPr>
          <w:rFonts w:asciiTheme="minorHAnsi" w:hAnsiTheme="minorHAnsi" w:cstheme="minorHAnsi"/>
          <w:sz w:val="22"/>
        </w:rPr>
        <w:t xml:space="preserve"> </w:t>
      </w:r>
      <w:r w:rsidR="00145C76" w:rsidRPr="007E4DF2">
        <w:rPr>
          <w:rFonts w:asciiTheme="minorHAnsi" w:hAnsiTheme="minorHAnsi" w:cstheme="minorHAnsi"/>
          <w:sz w:val="22"/>
        </w:rPr>
        <w:t>Adatkezelő</w:t>
      </w:r>
      <w:r w:rsidRPr="007E4DF2">
        <w:rPr>
          <w:rFonts w:asciiTheme="minorHAnsi" w:hAnsiTheme="minorHAnsi" w:cstheme="minorHAnsi"/>
          <w:sz w:val="22"/>
        </w:rPr>
        <w:t xml:space="preserve"> pedig biztonsági elemeket hozhasson létre és továbbfejleszthesse azokat.</w:t>
      </w:r>
      <w:bookmarkStart w:id="951" w:name="_Toc458410000"/>
      <w:bookmarkStart w:id="952" w:name="_Toc478646587"/>
      <w:bookmarkStart w:id="953" w:name="_Toc479660132"/>
      <w:bookmarkStart w:id="954" w:name="_Toc486588582"/>
      <w:bookmarkStart w:id="955" w:name="_Toc488218153"/>
      <w:bookmarkStart w:id="956" w:name="_Toc498885069"/>
      <w:bookmarkStart w:id="957" w:name="_Toc511651963"/>
      <w:bookmarkStart w:id="958" w:name="_Toc521784090"/>
      <w:bookmarkEnd w:id="950"/>
    </w:p>
    <w:bookmarkEnd w:id="951"/>
    <w:bookmarkEnd w:id="952"/>
    <w:bookmarkEnd w:id="953"/>
    <w:bookmarkEnd w:id="954"/>
    <w:bookmarkEnd w:id="955"/>
    <w:bookmarkEnd w:id="956"/>
    <w:bookmarkEnd w:id="957"/>
    <w:bookmarkEnd w:id="958"/>
    <w:p w:rsidR="002325B8" w:rsidRPr="007E4DF2" w:rsidRDefault="002325B8" w:rsidP="00183D72">
      <w:pPr>
        <w:pStyle w:val="Listaszerbekezds"/>
        <w:spacing w:after="160" w:line="240" w:lineRule="auto"/>
        <w:ind w:left="774"/>
        <w:jc w:val="both"/>
        <w:rPr>
          <w:rFonts w:asciiTheme="minorHAnsi" w:hAnsiTheme="minorHAnsi" w:cstheme="minorHAnsi"/>
        </w:rPr>
      </w:pPr>
    </w:p>
    <w:p w:rsidR="008D46CC" w:rsidRPr="007E4DF2" w:rsidRDefault="008D46CC" w:rsidP="00183D72">
      <w:pPr>
        <w:tabs>
          <w:tab w:val="left" w:pos="426"/>
        </w:tabs>
        <w:spacing w:before="240"/>
        <w:jc w:val="both"/>
        <w:rPr>
          <w:rFonts w:asciiTheme="minorHAnsi" w:hAnsiTheme="minorHAnsi" w:cstheme="minorHAnsi"/>
          <w:b/>
          <w:sz w:val="22"/>
        </w:rPr>
      </w:pPr>
      <w:bookmarkStart w:id="959" w:name="_Toc526094324"/>
      <w:r w:rsidRPr="007E4DF2">
        <w:rPr>
          <w:rFonts w:asciiTheme="minorHAnsi" w:hAnsiTheme="minorHAnsi" w:cstheme="minorHAnsi"/>
          <w:b/>
          <w:sz w:val="22"/>
        </w:rPr>
        <w:t>Honlap üzemeltetéssel kapcsolatos adatkezelés</w:t>
      </w:r>
      <w:bookmarkEnd w:id="959"/>
    </w:p>
    <w:p w:rsidR="008D46CC" w:rsidRPr="007E4DF2" w:rsidRDefault="008D46CC" w:rsidP="00183D72">
      <w:pPr>
        <w:tabs>
          <w:tab w:val="left" w:pos="426"/>
        </w:tabs>
        <w:jc w:val="both"/>
        <w:rPr>
          <w:rFonts w:asciiTheme="minorHAnsi" w:hAnsiTheme="minorHAnsi" w:cstheme="minorHAnsi"/>
          <w:b/>
          <w:sz w:val="22"/>
        </w:rPr>
      </w:pPr>
    </w:p>
    <w:p w:rsidR="008D46CC" w:rsidRPr="007E4DF2" w:rsidRDefault="003D7A09" w:rsidP="00183D72">
      <w:pPr>
        <w:jc w:val="both"/>
        <w:rPr>
          <w:rFonts w:asciiTheme="minorHAnsi" w:hAnsiTheme="minorHAnsi" w:cstheme="minorHAnsi"/>
          <w:sz w:val="22"/>
        </w:rPr>
      </w:pPr>
      <w:r w:rsidRPr="007E4DF2">
        <w:rPr>
          <w:rFonts w:asciiTheme="minorHAnsi" w:hAnsiTheme="minorHAnsi" w:cstheme="minorHAnsi"/>
          <w:sz w:val="22"/>
        </w:rPr>
        <w:t>Az Adatkezelő</w:t>
      </w:r>
      <w:r w:rsidR="008D46CC" w:rsidRPr="007E4DF2">
        <w:rPr>
          <w:rFonts w:asciiTheme="minorHAnsi" w:hAnsiTheme="minorHAnsi" w:cstheme="minorHAnsi"/>
          <w:sz w:val="22"/>
        </w:rPr>
        <w:t xml:space="preserve"> honlapot üzemeltet: </w:t>
      </w:r>
      <w:r w:rsidR="00C47290" w:rsidRPr="007E4DF2">
        <w:rPr>
          <w:rFonts w:asciiTheme="minorHAnsi" w:hAnsiTheme="minorHAnsi" w:cstheme="minorHAnsi"/>
          <w:sz w:val="22"/>
        </w:rPr>
        <w:t>www.</w:t>
      </w:r>
      <w:r w:rsidR="00D70924" w:rsidRPr="007E4DF2">
        <w:rPr>
          <w:rFonts w:asciiTheme="minorHAnsi" w:hAnsiTheme="minorHAnsi" w:cstheme="minorHAnsi"/>
          <w:sz w:val="22"/>
        </w:rPr>
        <w:t>akakozseg</w:t>
      </w:r>
      <w:r w:rsidR="00C47290" w:rsidRPr="007E4DF2">
        <w:rPr>
          <w:rFonts w:asciiTheme="minorHAnsi" w:hAnsiTheme="minorHAnsi" w:cstheme="minorHAnsi"/>
          <w:sz w:val="22"/>
        </w:rPr>
        <w:t>.hu</w:t>
      </w:r>
      <w:r w:rsidR="008D46CC" w:rsidRPr="007E4DF2">
        <w:rPr>
          <w:rFonts w:asciiTheme="minorHAnsi" w:hAnsiTheme="minorHAnsi" w:cstheme="minorHAnsi"/>
          <w:sz w:val="22"/>
        </w:rPr>
        <w:t xml:space="preserve"> címen.</w:t>
      </w:r>
    </w:p>
    <w:p w:rsidR="00402EBB" w:rsidRPr="007E4DF2" w:rsidRDefault="00402EBB" w:rsidP="00402EBB">
      <w:pPr>
        <w:spacing w:line="276" w:lineRule="auto"/>
        <w:jc w:val="both"/>
        <w:rPr>
          <w:rFonts w:asciiTheme="minorHAnsi" w:hAnsiTheme="minorHAnsi" w:cstheme="minorHAnsi"/>
          <w:sz w:val="22"/>
        </w:rPr>
      </w:pPr>
      <w:r w:rsidRPr="007E4DF2">
        <w:rPr>
          <w:rFonts w:asciiTheme="minorHAnsi" w:hAnsiTheme="minorHAnsi" w:cstheme="minorHAnsi"/>
          <w:sz w:val="22"/>
        </w:rPr>
        <w:t xml:space="preserve">Ezen honlaphoz bárki kiléte felfedése és személyes adatai megadása nélkül hozzáférhet, a honlapon és az ahhoz kapcsolt oldalakon, szabadon, korlátozás nélkül szerezhet információkat. Nem személyhez kötött információkat azonban korlátlanul és automatikusan gyűjt a weblap a látogatókról. Ezekből az adatokból személyes adat azonban nem nyerhető, így az </w:t>
      </w:r>
      <w:r w:rsidRPr="007E4DF2">
        <w:rPr>
          <w:rFonts w:asciiTheme="minorHAnsi" w:eastAsia="Times New Roman" w:hAnsiTheme="minorHAnsi" w:cstheme="minorHAnsi"/>
          <w:sz w:val="22"/>
          <w:lang w:eastAsia="hu-HU"/>
        </w:rPr>
        <w:t xml:space="preserve">általános adatvédelmi rendelet </w:t>
      </w:r>
      <w:r w:rsidRPr="007E4DF2">
        <w:rPr>
          <w:rFonts w:asciiTheme="minorHAnsi" w:hAnsiTheme="minorHAnsi" w:cstheme="minorHAnsi"/>
          <w:sz w:val="22"/>
        </w:rPr>
        <w:t xml:space="preserve">és az </w:t>
      </w:r>
      <w:r w:rsidR="00CA1FC8" w:rsidRPr="007E4DF2">
        <w:rPr>
          <w:rFonts w:asciiTheme="minorHAnsi" w:hAnsiTheme="minorHAnsi" w:cstheme="minorHAnsi"/>
          <w:sz w:val="22"/>
        </w:rPr>
        <w:t>Infotv.</w:t>
      </w:r>
      <w:r w:rsidR="00B67FE6" w:rsidRPr="007E4DF2">
        <w:rPr>
          <w:rFonts w:asciiTheme="minorHAnsi" w:hAnsiTheme="minorHAnsi" w:cstheme="minorHAnsi"/>
          <w:sz w:val="22"/>
        </w:rPr>
        <w:t xml:space="preserve"> </w:t>
      </w:r>
      <w:r w:rsidRPr="007E4DF2">
        <w:rPr>
          <w:rFonts w:asciiTheme="minorHAnsi" w:hAnsiTheme="minorHAnsi" w:cstheme="minorHAnsi"/>
          <w:sz w:val="22"/>
        </w:rPr>
        <w:t>hatálya alá tartozó adatkezelés magánszemélyek személyes adatai tekintetében nem valósul meg.</w:t>
      </w:r>
    </w:p>
    <w:p w:rsidR="00402EBB" w:rsidRPr="007E4DF2" w:rsidRDefault="00402EBB" w:rsidP="00402EBB">
      <w:pPr>
        <w:spacing w:line="276" w:lineRule="auto"/>
        <w:rPr>
          <w:rFonts w:asciiTheme="minorHAnsi" w:hAnsiTheme="minorHAnsi" w:cstheme="minorHAnsi"/>
          <w:sz w:val="22"/>
        </w:rPr>
      </w:pPr>
    </w:p>
    <w:p w:rsidR="0017738D" w:rsidRPr="007E4DF2" w:rsidRDefault="0017738D" w:rsidP="0017738D">
      <w:pPr>
        <w:jc w:val="both"/>
        <w:rPr>
          <w:rFonts w:asciiTheme="minorHAnsi" w:hAnsiTheme="minorHAnsi" w:cstheme="minorHAnsi"/>
          <w:sz w:val="22"/>
        </w:rPr>
      </w:pPr>
      <w:r w:rsidRPr="007E4DF2">
        <w:rPr>
          <w:rFonts w:asciiTheme="minorHAnsi" w:hAnsiTheme="minorHAnsi" w:cstheme="minorHAnsi"/>
          <w:sz w:val="22"/>
          <w:shd w:val="clear" w:color="auto" w:fill="FFFFFF"/>
        </w:rPr>
        <w:t>A weblapokat azért készítették, hogy a mögötte álló Önkormányzatot  megtalálják az interneten és  a személyes adattal rendelkezők informálódjanak az Önkormányzattal kapcsolatban, továbbá a közzétéleli listában található adatokhoz hozzáférjenek a honlapon. </w:t>
      </w:r>
    </w:p>
    <w:p w:rsidR="00402EBB" w:rsidRPr="007E4DF2" w:rsidRDefault="00402EBB" w:rsidP="00402EBB">
      <w:pPr>
        <w:spacing w:line="276" w:lineRule="auto"/>
        <w:rPr>
          <w:rFonts w:asciiTheme="minorHAnsi" w:hAnsiTheme="minorHAnsi" w:cstheme="minorHAnsi"/>
          <w:sz w:val="22"/>
        </w:rPr>
      </w:pPr>
    </w:p>
    <w:p w:rsidR="00402EBB" w:rsidRPr="007E4DF2" w:rsidRDefault="00402EBB" w:rsidP="00402EBB">
      <w:pPr>
        <w:spacing w:line="276" w:lineRule="auto"/>
        <w:jc w:val="both"/>
        <w:rPr>
          <w:rFonts w:asciiTheme="minorHAnsi" w:hAnsiTheme="minorHAnsi" w:cstheme="minorHAnsi"/>
          <w:sz w:val="22"/>
        </w:rPr>
      </w:pPr>
      <w:r w:rsidRPr="007E4DF2">
        <w:rPr>
          <w:rFonts w:asciiTheme="minorHAnsi" w:hAnsiTheme="minorHAnsi" w:cstheme="minorHAnsi"/>
          <w:sz w:val="22"/>
        </w:rPr>
        <w:t>Az oldal nem használ semmilyen hirdetési felületet, statisztikai adatgyűjtést nem végez, harmadik féltől származó cookie-t  nem tartalmaz.</w:t>
      </w:r>
    </w:p>
    <w:p w:rsidR="00402EBB" w:rsidRPr="007E4DF2" w:rsidRDefault="00402EBB" w:rsidP="00402EBB">
      <w:pPr>
        <w:spacing w:line="276" w:lineRule="auto"/>
        <w:rPr>
          <w:rFonts w:asciiTheme="minorHAnsi" w:hAnsiTheme="minorHAnsi" w:cstheme="minorHAnsi"/>
          <w:sz w:val="22"/>
        </w:rPr>
      </w:pPr>
    </w:p>
    <w:p w:rsidR="00402EBB" w:rsidRPr="007E4DF2" w:rsidRDefault="00402EBB" w:rsidP="00402EBB">
      <w:pPr>
        <w:spacing w:line="276" w:lineRule="auto"/>
        <w:jc w:val="both"/>
        <w:rPr>
          <w:rFonts w:asciiTheme="minorHAnsi" w:hAnsiTheme="minorHAnsi" w:cstheme="minorHAnsi"/>
          <w:sz w:val="22"/>
        </w:rPr>
      </w:pPr>
      <w:r w:rsidRPr="007E4DF2">
        <w:rPr>
          <w:rFonts w:asciiTheme="minorHAnsi" w:hAnsiTheme="minorHAnsi" w:cstheme="minorHAnsi"/>
          <w:sz w:val="22"/>
        </w:rPr>
        <w:t xml:space="preserve">A honlap használata során </w:t>
      </w:r>
      <w:r w:rsidR="0017738D" w:rsidRPr="007E4DF2">
        <w:rPr>
          <w:rFonts w:asciiTheme="minorHAnsi" w:hAnsiTheme="minorHAnsi" w:cstheme="minorHAnsi"/>
          <w:sz w:val="22"/>
        </w:rPr>
        <w:t>a</w:t>
      </w:r>
      <w:r w:rsidR="000B0DE8" w:rsidRPr="007E4DF2">
        <w:rPr>
          <w:rFonts w:asciiTheme="minorHAnsi" w:hAnsiTheme="minorHAnsi" w:cstheme="minorHAnsi"/>
          <w:sz w:val="22"/>
        </w:rPr>
        <w:t>z Adatkezelő</w:t>
      </w:r>
      <w:r w:rsidRPr="007E4DF2">
        <w:rPr>
          <w:rFonts w:asciiTheme="minorHAnsi" w:hAnsiTheme="minorHAnsi" w:cstheme="minorHAnsi"/>
          <w:sz w:val="22"/>
        </w:rPr>
        <w:t xml:space="preserve"> </w:t>
      </w:r>
      <w:r w:rsidRPr="007E4DF2">
        <w:rPr>
          <w:rFonts w:asciiTheme="minorHAnsi" w:eastAsia="Times New Roman" w:hAnsiTheme="minorHAnsi" w:cstheme="minorHAnsi"/>
          <w:bCs/>
          <w:sz w:val="22"/>
          <w:lang w:eastAsia="hu-HU"/>
        </w:rPr>
        <w:t>m</w:t>
      </w:r>
      <w:r w:rsidRPr="007E4DF2">
        <w:rPr>
          <w:rFonts w:asciiTheme="minorHAnsi" w:hAnsiTheme="minorHAnsi" w:cstheme="minorHAnsi"/>
          <w:sz w:val="22"/>
        </w:rPr>
        <w:t xml:space="preserve">agánszemélyek személyes adataival nem kerül kapcsolatba, </w:t>
      </w:r>
      <w:r w:rsidRPr="007E4DF2">
        <w:rPr>
          <w:rFonts w:asciiTheme="minorHAnsi" w:eastAsia="Times New Roman" w:hAnsiTheme="minorHAnsi" w:cstheme="minorHAnsi"/>
          <w:bCs/>
          <w:sz w:val="22"/>
          <w:lang w:eastAsia="hu-HU"/>
        </w:rPr>
        <w:t xml:space="preserve">, </w:t>
      </w:r>
      <w:r w:rsidRPr="007E4DF2">
        <w:rPr>
          <w:rFonts w:asciiTheme="minorHAnsi" w:hAnsiTheme="minorHAnsi" w:cstheme="minorHAnsi"/>
          <w:sz w:val="22"/>
        </w:rPr>
        <w:t xml:space="preserve">így az </w:t>
      </w:r>
      <w:r w:rsidRPr="007E4DF2">
        <w:rPr>
          <w:rFonts w:asciiTheme="minorHAnsi" w:eastAsia="Times New Roman" w:hAnsiTheme="minorHAnsi" w:cstheme="minorHAnsi"/>
          <w:sz w:val="22"/>
          <w:lang w:eastAsia="hu-HU"/>
        </w:rPr>
        <w:t>általános adatvédelmi rendelet</w:t>
      </w:r>
      <w:r w:rsidRPr="007E4DF2">
        <w:rPr>
          <w:rFonts w:asciiTheme="minorHAnsi" w:hAnsiTheme="minorHAnsi" w:cstheme="minorHAnsi"/>
          <w:sz w:val="22"/>
        </w:rPr>
        <w:t xml:space="preserve"> és az </w:t>
      </w:r>
      <w:r w:rsidR="00CA1FC8" w:rsidRPr="007E4DF2">
        <w:rPr>
          <w:rFonts w:asciiTheme="minorHAnsi" w:hAnsiTheme="minorHAnsi" w:cstheme="minorHAnsi"/>
          <w:sz w:val="22"/>
        </w:rPr>
        <w:t>Infotv.</w:t>
      </w:r>
      <w:r w:rsidRPr="007E4DF2">
        <w:rPr>
          <w:rFonts w:asciiTheme="minorHAnsi" w:hAnsiTheme="minorHAnsi" w:cstheme="minorHAnsi"/>
          <w:sz w:val="22"/>
        </w:rPr>
        <w:t>. hatálya alá tartozó adatkezelés magánszemélyek személyes adatai tekintetében nem valósul meg.</w:t>
      </w:r>
    </w:p>
    <w:p w:rsidR="00402EBB" w:rsidRPr="007E4DF2" w:rsidRDefault="00402EBB" w:rsidP="00402EBB">
      <w:pPr>
        <w:spacing w:line="276" w:lineRule="auto"/>
        <w:jc w:val="both"/>
        <w:rPr>
          <w:rFonts w:asciiTheme="minorHAnsi" w:hAnsiTheme="minorHAnsi" w:cstheme="minorHAnsi"/>
          <w:sz w:val="22"/>
        </w:rPr>
      </w:pPr>
    </w:p>
    <w:p w:rsidR="008D46CC" w:rsidRPr="007E4DF2" w:rsidRDefault="008D46CC" w:rsidP="00402EBB">
      <w:pPr>
        <w:spacing w:line="276" w:lineRule="auto"/>
        <w:rPr>
          <w:b/>
          <w:sz w:val="22"/>
        </w:rPr>
      </w:pPr>
      <w:r w:rsidRPr="007E4DF2">
        <w:rPr>
          <w:rFonts w:asciiTheme="minorHAnsi" w:hAnsiTheme="minorHAnsi" w:cstheme="minorHAnsi"/>
          <w:sz w:val="22"/>
        </w:rPr>
        <w:t xml:space="preserve">A  honlap statikus, üzemeltetője az </w:t>
      </w:r>
      <w:r w:rsidR="00D70924" w:rsidRPr="007E4DF2">
        <w:rPr>
          <w:rFonts w:asciiTheme="minorHAnsi" w:hAnsiTheme="minorHAnsi" w:cstheme="minorHAnsi"/>
          <w:sz w:val="22"/>
        </w:rPr>
        <w:t xml:space="preserve">Adatkezelő, </w:t>
      </w:r>
      <w:r w:rsidRPr="007E4DF2">
        <w:rPr>
          <w:rFonts w:asciiTheme="minorHAnsi" w:hAnsiTheme="minorHAnsi" w:cstheme="minorHAnsi"/>
          <w:sz w:val="22"/>
        </w:rPr>
        <w:t xml:space="preserve">egyben a  </w:t>
      </w:r>
      <w:r w:rsidRPr="007E4DF2">
        <w:rPr>
          <w:rFonts w:asciiTheme="minorHAnsi" w:eastAsia="Times New Roman" w:hAnsiTheme="minorHAnsi" w:cstheme="minorHAnsi"/>
          <w:sz w:val="22"/>
          <w:lang w:eastAsia="hu-HU"/>
        </w:rPr>
        <w:t>karbantartást, frissítést is végzi.</w:t>
      </w:r>
    </w:p>
    <w:p w:rsidR="008D46CC" w:rsidRPr="007E4DF2" w:rsidRDefault="008D46CC" w:rsidP="00183D72">
      <w:pPr>
        <w:jc w:val="both"/>
        <w:rPr>
          <w:rFonts w:asciiTheme="minorHAnsi" w:hAnsiTheme="minorHAnsi" w:cstheme="minorHAnsi"/>
          <w:sz w:val="22"/>
          <w:shd w:val="clear" w:color="auto" w:fill="FFFFFF"/>
        </w:rPr>
      </w:pPr>
      <w:r w:rsidRPr="007E4DF2">
        <w:rPr>
          <w:rFonts w:asciiTheme="minorHAnsi" w:hAnsiTheme="minorHAnsi" w:cstheme="minorHAnsi"/>
          <w:sz w:val="22"/>
          <w:shd w:val="clear" w:color="auto" w:fill="FFFFFF"/>
        </w:rPr>
        <w:t> A statikus weblapok tartalma állandó, nem változik (például bemutatkozó oldalak) csak manuális átszerkesztéssel. A statikus weblapok létrehozására alkalmas a HTML és JavaScript és minden kliens oldalon futó webes nyelv. </w:t>
      </w:r>
    </w:p>
    <w:p w:rsidR="008D46CC" w:rsidRPr="007E4DF2" w:rsidRDefault="008D46CC" w:rsidP="00183D72">
      <w:pPr>
        <w:jc w:val="both"/>
        <w:rPr>
          <w:rFonts w:asciiTheme="minorHAnsi" w:hAnsiTheme="minorHAnsi" w:cstheme="minorHAnsi"/>
          <w:sz w:val="22"/>
        </w:rPr>
      </w:pPr>
    </w:p>
    <w:p w:rsidR="008D46CC" w:rsidRPr="007E4DF2" w:rsidRDefault="008D46CC" w:rsidP="00183D72">
      <w:pPr>
        <w:jc w:val="both"/>
        <w:rPr>
          <w:rFonts w:asciiTheme="minorHAnsi" w:eastAsia="Times New Roman" w:hAnsiTheme="minorHAnsi" w:cstheme="minorHAnsi"/>
          <w:sz w:val="22"/>
          <w:lang w:eastAsia="hu-HU"/>
        </w:rPr>
      </w:pPr>
      <w:r w:rsidRPr="007E4DF2">
        <w:rPr>
          <w:rFonts w:asciiTheme="minorHAnsi" w:eastAsia="Times New Roman" w:hAnsiTheme="minorHAnsi" w:cstheme="minorHAnsi"/>
          <w:sz w:val="22"/>
          <w:lang w:eastAsia="hu-HU"/>
        </w:rPr>
        <w:t xml:space="preserve">Az adatvédelmi és adatbiztonsági szabályzat </w:t>
      </w:r>
      <w:r w:rsidR="00EC14E0" w:rsidRPr="007E4DF2">
        <w:rPr>
          <w:rFonts w:asciiTheme="minorHAnsi" w:eastAsia="Times New Roman" w:hAnsiTheme="minorHAnsi" w:cstheme="minorHAnsi"/>
          <w:b/>
          <w:sz w:val="22"/>
          <w:u w:val="single"/>
          <w:lang w:eastAsia="hu-HU"/>
        </w:rPr>
        <w:t>3</w:t>
      </w:r>
      <w:r w:rsidRPr="007E4DF2">
        <w:rPr>
          <w:rFonts w:asciiTheme="minorHAnsi" w:eastAsia="Times New Roman" w:hAnsiTheme="minorHAnsi" w:cstheme="minorHAnsi"/>
          <w:b/>
          <w:sz w:val="22"/>
          <w:u w:val="single"/>
          <w:lang w:eastAsia="hu-HU"/>
        </w:rPr>
        <w:t>. sz. melléklete</w:t>
      </w:r>
      <w:r w:rsidRPr="007E4DF2">
        <w:rPr>
          <w:rFonts w:asciiTheme="minorHAnsi" w:eastAsia="Times New Roman" w:hAnsiTheme="minorHAnsi" w:cstheme="minorHAnsi"/>
          <w:sz w:val="22"/>
          <w:lang w:eastAsia="hu-HU"/>
        </w:rPr>
        <w:t xml:space="preserve"> a honlapra feltöltendő tájékoztatót tartalmazza.</w:t>
      </w:r>
    </w:p>
    <w:p w:rsidR="008D46CC" w:rsidRPr="007E4DF2" w:rsidRDefault="008D46CC" w:rsidP="00183D72">
      <w:pPr>
        <w:jc w:val="both"/>
        <w:rPr>
          <w:rFonts w:asciiTheme="minorHAnsi" w:hAnsiTheme="minorHAnsi" w:cstheme="minorHAnsi"/>
          <w:sz w:val="22"/>
        </w:rPr>
      </w:pPr>
      <w:r w:rsidRPr="007E4DF2">
        <w:rPr>
          <w:rFonts w:asciiTheme="minorHAnsi" w:hAnsiTheme="minorHAnsi" w:cstheme="minorHAnsi"/>
          <w:sz w:val="22"/>
        </w:rPr>
        <w:t xml:space="preserve">A honlap látogatók részére készített  adatkezelési tájékoztatót a </w:t>
      </w:r>
      <w:r w:rsidR="0017738D" w:rsidRPr="007E4DF2">
        <w:rPr>
          <w:rFonts w:asciiTheme="minorHAnsi" w:hAnsiTheme="minorHAnsi" w:cstheme="minorHAnsi"/>
          <w:sz w:val="22"/>
        </w:rPr>
        <w:t xml:space="preserve">  honlapra fel kell tölteni, a </w:t>
      </w:r>
      <w:r w:rsidRPr="007E4DF2">
        <w:rPr>
          <w:rFonts w:asciiTheme="minorHAnsi" w:hAnsiTheme="minorHAnsi" w:cstheme="minorHAnsi"/>
          <w:sz w:val="22"/>
        </w:rPr>
        <w:t>honlap sajátosságainak figyelembe vételével. A honlapra feltöltendő tájékoztatás tartalmának változásakor, a vált</w:t>
      </w:r>
      <w:r w:rsidR="0017738D" w:rsidRPr="007E4DF2">
        <w:rPr>
          <w:rFonts w:asciiTheme="minorHAnsi" w:hAnsiTheme="minorHAnsi" w:cstheme="minorHAnsi"/>
          <w:sz w:val="22"/>
        </w:rPr>
        <w:t xml:space="preserve">ozásnak megfelelő módosításról </w:t>
      </w:r>
      <w:r w:rsidRPr="007E4DF2">
        <w:rPr>
          <w:rFonts w:asciiTheme="minorHAnsi" w:hAnsiTheme="minorHAnsi" w:cstheme="minorHAnsi"/>
          <w:sz w:val="22"/>
        </w:rPr>
        <w:t xml:space="preserve">az Önkormányzat vezetője </w:t>
      </w:r>
      <w:r w:rsidR="0017738D" w:rsidRPr="007E4DF2">
        <w:rPr>
          <w:rFonts w:asciiTheme="minorHAnsi" w:hAnsiTheme="minorHAnsi" w:cstheme="minorHAnsi"/>
          <w:sz w:val="22"/>
        </w:rPr>
        <w:t xml:space="preserve">a változás napjával </w:t>
      </w:r>
      <w:r w:rsidRPr="007E4DF2">
        <w:rPr>
          <w:rFonts w:asciiTheme="minorHAnsi" w:hAnsiTheme="minorHAnsi" w:cstheme="minorHAnsi"/>
          <w:sz w:val="22"/>
        </w:rPr>
        <w:t>gondoskodik.</w:t>
      </w:r>
    </w:p>
    <w:p w:rsidR="008D46CC" w:rsidRPr="007E4DF2" w:rsidRDefault="008D46CC" w:rsidP="00183D72">
      <w:pPr>
        <w:jc w:val="both"/>
        <w:rPr>
          <w:rFonts w:asciiTheme="minorHAnsi" w:hAnsiTheme="minorHAnsi" w:cstheme="minorHAnsi"/>
          <w:sz w:val="22"/>
        </w:rPr>
      </w:pPr>
    </w:p>
    <w:p w:rsidR="003B1ABC" w:rsidRPr="007E4DF2" w:rsidRDefault="003B1ABC" w:rsidP="003B1ABC">
      <w:pPr>
        <w:jc w:val="both"/>
        <w:rPr>
          <w:rFonts w:cstheme="minorHAnsi"/>
          <w:sz w:val="20"/>
          <w:szCs w:val="20"/>
        </w:rPr>
      </w:pPr>
      <w:r w:rsidRPr="007E4DF2">
        <w:rPr>
          <w:rFonts w:cstheme="minorHAnsi"/>
          <w:b/>
          <w:sz w:val="20"/>
          <w:szCs w:val="20"/>
          <w:u w:val="single"/>
        </w:rPr>
        <w:t xml:space="preserve">adatkezelés célja:  </w:t>
      </w:r>
      <w:r w:rsidRPr="007E4DF2">
        <w:rPr>
          <w:rFonts w:cstheme="minorHAnsi"/>
          <w:sz w:val="20"/>
          <w:szCs w:val="20"/>
        </w:rPr>
        <w:t>az Adatkezelő tevékenységével kapcsolatos tájékoztató jellegű  információk</w:t>
      </w:r>
    </w:p>
    <w:p w:rsidR="001B0D92" w:rsidRPr="007E4DF2" w:rsidRDefault="003B1ABC" w:rsidP="00C12A7C">
      <w:pPr>
        <w:jc w:val="both"/>
        <w:rPr>
          <w:rFonts w:cstheme="minorHAnsi"/>
          <w:sz w:val="20"/>
          <w:szCs w:val="20"/>
        </w:rPr>
      </w:pPr>
      <w:r w:rsidRPr="007E4DF2">
        <w:rPr>
          <w:rFonts w:cstheme="minorHAnsi"/>
          <w:b/>
          <w:sz w:val="20"/>
          <w:szCs w:val="20"/>
          <w:u w:val="single"/>
        </w:rPr>
        <w:t xml:space="preserve">adatkezelés jogalapja: </w:t>
      </w:r>
      <w:r w:rsidR="000B0DE8" w:rsidRPr="007E4DF2">
        <w:rPr>
          <w:rFonts w:cstheme="minorHAnsi"/>
          <w:sz w:val="20"/>
          <w:szCs w:val="20"/>
        </w:rPr>
        <w:t>a honlapon</w:t>
      </w:r>
      <w:r w:rsidRPr="007E4DF2">
        <w:rPr>
          <w:rFonts w:cstheme="minorHAnsi"/>
          <w:sz w:val="20"/>
          <w:szCs w:val="20"/>
        </w:rPr>
        <w:t xml:space="preserve"> személyes adat nem regisztrálható</w:t>
      </w:r>
      <w:r w:rsidR="000B0DE8" w:rsidRPr="007E4DF2">
        <w:rPr>
          <w:rFonts w:cstheme="minorHAnsi"/>
          <w:sz w:val="20"/>
          <w:szCs w:val="20"/>
        </w:rPr>
        <w:t xml:space="preserve"> </w:t>
      </w:r>
      <w:r w:rsidRPr="007E4DF2">
        <w:rPr>
          <w:rFonts w:cstheme="minorHAnsi"/>
          <w:sz w:val="20"/>
          <w:szCs w:val="20"/>
        </w:rPr>
        <w:t xml:space="preserve">és nem kerül nyilvántartásra sem, </w:t>
      </w:r>
      <w:r w:rsidR="000B0DE8" w:rsidRPr="007E4DF2">
        <w:rPr>
          <w:rFonts w:cstheme="minorHAnsi"/>
          <w:sz w:val="20"/>
          <w:szCs w:val="20"/>
        </w:rPr>
        <w:t xml:space="preserve">ezért </w:t>
      </w:r>
      <w:r w:rsidRPr="007E4DF2">
        <w:rPr>
          <w:rFonts w:cstheme="minorHAnsi"/>
          <w:sz w:val="20"/>
          <w:szCs w:val="20"/>
        </w:rPr>
        <w:t>személyes adat</w:t>
      </w:r>
      <w:r w:rsidR="000B0DE8" w:rsidRPr="007E4DF2">
        <w:rPr>
          <w:rFonts w:cstheme="minorHAnsi"/>
          <w:sz w:val="20"/>
          <w:szCs w:val="20"/>
        </w:rPr>
        <w:t xml:space="preserve"> adat</w:t>
      </w:r>
      <w:r w:rsidRPr="007E4DF2">
        <w:rPr>
          <w:rFonts w:cstheme="minorHAnsi"/>
          <w:sz w:val="20"/>
          <w:szCs w:val="20"/>
        </w:rPr>
        <w:t>kezelése nem valósul meg</w:t>
      </w:r>
      <w:bookmarkStart w:id="960" w:name="_Toc514087641"/>
      <w:bookmarkStart w:id="961" w:name="_Toc526094398"/>
      <w:bookmarkStart w:id="962" w:name="_Toc528774319"/>
      <w:bookmarkStart w:id="963" w:name="_Toc528775451"/>
      <w:bookmarkStart w:id="964" w:name="_Toc528860462"/>
      <w:bookmarkStart w:id="965" w:name="_Toc528860792"/>
      <w:bookmarkStart w:id="966" w:name="_Toc528861640"/>
      <w:bookmarkStart w:id="967" w:name="_Toc528938646"/>
      <w:bookmarkStart w:id="968" w:name="_Toc528944214"/>
      <w:r w:rsidR="00C12A7C" w:rsidRPr="007E4DF2">
        <w:rPr>
          <w:rFonts w:cstheme="minorHAnsi"/>
          <w:sz w:val="20"/>
          <w:szCs w:val="20"/>
        </w:rPr>
        <w:t>.</w:t>
      </w:r>
    </w:p>
    <w:p w:rsidR="007708EA" w:rsidRPr="007E4DF2" w:rsidRDefault="007708EA" w:rsidP="00C12A7C">
      <w:pPr>
        <w:jc w:val="both"/>
        <w:rPr>
          <w:rFonts w:cstheme="minorHAnsi"/>
          <w:sz w:val="20"/>
          <w:szCs w:val="20"/>
        </w:rPr>
      </w:pPr>
    </w:p>
    <w:p w:rsidR="00B67FE6" w:rsidRPr="007E4DF2" w:rsidRDefault="00B67FE6" w:rsidP="007708EA">
      <w:pPr>
        <w:rPr>
          <w:b/>
          <w:sz w:val="22"/>
        </w:rPr>
      </w:pPr>
    </w:p>
    <w:p w:rsidR="00B67FE6" w:rsidRPr="007E4DF2" w:rsidRDefault="00B67FE6" w:rsidP="007708EA">
      <w:pPr>
        <w:rPr>
          <w:b/>
          <w:sz w:val="22"/>
        </w:rPr>
      </w:pPr>
    </w:p>
    <w:p w:rsidR="00B67FE6" w:rsidRPr="007E4DF2" w:rsidRDefault="00B67FE6" w:rsidP="007708EA">
      <w:pPr>
        <w:rPr>
          <w:b/>
          <w:sz w:val="22"/>
        </w:rPr>
      </w:pPr>
    </w:p>
    <w:p w:rsidR="00D70924" w:rsidRPr="007E4DF2" w:rsidRDefault="00D70924" w:rsidP="007708EA">
      <w:pPr>
        <w:rPr>
          <w:b/>
          <w:sz w:val="22"/>
        </w:rPr>
      </w:pPr>
    </w:p>
    <w:p w:rsidR="00D70924" w:rsidRPr="007E4DF2" w:rsidRDefault="00D70924" w:rsidP="007708EA">
      <w:pPr>
        <w:rPr>
          <w:b/>
          <w:sz w:val="22"/>
        </w:rPr>
      </w:pPr>
    </w:p>
    <w:p w:rsidR="00D70924" w:rsidRPr="007E4DF2" w:rsidRDefault="00D70924" w:rsidP="007708EA">
      <w:pPr>
        <w:rPr>
          <w:b/>
          <w:sz w:val="22"/>
        </w:rPr>
      </w:pPr>
    </w:p>
    <w:p w:rsidR="007708EA" w:rsidRPr="007E4DF2" w:rsidRDefault="007708EA" w:rsidP="007708EA">
      <w:pPr>
        <w:rPr>
          <w:b/>
          <w:i/>
          <w:sz w:val="22"/>
        </w:rPr>
      </w:pPr>
      <w:r w:rsidRPr="007E4DF2">
        <w:rPr>
          <w:b/>
          <w:sz w:val="22"/>
        </w:rPr>
        <w:lastRenderedPageBreak/>
        <w:t>Ingatlan bérbeadási tevékenységgel összefüggő szolgáltatá</w:t>
      </w:r>
      <w:r w:rsidRPr="007E4DF2">
        <w:rPr>
          <w:b/>
          <w:i/>
          <w:sz w:val="22"/>
        </w:rPr>
        <w:t>s</w:t>
      </w:r>
    </w:p>
    <w:p w:rsidR="007708EA" w:rsidRPr="007E4DF2" w:rsidRDefault="007708EA" w:rsidP="007708EA">
      <w:pPr>
        <w:spacing w:line="276" w:lineRule="auto"/>
        <w:rPr>
          <w:sz w:val="22"/>
        </w:rPr>
      </w:pPr>
    </w:p>
    <w:p w:rsidR="007708EA" w:rsidRPr="007E4DF2" w:rsidRDefault="00D70924" w:rsidP="007708EA">
      <w:pPr>
        <w:rPr>
          <w:sz w:val="20"/>
          <w:szCs w:val="20"/>
        </w:rPr>
      </w:pPr>
      <w:r w:rsidRPr="007E4DF2">
        <w:rPr>
          <w:sz w:val="20"/>
          <w:szCs w:val="20"/>
        </w:rPr>
        <w:t xml:space="preserve">Az Adatkezelő </w:t>
      </w:r>
      <w:r w:rsidR="007708EA" w:rsidRPr="007E4DF2">
        <w:rPr>
          <w:sz w:val="20"/>
          <w:szCs w:val="20"/>
        </w:rPr>
        <w:t xml:space="preserve">bérelt ingatlant, területet ad bérbe, a tevékenység ellátásával összefüggésben az alábbiak szerint kezel személyes adatokat: </w:t>
      </w:r>
    </w:p>
    <w:p w:rsidR="007708EA" w:rsidRPr="007E4DF2" w:rsidRDefault="007708EA" w:rsidP="007708EA">
      <w:pPr>
        <w:rPr>
          <w:b/>
          <w:sz w:val="20"/>
          <w:szCs w:val="20"/>
          <w:u w:val="single"/>
        </w:rPr>
      </w:pPr>
    </w:p>
    <w:p w:rsidR="008F2AA3" w:rsidRPr="007E4DF2" w:rsidRDefault="008F2AA3" w:rsidP="008F2AA3">
      <w:pPr>
        <w:jc w:val="both"/>
        <w:rPr>
          <w:rFonts w:cstheme="minorHAnsi"/>
          <w:b/>
          <w:sz w:val="20"/>
          <w:szCs w:val="20"/>
          <w:u w:val="single"/>
        </w:rPr>
      </w:pPr>
      <w:r w:rsidRPr="007E4DF2">
        <w:rPr>
          <w:rFonts w:cstheme="minorHAnsi"/>
          <w:b/>
          <w:sz w:val="20"/>
          <w:szCs w:val="20"/>
          <w:u w:val="single"/>
        </w:rPr>
        <w:t xml:space="preserve">adatkezelés célja: </w:t>
      </w:r>
      <w:r w:rsidRPr="007E4DF2">
        <w:rPr>
          <w:sz w:val="20"/>
          <w:szCs w:val="20"/>
        </w:rPr>
        <w:t>ingatlan és terület bérbeadási tevékenység ellátása</w:t>
      </w:r>
    </w:p>
    <w:p w:rsidR="008F2AA3" w:rsidRPr="007E4DF2" w:rsidRDefault="008F2AA3" w:rsidP="008F2AA3">
      <w:pPr>
        <w:jc w:val="both"/>
        <w:rPr>
          <w:rFonts w:cstheme="minorHAnsi"/>
          <w:b/>
          <w:sz w:val="20"/>
          <w:szCs w:val="20"/>
          <w:u w:val="single"/>
        </w:rPr>
      </w:pPr>
      <w:r w:rsidRPr="007E4DF2">
        <w:rPr>
          <w:rFonts w:cstheme="minorHAnsi"/>
          <w:b/>
          <w:sz w:val="20"/>
          <w:szCs w:val="20"/>
          <w:u w:val="single"/>
        </w:rPr>
        <w:t xml:space="preserve">adatkezelés jogalapja: </w:t>
      </w:r>
      <w:r w:rsidRPr="00B06C8D">
        <w:rPr>
          <w:rFonts w:asciiTheme="minorHAnsi" w:hAnsiTheme="minorHAnsi" w:cstheme="minorHAnsi"/>
          <w:sz w:val="20"/>
          <w:szCs w:val="20"/>
        </w:rPr>
        <w:t>a GDPR 6. cikk (1) b) pontja szerinti</w:t>
      </w:r>
      <w:r w:rsidRPr="007E4DF2">
        <w:rPr>
          <w:rFonts w:ascii="Cambria" w:hAnsi="Cambria"/>
          <w:sz w:val="20"/>
          <w:szCs w:val="20"/>
        </w:rPr>
        <w:t xml:space="preserve"> </w:t>
      </w:r>
      <w:r w:rsidRPr="007E4DF2">
        <w:rPr>
          <w:sz w:val="20"/>
          <w:szCs w:val="20"/>
          <w:shd w:val="clear" w:color="auto" w:fill="FFFFFF"/>
        </w:rPr>
        <w:t xml:space="preserve">szerződés </w:t>
      </w:r>
      <w:r w:rsidR="00225168" w:rsidRPr="007E4DF2">
        <w:rPr>
          <w:sz w:val="20"/>
          <w:szCs w:val="20"/>
          <w:shd w:val="clear" w:color="auto" w:fill="FFFFFF"/>
        </w:rPr>
        <w:t>szerinti kötelezettséghez</w:t>
      </w:r>
    </w:p>
    <w:p w:rsidR="008F2AA3" w:rsidRPr="000E18FA" w:rsidRDefault="00D70924" w:rsidP="000E18FA">
      <w:pPr>
        <w:pStyle w:val="Default"/>
        <w:spacing w:line="276" w:lineRule="auto"/>
        <w:rPr>
          <w:rFonts w:asciiTheme="minorHAnsi" w:hAnsiTheme="minorHAnsi" w:cstheme="minorHAnsi"/>
          <w:b/>
          <w:color w:val="FF3399"/>
          <w:sz w:val="22"/>
          <w:szCs w:val="22"/>
        </w:rPr>
      </w:pPr>
      <w:r w:rsidRPr="007E4DF2">
        <w:rPr>
          <w:rFonts w:cstheme="minorHAnsi"/>
          <w:b/>
          <w:sz w:val="20"/>
          <w:szCs w:val="20"/>
          <w:u w:val="single"/>
        </w:rPr>
        <w:t xml:space="preserve">egyéb törvények:  </w:t>
      </w:r>
      <w:r w:rsidR="000E18FA" w:rsidRPr="00E8481A">
        <w:rPr>
          <w:rFonts w:asciiTheme="minorHAnsi" w:hAnsiTheme="minorHAnsi" w:cstheme="minorHAnsi"/>
          <w:sz w:val="20"/>
          <w:szCs w:val="20"/>
        </w:rPr>
        <w:t>Polgári Törvénykönyvről szóló 2013. évi V. törvény</w:t>
      </w:r>
    </w:p>
    <w:p w:rsidR="008F2AA3" w:rsidRPr="007E4DF2" w:rsidRDefault="008F2AA3" w:rsidP="008F2AA3">
      <w:pPr>
        <w:jc w:val="both"/>
        <w:rPr>
          <w:rFonts w:cstheme="minorHAnsi"/>
          <w:b/>
          <w:sz w:val="20"/>
          <w:szCs w:val="20"/>
          <w:u w:val="single"/>
        </w:rPr>
      </w:pPr>
      <w:r w:rsidRPr="007E4DF2">
        <w:rPr>
          <w:rFonts w:cstheme="minorHAnsi"/>
          <w:b/>
          <w:sz w:val="20"/>
          <w:szCs w:val="20"/>
          <w:u w:val="single"/>
        </w:rPr>
        <w:t>adatkezelés tárgya:</w:t>
      </w:r>
      <w:r w:rsidRPr="007E4DF2">
        <w:rPr>
          <w:rFonts w:cstheme="minorHAnsi"/>
          <w:sz w:val="20"/>
          <w:szCs w:val="20"/>
        </w:rPr>
        <w:t xml:space="preserve"> </w:t>
      </w:r>
      <w:r w:rsidRPr="007E4DF2">
        <w:rPr>
          <w:sz w:val="20"/>
          <w:szCs w:val="20"/>
        </w:rPr>
        <w:t xml:space="preserve">ingatlan és terület bérbeadási tevékenység ellátásacéljából kötött szerződésen szerepló személyes adatok a </w:t>
      </w:r>
      <w:r w:rsidRPr="007E4DF2">
        <w:rPr>
          <w:rFonts w:cstheme="minorHAnsi"/>
          <w:sz w:val="20"/>
          <w:szCs w:val="20"/>
        </w:rPr>
        <w:t>nyilvántartási rendszerét képezik .</w:t>
      </w:r>
    </w:p>
    <w:p w:rsidR="008F2AA3" w:rsidRPr="007E4DF2" w:rsidRDefault="008F2AA3" w:rsidP="008F2AA3">
      <w:pPr>
        <w:rPr>
          <w:sz w:val="20"/>
          <w:szCs w:val="20"/>
        </w:rPr>
      </w:pPr>
      <w:r w:rsidRPr="007E4DF2">
        <w:rPr>
          <w:rFonts w:cstheme="minorHAnsi"/>
          <w:b/>
          <w:sz w:val="20"/>
          <w:szCs w:val="20"/>
          <w:u w:val="single"/>
        </w:rPr>
        <w:t>adatkezelés típusa:</w:t>
      </w:r>
      <w:r w:rsidRPr="007E4DF2">
        <w:rPr>
          <w:rFonts w:cstheme="minorHAnsi"/>
          <w:sz w:val="20"/>
          <w:szCs w:val="20"/>
        </w:rPr>
        <w:t xml:space="preserve"> </w:t>
      </w:r>
      <w:r w:rsidRPr="007E4DF2">
        <w:rPr>
          <w:sz w:val="20"/>
          <w:szCs w:val="20"/>
        </w:rPr>
        <w:t xml:space="preserve">: ingatlan bérleti szerződésben szereplő adatok: név, cím, bérleti szerződés időtartama, cégek esetén cégnév, székhely, cégjegyzékszám, adószám, kapcsolattartó adatai (neve, telefonszáma, esetleg e-mail címe) </w:t>
      </w:r>
    </w:p>
    <w:p w:rsidR="008F2AA3" w:rsidRPr="007E4DF2" w:rsidRDefault="008F2AA3" w:rsidP="008F2AA3">
      <w:pPr>
        <w:jc w:val="both"/>
        <w:rPr>
          <w:rFonts w:cstheme="minorHAnsi"/>
          <w:sz w:val="20"/>
          <w:szCs w:val="20"/>
        </w:rPr>
      </w:pPr>
      <w:r w:rsidRPr="007E4DF2">
        <w:rPr>
          <w:rFonts w:cstheme="minorHAnsi"/>
          <w:b/>
          <w:sz w:val="20"/>
          <w:szCs w:val="20"/>
          <w:u w:val="single"/>
        </w:rPr>
        <w:t>adatkezelő személye</w:t>
      </w:r>
      <w:r w:rsidRPr="007E4DF2">
        <w:rPr>
          <w:rFonts w:cstheme="minorHAnsi"/>
          <w:sz w:val="20"/>
          <w:szCs w:val="20"/>
        </w:rPr>
        <w:t>:Aka Község Önkormányzata</w:t>
      </w:r>
    </w:p>
    <w:p w:rsidR="008F2AA3" w:rsidRPr="007E4DF2" w:rsidRDefault="008F2AA3" w:rsidP="008F2AA3">
      <w:pPr>
        <w:jc w:val="both"/>
        <w:rPr>
          <w:rFonts w:cstheme="minorHAnsi"/>
          <w:b/>
          <w:sz w:val="20"/>
          <w:szCs w:val="20"/>
          <w:u w:val="single"/>
        </w:rPr>
      </w:pPr>
      <w:r w:rsidRPr="007E4DF2">
        <w:rPr>
          <w:rFonts w:cstheme="minorHAnsi"/>
          <w:b/>
          <w:sz w:val="20"/>
          <w:szCs w:val="20"/>
          <w:u w:val="single"/>
        </w:rPr>
        <w:t xml:space="preserve">adatfeldolgozók neve:  </w:t>
      </w:r>
      <w:r w:rsidRPr="007E4DF2">
        <w:rPr>
          <w:rFonts w:cstheme="minorHAnsi"/>
          <w:sz w:val="20"/>
          <w:szCs w:val="20"/>
        </w:rPr>
        <w:t>nem alkalmaz</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adattovábbítás címzettje:  </w:t>
      </w:r>
      <w:r w:rsidRPr="007E4DF2">
        <w:rPr>
          <w:rFonts w:cstheme="minorHAnsi"/>
          <w:sz w:val="20"/>
          <w:szCs w:val="20"/>
        </w:rPr>
        <w:t xml:space="preserve">adattovábbításra nem kerül sor </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közös adatkezelő: </w:t>
      </w:r>
      <w:r w:rsidRPr="007E4DF2">
        <w:rPr>
          <w:rFonts w:cstheme="minorHAnsi"/>
          <w:sz w:val="20"/>
          <w:szCs w:val="20"/>
        </w:rPr>
        <w:t>nem kezel közös adatkezelővel adatot</w:t>
      </w:r>
    </w:p>
    <w:p w:rsidR="008F2AA3" w:rsidRPr="007E4DF2" w:rsidRDefault="008F2AA3" w:rsidP="008F2AA3">
      <w:pPr>
        <w:pStyle w:val="Default"/>
        <w:spacing w:line="276" w:lineRule="auto"/>
        <w:jc w:val="both"/>
        <w:rPr>
          <w:rFonts w:asciiTheme="minorHAnsi" w:hAnsiTheme="minorHAnsi" w:cstheme="minorHAnsi"/>
          <w:color w:val="auto"/>
          <w:sz w:val="20"/>
          <w:szCs w:val="20"/>
          <w:lang w:eastAsia="en-US"/>
        </w:rPr>
      </w:pPr>
      <w:r w:rsidRPr="007E4DF2">
        <w:rPr>
          <w:rFonts w:asciiTheme="minorHAnsi" w:hAnsiTheme="minorHAnsi" w:cstheme="minorHAnsi"/>
          <w:b/>
          <w:color w:val="auto"/>
          <w:sz w:val="20"/>
          <w:szCs w:val="20"/>
          <w:u w:val="single"/>
        </w:rPr>
        <w:t xml:space="preserve">az adatmegismerhetősége: </w:t>
      </w:r>
      <w:r w:rsidRPr="007E4DF2">
        <w:rPr>
          <w:rFonts w:asciiTheme="minorHAnsi" w:hAnsiTheme="minorHAnsi" w:cstheme="minorHAnsi"/>
          <w:color w:val="auto"/>
          <w:sz w:val="20"/>
          <w:szCs w:val="20"/>
        </w:rPr>
        <w:t xml:space="preserve">hozzáféréshez való jog keretében </w:t>
      </w:r>
      <w:r w:rsidRPr="007E4DF2">
        <w:rPr>
          <w:rFonts w:asciiTheme="minorHAnsi" w:hAnsiTheme="minorHAnsi" w:cstheme="minorHAnsi"/>
          <w:color w:val="auto"/>
          <w:sz w:val="20"/>
          <w:szCs w:val="20"/>
          <w:lang w:eastAsia="en-US"/>
        </w:rPr>
        <w:t>Aka Község Önkormányzata</w:t>
      </w:r>
    </w:p>
    <w:p w:rsidR="008F2AA3" w:rsidRPr="007E4DF2" w:rsidRDefault="008F2AA3" w:rsidP="008F2AA3">
      <w:pPr>
        <w:jc w:val="both"/>
        <w:rPr>
          <w:rFonts w:cstheme="minorHAnsi"/>
          <w:sz w:val="20"/>
          <w:szCs w:val="20"/>
        </w:rPr>
      </w:pPr>
      <w:r w:rsidRPr="007E4DF2">
        <w:rPr>
          <w:rFonts w:cstheme="minorHAnsi"/>
          <w:sz w:val="20"/>
          <w:szCs w:val="20"/>
        </w:rPr>
        <w:t>2862 Aka, Kossuth Lajos u.39. épületében</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adatkezelés időtartama vagy az időtartam meghatározásának okai: </w:t>
      </w:r>
      <w:r w:rsidRPr="007E4DF2">
        <w:rPr>
          <w:rFonts w:cstheme="minorHAnsi"/>
          <w:sz w:val="20"/>
          <w:szCs w:val="20"/>
        </w:rPr>
        <w:t xml:space="preserve"> a szerződés megszűnését követő 5 év </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adatkezelési műveletek: </w:t>
      </w:r>
      <w:r w:rsidRPr="007E4DF2">
        <w:rPr>
          <w:rFonts w:cstheme="minorHAnsi"/>
          <w:sz w:val="20"/>
          <w:szCs w:val="20"/>
        </w:rPr>
        <w:t>az előzetes tájékoztatás, törlés, helyesbítés, korlátozás, a személyes adatok tárolásának módja, papíralapon és elektronikusan,</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egyéb adatkezelési eljárások: </w:t>
      </w:r>
      <w:r w:rsidRPr="007E4DF2">
        <w:rPr>
          <w:rFonts w:cstheme="minorHAnsi"/>
          <w:sz w:val="20"/>
          <w:szCs w:val="20"/>
        </w:rPr>
        <w:t xml:space="preserve">érintett jogainak biztosítása: hozzáféréshez való jog, adathordozhatósághoz való jog gyakorlása, tiltakozáshoz való jog figyelembe vétele,  a jogok gyakorlására irányuló kérelmek elbírálása, adatvédelmi incidens esetén az incidens vizsgálatának lefolytatása. </w:t>
      </w:r>
    </w:p>
    <w:p w:rsidR="008F2AA3" w:rsidRPr="007E4DF2" w:rsidRDefault="008F2AA3" w:rsidP="008F2AA3">
      <w:pPr>
        <w:jc w:val="both"/>
        <w:rPr>
          <w:rFonts w:cstheme="minorHAnsi"/>
          <w:b/>
          <w:sz w:val="20"/>
          <w:szCs w:val="20"/>
          <w:u w:val="single"/>
        </w:rPr>
      </w:pPr>
      <w:r w:rsidRPr="007E4DF2">
        <w:rPr>
          <w:rFonts w:cstheme="minorHAnsi"/>
          <w:b/>
          <w:sz w:val="20"/>
          <w:szCs w:val="20"/>
          <w:u w:val="single"/>
        </w:rPr>
        <w:t xml:space="preserve">adatkezelés céljára vonatkozó korlátozások: </w:t>
      </w:r>
    </w:p>
    <w:p w:rsidR="008F2AA3" w:rsidRPr="007E4DF2" w:rsidRDefault="008F2AA3" w:rsidP="008F2AA3">
      <w:pPr>
        <w:jc w:val="both"/>
        <w:rPr>
          <w:rFonts w:cstheme="minorHAnsi"/>
          <w:sz w:val="20"/>
          <w:szCs w:val="20"/>
        </w:rPr>
      </w:pPr>
      <w:r w:rsidRPr="007E4DF2">
        <w:rPr>
          <w:rFonts w:cstheme="minorHAnsi"/>
          <w:sz w:val="20"/>
          <w:szCs w:val="20"/>
        </w:rPr>
        <w:t xml:space="preserve">Az adatkezelés korlátozásához való jog érvényesülése érdekében az adatkezelő a meghatározott adatkezelési műveletekre korlátozza az adatkezelést, </w:t>
      </w:r>
    </w:p>
    <w:p w:rsidR="008F2AA3" w:rsidRPr="007E4DF2" w:rsidRDefault="008F2AA3" w:rsidP="008F2AA3">
      <w:pPr>
        <w:ind w:firstLine="284"/>
        <w:jc w:val="both"/>
        <w:rPr>
          <w:rFonts w:cstheme="minorHAnsi"/>
          <w:sz w:val="20"/>
          <w:szCs w:val="20"/>
        </w:rPr>
      </w:pPr>
      <w:r w:rsidRPr="007E4DF2">
        <w:rPr>
          <w:rFonts w:cstheme="minorHAnsi"/>
          <w:sz w:val="20"/>
          <w:szCs w:val="20"/>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8F2AA3" w:rsidRPr="007E4DF2" w:rsidRDefault="008F2AA3" w:rsidP="008F2AA3">
      <w:pPr>
        <w:ind w:firstLine="284"/>
        <w:jc w:val="both"/>
        <w:rPr>
          <w:rFonts w:cstheme="minorHAnsi"/>
          <w:sz w:val="20"/>
          <w:szCs w:val="20"/>
        </w:rPr>
      </w:pPr>
      <w:r w:rsidRPr="007E4DF2">
        <w:rPr>
          <w:rFonts w:cstheme="minorHAnsi"/>
          <w:sz w:val="20"/>
          <w:szCs w:val="20"/>
        </w:rPr>
        <w:t xml:space="preserve">b) ha az adatkezelés jogellenes és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8F2AA3" w:rsidRPr="007E4DF2" w:rsidRDefault="008F2AA3" w:rsidP="008F2AA3">
      <w:pPr>
        <w:ind w:firstLine="284"/>
        <w:jc w:val="both"/>
        <w:rPr>
          <w:rFonts w:cstheme="minorHAnsi"/>
          <w:sz w:val="20"/>
          <w:szCs w:val="20"/>
        </w:rPr>
      </w:pPr>
      <w:r w:rsidRPr="007E4DF2">
        <w:rPr>
          <w:rFonts w:cstheme="minorHAnsi"/>
          <w:sz w:val="20"/>
          <w:szCs w:val="20"/>
        </w:rPr>
        <w:t>c) ha az adatkezelés jogellenes és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8F2AA3" w:rsidRPr="007E4DF2" w:rsidRDefault="008F2AA3" w:rsidP="008F2AA3">
      <w:pPr>
        <w:ind w:firstLine="284"/>
        <w:jc w:val="both"/>
        <w:rPr>
          <w:rFonts w:cstheme="minorHAnsi"/>
          <w:b/>
          <w:sz w:val="20"/>
          <w:szCs w:val="20"/>
          <w:u w:val="single"/>
        </w:rPr>
      </w:pPr>
      <w:r w:rsidRPr="007E4DF2">
        <w:rPr>
          <w:rFonts w:cstheme="minorHAnsi"/>
          <w:sz w:val="20"/>
          <w:szCs w:val="20"/>
        </w:rPr>
        <w:t>d) ha az adatkezelés jogellenes és az az adatok törlésének lenne helye, de a 12. § (2) bekezdésében foglalt dokumentációs kötelezettség teljesítése céljából az adatok megőrzése szükséges, a 25/F. § (4) bekezdésben meghatározott időpontig.</w:t>
      </w:r>
    </w:p>
    <w:p w:rsidR="008F2AA3" w:rsidRPr="007E4DF2" w:rsidRDefault="008F2AA3" w:rsidP="008F2AA3">
      <w:pPr>
        <w:jc w:val="both"/>
        <w:rPr>
          <w:rFonts w:cstheme="minorHAnsi"/>
          <w:sz w:val="20"/>
          <w:szCs w:val="20"/>
        </w:rPr>
      </w:pPr>
      <w:r w:rsidRPr="007E4DF2">
        <w:rPr>
          <w:rFonts w:cstheme="minorHAnsi"/>
          <w:b/>
          <w:sz w:val="20"/>
          <w:szCs w:val="20"/>
          <w:u w:val="single"/>
        </w:rPr>
        <w:t>kötelező adatkezelés:</w:t>
      </w:r>
      <w:r w:rsidRPr="007E4DF2">
        <w:rPr>
          <w:rFonts w:cstheme="minorHAnsi"/>
          <w:sz w:val="20"/>
          <w:szCs w:val="20"/>
        </w:rPr>
        <w:t xml:space="preserve">  törvény, helyi önkormányzat rendelete közérdeken alapuló célból elrendeli, vagy az adatkezelő törvényben meghatározott feladatainak ellátásához feltétlenül szükséges és az érintett a személyes adatok kezeléséhez kifejezetten hozzájárult,</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szükséges időszakos felülvizsgálat: </w:t>
      </w:r>
      <w:r w:rsidRPr="007E4DF2">
        <w:rPr>
          <w:rFonts w:cstheme="minorHAnsi"/>
          <w:sz w:val="20"/>
          <w:szCs w:val="20"/>
        </w:rPr>
        <w:t>Különleges adat kezelése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8F2AA3" w:rsidRPr="007E4DF2" w:rsidRDefault="008F2AA3" w:rsidP="008F2AA3">
      <w:pPr>
        <w:jc w:val="both"/>
        <w:rPr>
          <w:rFonts w:cstheme="minorHAnsi"/>
          <w:sz w:val="20"/>
          <w:szCs w:val="20"/>
        </w:rPr>
      </w:pPr>
      <w:r w:rsidRPr="007E4DF2">
        <w:rPr>
          <w:rFonts w:cstheme="minorHAnsi"/>
          <w:b/>
          <w:sz w:val="20"/>
          <w:szCs w:val="20"/>
          <w:u w:val="single"/>
        </w:rPr>
        <w:t xml:space="preserve">elrendelő tv. vagy Ökormányzati rendelet: </w:t>
      </w:r>
      <w:r w:rsidRPr="007E4DF2">
        <w:rPr>
          <w:rFonts w:cstheme="minorHAnsi"/>
          <w:sz w:val="20"/>
          <w:szCs w:val="20"/>
        </w:rPr>
        <w:t>Különleges adat kezelése időtartamát vagy szükségessége időszakos felülvizsgálatát törvény, helyi önkormányzat rendelete vagy az Európai Unió kötelező jogi aktusa nem határozta meg.</w:t>
      </w:r>
    </w:p>
    <w:p w:rsidR="008F2AA3" w:rsidRPr="007E4DF2" w:rsidRDefault="008F2AA3" w:rsidP="008F2AA3">
      <w:pPr>
        <w:spacing w:line="276" w:lineRule="auto"/>
        <w:rPr>
          <w:rFonts w:asciiTheme="minorHAnsi" w:hAnsiTheme="minorHAnsi" w:cstheme="minorHAnsi"/>
          <w:sz w:val="22"/>
        </w:rPr>
      </w:pPr>
    </w:p>
    <w:p w:rsidR="001B0D92" w:rsidRPr="007E4DF2" w:rsidRDefault="001B0D92" w:rsidP="001B0D92"/>
    <w:p w:rsidR="00B67FE6" w:rsidRPr="007E4DF2" w:rsidRDefault="00B67FE6" w:rsidP="002325B8">
      <w:pPr>
        <w:pStyle w:val="Cmsor1"/>
        <w:numPr>
          <w:ilvl w:val="0"/>
          <w:numId w:val="0"/>
        </w:numPr>
        <w:pBdr>
          <w:bottom w:val="none" w:sz="0" w:space="0" w:color="auto"/>
        </w:pBdr>
        <w:tabs>
          <w:tab w:val="clear" w:pos="284"/>
        </w:tabs>
        <w:spacing w:line="276" w:lineRule="auto"/>
        <w:jc w:val="center"/>
        <w:rPr>
          <w:rStyle w:val="Cmsor1Char"/>
          <w:rFonts w:asciiTheme="minorHAnsi" w:hAnsiTheme="minorHAnsi" w:cstheme="minorHAnsi"/>
          <w:sz w:val="22"/>
          <w:szCs w:val="22"/>
        </w:rPr>
      </w:pPr>
      <w:bookmarkStart w:id="969" w:name="_Toc8128244"/>
    </w:p>
    <w:p w:rsidR="00B67FE6" w:rsidRPr="007E4DF2" w:rsidRDefault="00B67FE6" w:rsidP="002325B8">
      <w:pPr>
        <w:pStyle w:val="Cmsor1"/>
        <w:numPr>
          <w:ilvl w:val="0"/>
          <w:numId w:val="0"/>
        </w:numPr>
        <w:pBdr>
          <w:bottom w:val="none" w:sz="0" w:space="0" w:color="auto"/>
        </w:pBdr>
        <w:tabs>
          <w:tab w:val="clear" w:pos="284"/>
        </w:tabs>
        <w:spacing w:line="276" w:lineRule="auto"/>
        <w:jc w:val="center"/>
        <w:rPr>
          <w:rStyle w:val="Cmsor1Char"/>
          <w:rFonts w:asciiTheme="minorHAnsi" w:hAnsiTheme="minorHAnsi" w:cstheme="minorHAnsi"/>
          <w:sz w:val="22"/>
          <w:szCs w:val="22"/>
        </w:rPr>
      </w:pPr>
    </w:p>
    <w:p w:rsidR="00B67FE6" w:rsidRPr="007E4DF2" w:rsidRDefault="00B67FE6" w:rsidP="002325B8">
      <w:pPr>
        <w:pStyle w:val="Cmsor1"/>
        <w:numPr>
          <w:ilvl w:val="0"/>
          <w:numId w:val="0"/>
        </w:numPr>
        <w:pBdr>
          <w:bottom w:val="none" w:sz="0" w:space="0" w:color="auto"/>
        </w:pBdr>
        <w:tabs>
          <w:tab w:val="clear" w:pos="284"/>
        </w:tabs>
        <w:spacing w:line="276" w:lineRule="auto"/>
        <w:jc w:val="center"/>
        <w:rPr>
          <w:rStyle w:val="Cmsor1Char"/>
          <w:rFonts w:asciiTheme="minorHAnsi" w:hAnsiTheme="minorHAnsi" w:cstheme="minorHAnsi"/>
          <w:sz w:val="22"/>
          <w:szCs w:val="22"/>
        </w:rPr>
      </w:pPr>
    </w:p>
    <w:p w:rsidR="00B67FE6" w:rsidRPr="007E4DF2" w:rsidRDefault="00B67FE6" w:rsidP="002325B8">
      <w:pPr>
        <w:pStyle w:val="Cmsor1"/>
        <w:numPr>
          <w:ilvl w:val="0"/>
          <w:numId w:val="0"/>
        </w:numPr>
        <w:pBdr>
          <w:bottom w:val="none" w:sz="0" w:space="0" w:color="auto"/>
        </w:pBdr>
        <w:tabs>
          <w:tab w:val="clear" w:pos="284"/>
        </w:tabs>
        <w:spacing w:line="276" w:lineRule="auto"/>
        <w:jc w:val="center"/>
        <w:rPr>
          <w:rStyle w:val="Cmsor1Char"/>
          <w:rFonts w:asciiTheme="minorHAnsi" w:hAnsiTheme="minorHAnsi" w:cstheme="minorHAnsi"/>
          <w:sz w:val="22"/>
          <w:szCs w:val="22"/>
        </w:rPr>
      </w:pPr>
    </w:p>
    <w:p w:rsidR="002325B8" w:rsidRPr="007E4DF2" w:rsidRDefault="009E64D3" w:rsidP="002325B8">
      <w:pPr>
        <w:pStyle w:val="Cmsor1"/>
        <w:numPr>
          <w:ilvl w:val="0"/>
          <w:numId w:val="0"/>
        </w:numPr>
        <w:pBdr>
          <w:bottom w:val="none" w:sz="0" w:space="0" w:color="auto"/>
        </w:pBdr>
        <w:tabs>
          <w:tab w:val="clear" w:pos="284"/>
        </w:tabs>
        <w:spacing w:line="276" w:lineRule="auto"/>
        <w:jc w:val="center"/>
        <w:rPr>
          <w:rStyle w:val="Cmsor1Char"/>
          <w:rFonts w:asciiTheme="minorHAnsi" w:hAnsiTheme="minorHAnsi" w:cstheme="minorHAnsi"/>
          <w:sz w:val="22"/>
          <w:szCs w:val="22"/>
        </w:rPr>
      </w:pPr>
      <w:r w:rsidRPr="007E4DF2">
        <w:rPr>
          <w:rStyle w:val="Cmsor1Char"/>
          <w:rFonts w:asciiTheme="minorHAnsi" w:hAnsiTheme="minorHAnsi" w:cstheme="minorHAnsi"/>
          <w:sz w:val="22"/>
          <w:szCs w:val="22"/>
        </w:rPr>
        <w:t>HATÁLYBA LÉPTETŐ RENDELKEZÉSEK</w:t>
      </w:r>
      <w:bookmarkEnd w:id="960"/>
      <w:bookmarkEnd w:id="961"/>
      <w:bookmarkEnd w:id="962"/>
      <w:bookmarkEnd w:id="963"/>
      <w:bookmarkEnd w:id="964"/>
      <w:bookmarkEnd w:id="965"/>
      <w:bookmarkEnd w:id="966"/>
      <w:bookmarkEnd w:id="967"/>
      <w:bookmarkEnd w:id="968"/>
      <w:bookmarkEnd w:id="969"/>
    </w:p>
    <w:p w:rsidR="002325B8" w:rsidRPr="007E4DF2" w:rsidRDefault="002325B8" w:rsidP="002325B8">
      <w:pPr>
        <w:shd w:val="clear" w:color="auto" w:fill="FFFFFF"/>
        <w:spacing w:line="290" w:lineRule="atLeast"/>
        <w:jc w:val="both"/>
        <w:rPr>
          <w:rStyle w:val="Cmsor1Char"/>
          <w:rFonts w:asciiTheme="minorHAnsi" w:eastAsia="Calibri" w:hAnsiTheme="minorHAnsi" w:cstheme="minorHAnsi"/>
          <w:sz w:val="22"/>
          <w:szCs w:val="22"/>
        </w:rPr>
      </w:pPr>
    </w:p>
    <w:p w:rsidR="002325B8" w:rsidRPr="007E4DF2" w:rsidRDefault="002325B8" w:rsidP="002325B8">
      <w:pPr>
        <w:shd w:val="clear" w:color="auto" w:fill="FFFFFF"/>
        <w:spacing w:line="290" w:lineRule="atLeast"/>
        <w:jc w:val="both"/>
        <w:rPr>
          <w:rFonts w:asciiTheme="minorHAnsi" w:hAnsiTheme="minorHAnsi" w:cstheme="minorHAnsi"/>
          <w:sz w:val="22"/>
        </w:rPr>
      </w:pPr>
      <w:r w:rsidRPr="007E4DF2">
        <w:rPr>
          <w:rFonts w:asciiTheme="minorHAnsi" w:hAnsiTheme="minorHAnsi" w:cstheme="minorHAnsi"/>
          <w:sz w:val="22"/>
        </w:rPr>
        <w:t xml:space="preserve">Az adatvédelmi és adatbiztonsági szabályzat  </w:t>
      </w:r>
      <w:r w:rsidR="00D70924" w:rsidRPr="007E4DF2">
        <w:rPr>
          <w:rFonts w:asciiTheme="minorHAnsi" w:hAnsiTheme="minorHAnsi" w:cstheme="minorHAnsi"/>
          <w:sz w:val="22"/>
        </w:rPr>
        <w:t xml:space="preserve">2019.05.30.-án </w:t>
      </w:r>
      <w:r w:rsidR="0017738D" w:rsidRPr="007E4DF2">
        <w:rPr>
          <w:rFonts w:asciiTheme="minorHAnsi" w:hAnsiTheme="minorHAnsi" w:cstheme="minorHAnsi"/>
          <w:sz w:val="22"/>
        </w:rPr>
        <w:t xml:space="preserve"> </w:t>
      </w:r>
      <w:r w:rsidRPr="007E4DF2">
        <w:rPr>
          <w:rFonts w:asciiTheme="minorHAnsi" w:hAnsiTheme="minorHAnsi" w:cstheme="minorHAnsi"/>
          <w:sz w:val="22"/>
        </w:rPr>
        <w:t>lép hatályba.</w:t>
      </w:r>
    </w:p>
    <w:p w:rsidR="009E64D3" w:rsidRPr="007E4DF2" w:rsidRDefault="009E64D3"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r w:rsidRPr="007E4DF2">
        <w:rPr>
          <w:rFonts w:asciiTheme="minorHAnsi" w:hAnsiTheme="minorHAnsi" w:cstheme="minorHAnsi"/>
          <w:sz w:val="22"/>
        </w:rPr>
        <w:t xml:space="preserve">Jelen rendelkezéseket </w:t>
      </w:r>
      <w:r w:rsidR="0017738D" w:rsidRPr="007E4DF2">
        <w:rPr>
          <w:rFonts w:asciiTheme="minorHAnsi" w:hAnsiTheme="minorHAnsi" w:cstheme="minorHAnsi"/>
          <w:sz w:val="22"/>
        </w:rPr>
        <w:t>a</w:t>
      </w:r>
      <w:r w:rsidR="00241454" w:rsidRPr="007E4DF2">
        <w:rPr>
          <w:rFonts w:asciiTheme="minorHAnsi" w:hAnsiTheme="minorHAnsi" w:cstheme="minorHAnsi"/>
          <w:sz w:val="22"/>
        </w:rPr>
        <w:t>z Adatkezelő</w:t>
      </w:r>
      <w:r w:rsidRPr="007E4DF2">
        <w:rPr>
          <w:rFonts w:asciiTheme="minorHAnsi" w:hAnsiTheme="minorHAnsi" w:cstheme="minorHAnsi"/>
          <w:sz w:val="22"/>
        </w:rPr>
        <w:t xml:space="preserve"> többi szabályzatának előírásaival összhangban kell értelmezni. Amennyiben a személyes adatok védelmével kapcsolatosan ellentmondás áll fenn jelen rendelkezések és a bármely más, jelen szabályzat hatálybalépése előtt hatályba lépett szabályzat előírásai között, úgy abban az esetben jelen rendelkezések az irányadóak.</w:t>
      </w: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2325B8" w:rsidRPr="007E4DF2" w:rsidRDefault="002325B8"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2325B8">
      <w:pPr>
        <w:spacing w:line="276" w:lineRule="auto"/>
        <w:jc w:val="both"/>
        <w:rPr>
          <w:rFonts w:asciiTheme="minorHAnsi" w:hAnsiTheme="minorHAnsi" w:cstheme="minorHAnsi"/>
          <w:sz w:val="22"/>
        </w:rPr>
      </w:pPr>
    </w:p>
    <w:p w:rsidR="001B0D92" w:rsidRPr="007E4DF2" w:rsidRDefault="001B0D92" w:rsidP="001B0D92">
      <w:pPr>
        <w:spacing w:line="276" w:lineRule="auto"/>
        <w:jc w:val="center"/>
        <w:rPr>
          <w:rFonts w:asciiTheme="minorHAnsi" w:hAnsiTheme="minorHAnsi" w:cstheme="minorHAnsi"/>
          <w:b/>
          <w:sz w:val="22"/>
        </w:rPr>
      </w:pPr>
    </w:p>
    <w:p w:rsidR="001B0D92" w:rsidRPr="007E4DF2" w:rsidRDefault="001B0D92" w:rsidP="001B0D92">
      <w:pPr>
        <w:spacing w:line="276" w:lineRule="auto"/>
        <w:jc w:val="center"/>
        <w:rPr>
          <w:rFonts w:asciiTheme="minorHAnsi" w:hAnsiTheme="minorHAnsi" w:cstheme="minorHAnsi"/>
          <w:b/>
          <w:sz w:val="22"/>
        </w:rPr>
      </w:pPr>
    </w:p>
    <w:p w:rsidR="001B0D92" w:rsidRPr="007E4DF2" w:rsidRDefault="001B0D92" w:rsidP="001B0D92">
      <w:pPr>
        <w:spacing w:line="276" w:lineRule="auto"/>
        <w:jc w:val="center"/>
        <w:rPr>
          <w:rFonts w:asciiTheme="minorHAnsi" w:hAnsiTheme="minorHAnsi" w:cstheme="minorHAnsi"/>
          <w:b/>
          <w:sz w:val="22"/>
        </w:rPr>
      </w:pPr>
    </w:p>
    <w:p w:rsidR="001B0D92" w:rsidRPr="007E4DF2" w:rsidRDefault="001B0D92" w:rsidP="001B0D92">
      <w:pPr>
        <w:spacing w:line="276" w:lineRule="auto"/>
        <w:jc w:val="center"/>
        <w:rPr>
          <w:rFonts w:asciiTheme="minorHAnsi" w:hAnsiTheme="minorHAnsi" w:cstheme="minorHAnsi"/>
          <w:b/>
          <w:sz w:val="22"/>
        </w:rPr>
      </w:pPr>
    </w:p>
    <w:p w:rsidR="001B0D92" w:rsidRPr="007E4DF2" w:rsidRDefault="001B0D92" w:rsidP="001B0D92">
      <w:pPr>
        <w:spacing w:line="276" w:lineRule="auto"/>
        <w:jc w:val="center"/>
        <w:rPr>
          <w:rFonts w:asciiTheme="minorHAnsi" w:hAnsiTheme="minorHAnsi" w:cstheme="minorHAnsi"/>
          <w:b/>
          <w:sz w:val="22"/>
        </w:rPr>
      </w:pPr>
    </w:p>
    <w:p w:rsidR="001B0D92" w:rsidRPr="007E4DF2" w:rsidRDefault="001B0D92"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p w:rsidR="00B67FE6" w:rsidRPr="007E4DF2" w:rsidRDefault="00B67FE6" w:rsidP="001B0D92">
      <w:pPr>
        <w:spacing w:line="276" w:lineRule="auto"/>
        <w:jc w:val="center"/>
        <w:rPr>
          <w:rFonts w:asciiTheme="minorHAnsi" w:hAnsiTheme="minorHAnsi" w:cstheme="minorHAnsi"/>
          <w:b/>
          <w:sz w:val="22"/>
        </w:rPr>
      </w:pPr>
    </w:p>
    <w:sectPr w:rsidR="00B67FE6" w:rsidRPr="007E4DF2" w:rsidSect="003B6DAF">
      <w:headerReference w:type="default" r:id="rId16"/>
      <w:footerReference w:type="default" r:id="rId17"/>
      <w:footerReference w:type="first" r:id="rId18"/>
      <w:pgSz w:w="11906" w:h="16838"/>
      <w:pgMar w:top="284" w:right="1418" w:bottom="567"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75" w:rsidRDefault="000B1B75" w:rsidP="002325B8">
      <w:r>
        <w:separator/>
      </w:r>
    </w:p>
  </w:endnote>
  <w:endnote w:type="continuationSeparator" w:id="0">
    <w:p w:rsidR="000B1B75" w:rsidRDefault="000B1B75" w:rsidP="0023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E" w:rsidRPr="005E7B60" w:rsidRDefault="00F830EE" w:rsidP="00CA4667">
    <w:pPr>
      <w:pStyle w:val="Default"/>
      <w:jc w:val="right"/>
      <w:rPr>
        <w:rFonts w:ascii="Calibri" w:hAnsi="Calibri" w:cs="Calibri"/>
        <w:color w:val="auto"/>
        <w:sz w:val="18"/>
        <w:szCs w:val="18"/>
      </w:rPr>
    </w:pPr>
    <w:r>
      <w:tab/>
    </w:r>
    <w:r>
      <w:tab/>
    </w:r>
  </w:p>
  <w:p w:rsidR="00F830EE" w:rsidRPr="00D46757" w:rsidRDefault="00F830EE" w:rsidP="00CA4667">
    <w:pPr>
      <w:pStyle w:val="llb"/>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E" w:rsidRPr="00E8403F" w:rsidRDefault="00F830EE">
    <w:pPr>
      <w:pStyle w:val="ll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Aka Község Önkormányzata</w:t>
    </w:r>
    <w:r>
      <w:rPr>
        <w:rFonts w:asciiTheme="minorHAnsi" w:hAnsiTheme="minorHAnsi" w:cstheme="minorHAnsi"/>
        <w:color w:val="808080" w:themeColor="background1" w:themeShade="80"/>
        <w:sz w:val="22"/>
        <w:szCs w:val="22"/>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75" w:rsidRDefault="000B1B75" w:rsidP="002325B8">
      <w:r>
        <w:separator/>
      </w:r>
    </w:p>
  </w:footnote>
  <w:footnote w:type="continuationSeparator" w:id="0">
    <w:p w:rsidR="000B1B75" w:rsidRDefault="000B1B75" w:rsidP="00232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E" w:rsidRPr="00B524C9" w:rsidRDefault="00802573" w:rsidP="00FF2229">
    <w:pPr>
      <w:pStyle w:val="lfej"/>
      <w:pBdr>
        <w:bottom w:val="single" w:sz="4" w:space="1" w:color="D9D9D9"/>
      </w:pBdr>
      <w:tabs>
        <w:tab w:val="clear" w:pos="4536"/>
        <w:tab w:val="center" w:pos="-4536"/>
        <w:tab w:val="right" w:pos="14034"/>
      </w:tabs>
      <w:rPr>
        <w:rFonts w:ascii="Cambria" w:hAnsi="Cambria"/>
        <w:b/>
        <w:sz w:val="22"/>
      </w:rPr>
    </w:pPr>
    <w:r w:rsidRPr="00B524C9">
      <w:rPr>
        <w:rFonts w:ascii="Cambria" w:hAnsi="Cambria"/>
        <w:color w:val="7F7F7F"/>
        <w:spacing w:val="60"/>
        <w:sz w:val="22"/>
      </w:rPr>
      <w:fldChar w:fldCharType="begin"/>
    </w:r>
    <w:r w:rsidR="00F830EE" w:rsidRPr="00B524C9">
      <w:rPr>
        <w:rFonts w:ascii="Cambria" w:hAnsi="Cambria"/>
        <w:color w:val="7F7F7F"/>
        <w:spacing w:val="60"/>
        <w:sz w:val="22"/>
      </w:rPr>
      <w:instrText xml:space="preserve"> PAGE   \* MERGEFORMAT </w:instrText>
    </w:r>
    <w:r w:rsidRPr="00B524C9">
      <w:rPr>
        <w:rFonts w:ascii="Cambria" w:hAnsi="Cambria"/>
        <w:color w:val="7F7F7F"/>
        <w:spacing w:val="60"/>
        <w:sz w:val="22"/>
      </w:rPr>
      <w:fldChar w:fldCharType="separate"/>
    </w:r>
    <w:r w:rsidR="0051398A">
      <w:rPr>
        <w:rFonts w:ascii="Cambria" w:hAnsi="Cambria"/>
        <w:noProof/>
        <w:color w:val="7F7F7F"/>
        <w:spacing w:val="60"/>
        <w:sz w:val="22"/>
      </w:rPr>
      <w:t>- 2 -</w:t>
    </w:r>
    <w:r w:rsidRPr="00B524C9">
      <w:rPr>
        <w:rFonts w:ascii="Cambria" w:hAnsi="Cambria"/>
        <w:color w:val="7F7F7F"/>
        <w:spacing w:val="60"/>
        <w:sz w:val="22"/>
      </w:rPr>
      <w:fldChar w:fldCharType="end"/>
    </w:r>
    <w:r w:rsidR="00F830EE" w:rsidRPr="00B524C9">
      <w:rPr>
        <w:rFonts w:ascii="Cambria" w:hAnsi="Cambria"/>
        <w:color w:val="7F7F7F"/>
        <w:spacing w:val="60"/>
        <w:sz w:val="22"/>
      </w:rPr>
      <w:t>| oldal</w:t>
    </w:r>
    <w:r w:rsidR="00F830EE" w:rsidRPr="00B524C9">
      <w:rPr>
        <w:rFonts w:ascii="Cambria" w:hAnsi="Cambria"/>
        <w:noProof/>
        <w:sz w:val="22"/>
      </w:rPr>
      <w:tab/>
    </w:r>
    <w:r w:rsidR="00F830EE" w:rsidRPr="00B524C9">
      <w:rPr>
        <w:rFonts w:ascii="Cambria" w:hAnsi="Cambria"/>
        <w:color w:val="7F7F7F"/>
        <w:spacing w:val="60"/>
        <w:sz w:val="22"/>
      </w:rPr>
      <w:t>Adatvédelmi és adatbiztonsági szabályzat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Calibri" w:hAnsi="Calibri" w:cs="Calibri" w:hint="default"/>
        <w:sz w:val="20"/>
        <w:szCs w:val="20"/>
      </w:rPr>
    </w:lvl>
  </w:abstractNum>
  <w:abstractNum w:abstractNumId="1" w15:restartNumberingAfterBreak="0">
    <w:nsid w:val="010D702A"/>
    <w:multiLevelType w:val="hybridMultilevel"/>
    <w:tmpl w:val="80A48856"/>
    <w:lvl w:ilvl="0" w:tplc="C646078C">
      <w:start w:val="1"/>
      <w:numFmt w:val="lowerLetter"/>
      <w:lvlText w:val="%1)"/>
      <w:lvlJc w:val="left"/>
      <w:pPr>
        <w:ind w:left="862" w:hanging="360"/>
      </w:pPr>
      <w:rPr>
        <w:i/>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 w15:restartNumberingAfterBreak="0">
    <w:nsid w:val="01BE0D52"/>
    <w:multiLevelType w:val="hybridMultilevel"/>
    <w:tmpl w:val="75C44FA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5A4980"/>
    <w:multiLevelType w:val="hybridMultilevel"/>
    <w:tmpl w:val="CE1CBE4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BC7254"/>
    <w:multiLevelType w:val="hybridMultilevel"/>
    <w:tmpl w:val="BEFC668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F165FE"/>
    <w:multiLevelType w:val="multilevel"/>
    <w:tmpl w:val="FBC6705A"/>
    <w:lvl w:ilvl="0">
      <w:start w:val="1"/>
      <w:numFmt w:val="decimal"/>
      <w:lvlText w:val="%1)"/>
      <w:lvlJc w:val="left"/>
      <w:pPr>
        <w:ind w:left="720" w:hanging="360"/>
      </w:p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03F73CF0"/>
    <w:multiLevelType w:val="hybridMultilevel"/>
    <w:tmpl w:val="F6B28FC2"/>
    <w:lvl w:ilvl="0" w:tplc="58A40D9A">
      <w:numFmt w:val="bullet"/>
      <w:lvlText w:val="-"/>
      <w:lvlJc w:val="left"/>
      <w:pPr>
        <w:ind w:left="720" w:hanging="360"/>
      </w:pPr>
      <w:rPr>
        <w:rFonts w:ascii="Calibri" w:eastAsia="Calibri" w:hAnsi="Calibri" w:cs="Cordia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4445109"/>
    <w:multiLevelType w:val="hybridMultilevel"/>
    <w:tmpl w:val="D31EC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59D0403"/>
    <w:multiLevelType w:val="hybridMultilevel"/>
    <w:tmpl w:val="393AF450"/>
    <w:lvl w:ilvl="0" w:tplc="3F3C6120">
      <w:start w:val="1"/>
      <w:numFmt w:val="lowerLetter"/>
      <w:lvlText w:val="%1)"/>
      <w:lvlJc w:val="left"/>
      <w:pPr>
        <w:ind w:left="786" w:hanging="360"/>
      </w:pPr>
      <w:rPr>
        <w:i/>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15:restartNumberingAfterBreak="0">
    <w:nsid w:val="05E555AE"/>
    <w:multiLevelType w:val="hybridMultilevel"/>
    <w:tmpl w:val="7E22752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06202446"/>
    <w:multiLevelType w:val="hybridMultilevel"/>
    <w:tmpl w:val="4F48E63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6384E33"/>
    <w:multiLevelType w:val="hybridMultilevel"/>
    <w:tmpl w:val="3EAE16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6BA2D64"/>
    <w:multiLevelType w:val="hybridMultilevel"/>
    <w:tmpl w:val="2496FFCA"/>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98E3932"/>
    <w:multiLevelType w:val="hybridMultilevel"/>
    <w:tmpl w:val="001207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99A7CAB"/>
    <w:multiLevelType w:val="multilevel"/>
    <w:tmpl w:val="9488CE8E"/>
    <w:lvl w:ilvl="0">
      <w:start w:val="1"/>
      <w:numFmt w:val="decimal"/>
      <w:pStyle w:val="Cmsor1"/>
      <w:suff w:val="space"/>
      <w:lvlText w:val="%1. fejezet"/>
      <w:lvlJc w:val="left"/>
      <w:pPr>
        <w:ind w:left="0" w:firstLine="0"/>
      </w:pPr>
    </w:lvl>
    <w:lvl w:ilvl="1">
      <w:start w:val="1"/>
      <w:numFmt w:val="none"/>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pStyle w:val="Cmsor7"/>
      <w:suff w:val="nothing"/>
      <w:lvlText w:val=""/>
      <w:lvlJc w:val="left"/>
      <w:pPr>
        <w:ind w:left="0" w:firstLine="0"/>
      </w:pPr>
    </w:lvl>
    <w:lvl w:ilvl="7">
      <w:start w:val="1"/>
      <w:numFmt w:val="none"/>
      <w:pStyle w:val="Cmsor8"/>
      <w:suff w:val="nothing"/>
      <w:lvlText w:val=""/>
      <w:lvlJc w:val="left"/>
      <w:pPr>
        <w:ind w:left="0" w:firstLine="0"/>
      </w:pPr>
    </w:lvl>
    <w:lvl w:ilvl="8">
      <w:start w:val="1"/>
      <w:numFmt w:val="none"/>
      <w:pStyle w:val="Cmsor9"/>
      <w:suff w:val="nothing"/>
      <w:lvlText w:val=""/>
      <w:lvlJc w:val="left"/>
      <w:pPr>
        <w:ind w:left="0" w:firstLine="0"/>
      </w:pPr>
    </w:lvl>
  </w:abstractNum>
  <w:abstractNum w:abstractNumId="15" w15:restartNumberingAfterBreak="0">
    <w:nsid w:val="09C15E00"/>
    <w:multiLevelType w:val="hybridMultilevel"/>
    <w:tmpl w:val="05142D50"/>
    <w:lvl w:ilvl="0" w:tplc="C1CE7A64">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9E43373"/>
    <w:multiLevelType w:val="hybridMultilevel"/>
    <w:tmpl w:val="CEDA366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367CDE"/>
    <w:multiLevelType w:val="hybridMultilevel"/>
    <w:tmpl w:val="443AF6F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C280053"/>
    <w:multiLevelType w:val="hybridMultilevel"/>
    <w:tmpl w:val="1CC6330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C4A33F5"/>
    <w:multiLevelType w:val="hybridMultilevel"/>
    <w:tmpl w:val="AD74AAB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CE97E81"/>
    <w:multiLevelType w:val="hybridMultilevel"/>
    <w:tmpl w:val="F1F26A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D9532B9"/>
    <w:multiLevelType w:val="hybridMultilevel"/>
    <w:tmpl w:val="4CBC2C30"/>
    <w:lvl w:ilvl="0" w:tplc="040E0017">
      <w:start w:val="1"/>
      <w:numFmt w:val="lowerLetter"/>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2" w15:restartNumberingAfterBreak="0">
    <w:nsid w:val="0DB05AEB"/>
    <w:multiLevelType w:val="hybridMultilevel"/>
    <w:tmpl w:val="7AC68318"/>
    <w:lvl w:ilvl="0" w:tplc="040E0011">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0E660210"/>
    <w:multiLevelType w:val="hybridMultilevel"/>
    <w:tmpl w:val="7AE6327C"/>
    <w:lvl w:ilvl="0" w:tplc="1E82A91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F2A5FD6"/>
    <w:multiLevelType w:val="hybridMultilevel"/>
    <w:tmpl w:val="29421C68"/>
    <w:lvl w:ilvl="0" w:tplc="ACE45736">
      <w:start w:val="1"/>
      <w:numFmt w:val="decimal"/>
      <w:lvlText w:val="%1)"/>
      <w:lvlJc w:val="left"/>
      <w:pPr>
        <w:ind w:left="502" w:hanging="360"/>
      </w:pPr>
      <w:rPr>
        <w:rFonts w:hint="default"/>
        <w:color w:val="474747"/>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0F7C33F7"/>
    <w:multiLevelType w:val="hybridMultilevel"/>
    <w:tmpl w:val="CB82D5EE"/>
    <w:lvl w:ilvl="0" w:tplc="47B4357E">
      <w:start w:val="1"/>
      <w:numFmt w:val="decimal"/>
      <w:lvlText w:val="%1)"/>
      <w:lvlJc w:val="left"/>
      <w:pPr>
        <w:ind w:left="720" w:hanging="360"/>
      </w:pPr>
      <w:rPr>
        <w:rFonts w:hint="default"/>
      </w:rPr>
    </w:lvl>
    <w:lvl w:ilvl="1" w:tplc="BBE23F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0860C21"/>
    <w:multiLevelType w:val="hybridMultilevel"/>
    <w:tmpl w:val="032CEAC8"/>
    <w:lvl w:ilvl="0" w:tplc="040E0011">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30E461E"/>
    <w:multiLevelType w:val="hybridMultilevel"/>
    <w:tmpl w:val="7A1E5F7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3AE2B14"/>
    <w:multiLevelType w:val="hybridMultilevel"/>
    <w:tmpl w:val="EB7EFD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4D151B3"/>
    <w:multiLevelType w:val="hybridMultilevel"/>
    <w:tmpl w:val="9AFC1C46"/>
    <w:lvl w:ilvl="0" w:tplc="FC06F524">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5297193"/>
    <w:multiLevelType w:val="hybridMultilevel"/>
    <w:tmpl w:val="7E666F2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57D0898"/>
    <w:multiLevelType w:val="hybridMultilevel"/>
    <w:tmpl w:val="C26C34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59B1D3E"/>
    <w:multiLevelType w:val="hybridMultilevel"/>
    <w:tmpl w:val="4ADE9FD2"/>
    <w:lvl w:ilvl="0" w:tplc="52F2A9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59D6D34"/>
    <w:multiLevelType w:val="hybridMultilevel"/>
    <w:tmpl w:val="8318A942"/>
    <w:lvl w:ilvl="0" w:tplc="F5F2C970">
      <w:start w:val="1"/>
      <w:numFmt w:val="lowerLetter"/>
      <w:lvlText w:val="%1)"/>
      <w:lvlJc w:val="left"/>
      <w:pPr>
        <w:ind w:left="862" w:hanging="360"/>
      </w:pPr>
      <w:rPr>
        <w:i/>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15CC5C94"/>
    <w:multiLevelType w:val="hybridMultilevel"/>
    <w:tmpl w:val="C8D64B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61D78E2"/>
    <w:multiLevelType w:val="hybridMultilevel"/>
    <w:tmpl w:val="15BE72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63C360D"/>
    <w:multiLevelType w:val="hybridMultilevel"/>
    <w:tmpl w:val="E9B09606"/>
    <w:lvl w:ilvl="0" w:tplc="1374BE30">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167D600D"/>
    <w:multiLevelType w:val="hybridMultilevel"/>
    <w:tmpl w:val="EADA36D2"/>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35B4AEF8">
      <w:start w:val="8"/>
      <w:numFmt w:val="decimal"/>
      <w:lvlText w:val="%3)"/>
      <w:lvlJc w:val="left"/>
      <w:pPr>
        <w:ind w:left="2482" w:hanging="360"/>
      </w:pPr>
      <w:rPr>
        <w:rFonts w:hint="default"/>
      </w:rPr>
    </w:lvl>
    <w:lvl w:ilvl="3" w:tplc="92C04264">
      <w:start w:val="13"/>
      <w:numFmt w:val="decimal"/>
      <w:lvlText w:val="%4."/>
      <w:lvlJc w:val="left"/>
      <w:pPr>
        <w:ind w:left="3022" w:hanging="360"/>
      </w:pPr>
      <w:rPr>
        <w:rFonts w:hint="default"/>
      </w:r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8" w15:restartNumberingAfterBreak="0">
    <w:nsid w:val="16F9017C"/>
    <w:multiLevelType w:val="hybridMultilevel"/>
    <w:tmpl w:val="9B7EBF8E"/>
    <w:lvl w:ilvl="0" w:tplc="5DE20EF8">
      <w:start w:val="1"/>
      <w:numFmt w:val="lowerLetter"/>
      <w:lvlText w:val="%1)"/>
      <w:lvlJc w:val="left"/>
      <w:pPr>
        <w:ind w:left="720" w:hanging="360"/>
      </w:pPr>
      <w:rPr>
        <w:i/>
      </w:rPr>
    </w:lvl>
    <w:lvl w:ilvl="1" w:tplc="7F88271E">
      <w:start w:val="1"/>
      <w:numFmt w:val="decimal"/>
      <w:lvlText w:val="%2."/>
      <w:lvlJc w:val="left"/>
      <w:pPr>
        <w:ind w:left="1785" w:hanging="705"/>
      </w:pPr>
      <w:rPr>
        <w:rFonts w:hint="default"/>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73A3CE4"/>
    <w:multiLevelType w:val="multilevel"/>
    <w:tmpl w:val="040E001D"/>
    <w:styleLink w:val="Stlus3"/>
    <w:lvl w:ilvl="0">
      <w:start w:val="1"/>
      <w:numFmt w:val="decimal"/>
      <w:pStyle w:val="Tblzatrcsos3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7457A36"/>
    <w:multiLevelType w:val="hybridMultilevel"/>
    <w:tmpl w:val="C018CEA4"/>
    <w:lvl w:ilvl="0" w:tplc="0DBAE06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78578C9"/>
    <w:multiLevelType w:val="multilevel"/>
    <w:tmpl w:val="F662A276"/>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17A954F3"/>
    <w:multiLevelType w:val="hybridMultilevel"/>
    <w:tmpl w:val="2B78F76E"/>
    <w:lvl w:ilvl="0" w:tplc="FB407D30">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17C05188"/>
    <w:multiLevelType w:val="hybridMultilevel"/>
    <w:tmpl w:val="3EEC6DEE"/>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8A40610"/>
    <w:multiLevelType w:val="hybridMultilevel"/>
    <w:tmpl w:val="90F693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AAD044A"/>
    <w:multiLevelType w:val="multilevel"/>
    <w:tmpl w:val="040E001F"/>
    <w:styleLink w:val="Stlus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ABC49DF"/>
    <w:multiLevelType w:val="hybridMultilevel"/>
    <w:tmpl w:val="1688D05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1BBE7FA3"/>
    <w:multiLevelType w:val="hybridMultilevel"/>
    <w:tmpl w:val="CE148A96"/>
    <w:lvl w:ilvl="0" w:tplc="35C64B3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C397BD2"/>
    <w:multiLevelType w:val="hybridMultilevel"/>
    <w:tmpl w:val="AEC2FEFA"/>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1C67578E"/>
    <w:multiLevelType w:val="hybridMultilevel"/>
    <w:tmpl w:val="4BE2B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1CB207D4"/>
    <w:multiLevelType w:val="hybridMultilevel"/>
    <w:tmpl w:val="E11EBC1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1F7E4E53"/>
    <w:multiLevelType w:val="hybridMultilevel"/>
    <w:tmpl w:val="0E505D28"/>
    <w:lvl w:ilvl="0" w:tplc="DF8EE3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0A76572"/>
    <w:multiLevelType w:val="hybridMultilevel"/>
    <w:tmpl w:val="73A87534"/>
    <w:lvl w:ilvl="0" w:tplc="CDE2056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15A2AB7"/>
    <w:multiLevelType w:val="hybridMultilevel"/>
    <w:tmpl w:val="B07ADDE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1BA0970"/>
    <w:multiLevelType w:val="hybridMultilevel"/>
    <w:tmpl w:val="BB30C114"/>
    <w:lvl w:ilvl="0" w:tplc="A09E4320">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20D15FD"/>
    <w:multiLevelType w:val="hybridMultilevel"/>
    <w:tmpl w:val="6BFC09D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2AF4148"/>
    <w:multiLevelType w:val="hybridMultilevel"/>
    <w:tmpl w:val="302446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2C64AC0"/>
    <w:multiLevelType w:val="hybridMultilevel"/>
    <w:tmpl w:val="7804BFF0"/>
    <w:lvl w:ilvl="0" w:tplc="040E0011">
      <w:start w:val="1"/>
      <w:numFmt w:val="decimal"/>
      <w:lvlText w:val="%1)"/>
      <w:lvlJc w:val="left"/>
      <w:pPr>
        <w:ind w:left="720" w:hanging="360"/>
      </w:pPr>
      <w:rPr>
        <w:rFonts w:hint="default"/>
        <w:b w:val="0"/>
      </w:rPr>
    </w:lvl>
    <w:lvl w:ilvl="1" w:tplc="E2A45A1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3C43C63"/>
    <w:multiLevelType w:val="hybridMultilevel"/>
    <w:tmpl w:val="B95ED96E"/>
    <w:lvl w:ilvl="0" w:tplc="DEE48990">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3F526A4"/>
    <w:multiLevelType w:val="hybridMultilevel"/>
    <w:tmpl w:val="3CF85AFA"/>
    <w:lvl w:ilvl="0" w:tplc="040E0011">
      <w:start w:val="1"/>
      <w:numFmt w:val="decimal"/>
      <w:lvlText w:val="%1)"/>
      <w:lvlJc w:val="left"/>
      <w:pPr>
        <w:ind w:left="720" w:hanging="360"/>
      </w:pPr>
      <w:rPr>
        <w:rFonts w:hint="default"/>
      </w:rPr>
    </w:lvl>
    <w:lvl w:ilvl="1" w:tplc="4C62DC3A">
      <w:start w:val="1"/>
      <w:numFmt w:val="lowerLetter"/>
      <w:lvlText w:val="%2)"/>
      <w:lvlJc w:val="left"/>
      <w:pPr>
        <w:ind w:left="1440" w:hanging="360"/>
      </w:pPr>
      <w:rPr>
        <w:rFonts w:hint="default"/>
        <w:i/>
      </w:rPr>
    </w:lvl>
    <w:lvl w:ilvl="2" w:tplc="9428347E">
      <w:start w:val="16"/>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4156927"/>
    <w:multiLevelType w:val="hybridMultilevel"/>
    <w:tmpl w:val="0D8C2686"/>
    <w:lvl w:ilvl="0" w:tplc="5DE20EF8">
      <w:start w:val="1"/>
      <w:numFmt w:val="lowerLetter"/>
      <w:lvlText w:val="%1)"/>
      <w:lvlJc w:val="left"/>
      <w:pPr>
        <w:ind w:left="720" w:hanging="360"/>
      </w:pPr>
      <w:rPr>
        <w:i/>
      </w:rPr>
    </w:lvl>
    <w:lvl w:ilvl="1" w:tplc="040E0011">
      <w:start w:val="1"/>
      <w:numFmt w:val="decimal"/>
      <w:lvlText w:val="%2)"/>
      <w:lvlJc w:val="left"/>
      <w:pPr>
        <w:ind w:left="1785" w:hanging="705"/>
      </w:pPr>
      <w:rPr>
        <w:rFonts w:hint="default"/>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4C43CD7"/>
    <w:multiLevelType w:val="hybridMultilevel"/>
    <w:tmpl w:val="8BE437F6"/>
    <w:lvl w:ilvl="0" w:tplc="040E0011">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51D7F0D"/>
    <w:multiLevelType w:val="hybridMultilevel"/>
    <w:tmpl w:val="AEAA2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6607246"/>
    <w:multiLevelType w:val="hybridMultilevel"/>
    <w:tmpl w:val="0068E372"/>
    <w:lvl w:ilvl="0" w:tplc="318AD89E">
      <w:start w:val="1"/>
      <w:numFmt w:val="lowerLetter"/>
      <w:lvlText w:val="%1)"/>
      <w:lvlJc w:val="left"/>
      <w:pPr>
        <w:ind w:left="1778" w:hanging="360"/>
      </w:pPr>
      <w:rPr>
        <w:i/>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64" w15:restartNumberingAfterBreak="0">
    <w:nsid w:val="27703B19"/>
    <w:multiLevelType w:val="hybridMultilevel"/>
    <w:tmpl w:val="EDB4AA8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5" w15:restartNumberingAfterBreak="0">
    <w:nsid w:val="2893420F"/>
    <w:multiLevelType w:val="hybridMultilevel"/>
    <w:tmpl w:val="FE7A3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28A44B0F"/>
    <w:multiLevelType w:val="hybridMultilevel"/>
    <w:tmpl w:val="F0464A72"/>
    <w:lvl w:ilvl="0" w:tplc="85F821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28B67F6E"/>
    <w:multiLevelType w:val="hybridMultilevel"/>
    <w:tmpl w:val="E51642B6"/>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8E33A74"/>
    <w:multiLevelType w:val="hybridMultilevel"/>
    <w:tmpl w:val="690C82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294B5591"/>
    <w:multiLevelType w:val="hybridMultilevel"/>
    <w:tmpl w:val="AEA6CBEC"/>
    <w:lvl w:ilvl="0" w:tplc="58A40D9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A9C5063"/>
    <w:multiLevelType w:val="hybridMultilevel"/>
    <w:tmpl w:val="EC7AC3E8"/>
    <w:lvl w:ilvl="0" w:tplc="21AE6BF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2AD438A1"/>
    <w:multiLevelType w:val="hybridMultilevel"/>
    <w:tmpl w:val="21B4530E"/>
    <w:lvl w:ilvl="0" w:tplc="38268DAA">
      <w:start w:val="1"/>
      <w:numFmt w:val="decimal"/>
      <w:lvlText w:val="%1."/>
      <w:lvlJc w:val="left"/>
      <w:pPr>
        <w:ind w:left="502" w:hanging="360"/>
      </w:pPr>
      <w:rPr>
        <w:rFonts w:ascii="Calibri" w:hAnsi="Calibri" w:hint="default"/>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2" w15:restartNumberingAfterBreak="0">
    <w:nsid w:val="2AFA65C9"/>
    <w:multiLevelType w:val="hybridMultilevel"/>
    <w:tmpl w:val="4B3CBAF2"/>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3" w15:restartNumberingAfterBreak="0">
    <w:nsid w:val="2B0E79AB"/>
    <w:multiLevelType w:val="hybridMultilevel"/>
    <w:tmpl w:val="997C9CF2"/>
    <w:lvl w:ilvl="0" w:tplc="717C2F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4" w15:restartNumberingAfterBreak="0">
    <w:nsid w:val="2B383B0B"/>
    <w:multiLevelType w:val="hybridMultilevel"/>
    <w:tmpl w:val="0846B8FA"/>
    <w:lvl w:ilvl="0" w:tplc="DC78902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2C961FD9"/>
    <w:multiLevelType w:val="hybridMultilevel"/>
    <w:tmpl w:val="93F6B3E0"/>
    <w:lvl w:ilvl="0" w:tplc="4DEA58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2E7039BB"/>
    <w:multiLevelType w:val="hybridMultilevel"/>
    <w:tmpl w:val="3B7461B8"/>
    <w:lvl w:ilvl="0" w:tplc="040E000F">
      <w:start w:val="1"/>
      <w:numFmt w:val="decimal"/>
      <w:lvlText w:val="%1."/>
      <w:lvlJc w:val="left"/>
      <w:pPr>
        <w:ind w:left="433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2EBF1D10"/>
    <w:multiLevelType w:val="multilevel"/>
    <w:tmpl w:val="B0A07A5E"/>
    <w:styleLink w:val="Stlus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ECC0087"/>
    <w:multiLevelType w:val="hybridMultilevel"/>
    <w:tmpl w:val="BC1AEBA4"/>
    <w:lvl w:ilvl="0" w:tplc="040E0011">
      <w:start w:val="1"/>
      <w:numFmt w:val="decimal"/>
      <w:lvlText w:val="%1)"/>
      <w:lvlJc w:val="left"/>
      <w:pPr>
        <w:ind w:left="720" w:hanging="360"/>
      </w:pPr>
      <w:rPr>
        <w:rFonts w:hint="default"/>
        <w:b w:val="0"/>
        <w:u w:val="no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2F045F52"/>
    <w:multiLevelType w:val="hybridMultilevel"/>
    <w:tmpl w:val="37EEF8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2FB60E01"/>
    <w:multiLevelType w:val="hybridMultilevel"/>
    <w:tmpl w:val="1DE0A35E"/>
    <w:lvl w:ilvl="0" w:tplc="E22A081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32424BA"/>
    <w:multiLevelType w:val="hybridMultilevel"/>
    <w:tmpl w:val="0308BBA4"/>
    <w:lvl w:ilvl="0" w:tplc="F58EE5F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333A074B"/>
    <w:multiLevelType w:val="hybridMultilevel"/>
    <w:tmpl w:val="997C9CF2"/>
    <w:lvl w:ilvl="0" w:tplc="717C2F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3" w15:restartNumberingAfterBreak="0">
    <w:nsid w:val="33DF37BD"/>
    <w:multiLevelType w:val="hybridMultilevel"/>
    <w:tmpl w:val="1E2608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346B2EB5"/>
    <w:multiLevelType w:val="hybridMultilevel"/>
    <w:tmpl w:val="DDA0E190"/>
    <w:lvl w:ilvl="0" w:tplc="0862E44A">
      <w:start w:val="1"/>
      <w:numFmt w:val="decimal"/>
      <w:lvlText w:val="%1)"/>
      <w:lvlJc w:val="left"/>
      <w:pPr>
        <w:ind w:left="644" w:hanging="360"/>
      </w:pPr>
      <w:rPr>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5" w15:restartNumberingAfterBreak="0">
    <w:nsid w:val="34D8089B"/>
    <w:multiLevelType w:val="hybridMultilevel"/>
    <w:tmpl w:val="BA70F000"/>
    <w:lvl w:ilvl="0" w:tplc="CE922B1C">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35750944"/>
    <w:multiLevelType w:val="hybridMultilevel"/>
    <w:tmpl w:val="DCA43F46"/>
    <w:lvl w:ilvl="0" w:tplc="4D24F738">
      <w:start w:val="1"/>
      <w:numFmt w:val="lowerLetter"/>
      <w:lvlText w:val="%1)"/>
      <w:lvlJc w:val="left"/>
      <w:pPr>
        <w:ind w:left="720" w:hanging="360"/>
      </w:pPr>
      <w:rPr>
        <w:i/>
      </w:rPr>
    </w:lvl>
    <w:lvl w:ilvl="1" w:tplc="040E0011">
      <w:start w:val="1"/>
      <w:numFmt w:val="decimal"/>
      <w:lvlText w:val="%2)"/>
      <w:lvlJc w:val="left"/>
      <w:pPr>
        <w:ind w:left="1440" w:hanging="360"/>
      </w:pPr>
      <w:rPr>
        <w:rFonts w:hint="default"/>
      </w:rPr>
    </w:lvl>
    <w:lvl w:ilvl="2" w:tplc="278C8348">
      <w:start w:val="15"/>
      <w:numFmt w:val="decimal"/>
      <w:lvlText w:val="%3"/>
      <w:lvlJc w:val="left"/>
      <w:pPr>
        <w:ind w:left="2340" w:hanging="360"/>
      </w:pPr>
      <w:rPr>
        <w:rFonts w:ascii="Calibri" w:hAnsi="Calibri" w:cs="Calibri" w:hint="default"/>
        <w:color w:val="0D0D0D"/>
        <w:sz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365526E2"/>
    <w:multiLevelType w:val="multilevel"/>
    <w:tmpl w:val="D60C262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7DE033E"/>
    <w:multiLevelType w:val="hybridMultilevel"/>
    <w:tmpl w:val="9DE60754"/>
    <w:lvl w:ilvl="0" w:tplc="EA24E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8C650E1"/>
    <w:multiLevelType w:val="hybridMultilevel"/>
    <w:tmpl w:val="CB2E2FA6"/>
    <w:lvl w:ilvl="0" w:tplc="4F74AADA">
      <w:start w:val="1"/>
      <w:numFmt w:val="lowerLetter"/>
      <w:lvlText w:val="%1)"/>
      <w:lvlJc w:val="left"/>
      <w:pPr>
        <w:ind w:left="1429" w:hanging="360"/>
      </w:pPr>
      <w:rPr>
        <w:rFonts w:hint="default"/>
        <w:b w:val="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0" w15:restartNumberingAfterBreak="0">
    <w:nsid w:val="390410E2"/>
    <w:multiLevelType w:val="hybridMultilevel"/>
    <w:tmpl w:val="E91A35A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99B2F24"/>
    <w:multiLevelType w:val="hybridMultilevel"/>
    <w:tmpl w:val="56265AB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A267AA0"/>
    <w:multiLevelType w:val="hybridMultilevel"/>
    <w:tmpl w:val="7124E27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3B0B58FE"/>
    <w:multiLevelType w:val="hybridMultilevel"/>
    <w:tmpl w:val="8EE8BE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3B306C5C"/>
    <w:multiLevelType w:val="hybridMultilevel"/>
    <w:tmpl w:val="B8505B5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5" w15:restartNumberingAfterBreak="0">
    <w:nsid w:val="3B8342DC"/>
    <w:multiLevelType w:val="hybridMultilevel"/>
    <w:tmpl w:val="291EB1A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3D3A1CB5"/>
    <w:multiLevelType w:val="hybridMultilevel"/>
    <w:tmpl w:val="EDEC2614"/>
    <w:lvl w:ilvl="0" w:tplc="48E86B7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3E546C37"/>
    <w:multiLevelType w:val="hybridMultilevel"/>
    <w:tmpl w:val="9FF4061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3EE64200"/>
    <w:multiLevelType w:val="hybridMultilevel"/>
    <w:tmpl w:val="CA20A410"/>
    <w:lvl w:ilvl="0" w:tplc="040E0001">
      <w:start w:val="1"/>
      <w:numFmt w:val="bullet"/>
      <w:lvlText w:val=""/>
      <w:lvlJc w:val="left"/>
      <w:pPr>
        <w:ind w:left="764" w:hanging="360"/>
      </w:pPr>
      <w:rPr>
        <w:rFonts w:ascii="Symbol" w:hAnsi="Symbol" w:hint="default"/>
      </w:rPr>
    </w:lvl>
    <w:lvl w:ilvl="1" w:tplc="040E0003" w:tentative="1">
      <w:start w:val="1"/>
      <w:numFmt w:val="bullet"/>
      <w:lvlText w:val="o"/>
      <w:lvlJc w:val="left"/>
      <w:pPr>
        <w:ind w:left="1484" w:hanging="360"/>
      </w:pPr>
      <w:rPr>
        <w:rFonts w:ascii="Courier New" w:hAnsi="Courier New" w:cs="Courier New" w:hint="default"/>
      </w:rPr>
    </w:lvl>
    <w:lvl w:ilvl="2" w:tplc="040E0005" w:tentative="1">
      <w:start w:val="1"/>
      <w:numFmt w:val="bullet"/>
      <w:lvlText w:val=""/>
      <w:lvlJc w:val="left"/>
      <w:pPr>
        <w:ind w:left="2204" w:hanging="360"/>
      </w:pPr>
      <w:rPr>
        <w:rFonts w:ascii="Wingdings" w:hAnsi="Wingdings" w:hint="default"/>
      </w:rPr>
    </w:lvl>
    <w:lvl w:ilvl="3" w:tplc="040E0001" w:tentative="1">
      <w:start w:val="1"/>
      <w:numFmt w:val="bullet"/>
      <w:lvlText w:val=""/>
      <w:lvlJc w:val="left"/>
      <w:pPr>
        <w:ind w:left="2924" w:hanging="360"/>
      </w:pPr>
      <w:rPr>
        <w:rFonts w:ascii="Symbol" w:hAnsi="Symbol" w:hint="default"/>
      </w:rPr>
    </w:lvl>
    <w:lvl w:ilvl="4" w:tplc="040E0003" w:tentative="1">
      <w:start w:val="1"/>
      <w:numFmt w:val="bullet"/>
      <w:lvlText w:val="o"/>
      <w:lvlJc w:val="left"/>
      <w:pPr>
        <w:ind w:left="3644" w:hanging="360"/>
      </w:pPr>
      <w:rPr>
        <w:rFonts w:ascii="Courier New" w:hAnsi="Courier New" w:cs="Courier New" w:hint="default"/>
      </w:rPr>
    </w:lvl>
    <w:lvl w:ilvl="5" w:tplc="040E0005" w:tentative="1">
      <w:start w:val="1"/>
      <w:numFmt w:val="bullet"/>
      <w:lvlText w:val=""/>
      <w:lvlJc w:val="left"/>
      <w:pPr>
        <w:ind w:left="4364" w:hanging="360"/>
      </w:pPr>
      <w:rPr>
        <w:rFonts w:ascii="Wingdings" w:hAnsi="Wingdings" w:hint="default"/>
      </w:rPr>
    </w:lvl>
    <w:lvl w:ilvl="6" w:tplc="040E0001" w:tentative="1">
      <w:start w:val="1"/>
      <w:numFmt w:val="bullet"/>
      <w:lvlText w:val=""/>
      <w:lvlJc w:val="left"/>
      <w:pPr>
        <w:ind w:left="5084" w:hanging="360"/>
      </w:pPr>
      <w:rPr>
        <w:rFonts w:ascii="Symbol" w:hAnsi="Symbol" w:hint="default"/>
      </w:rPr>
    </w:lvl>
    <w:lvl w:ilvl="7" w:tplc="040E0003" w:tentative="1">
      <w:start w:val="1"/>
      <w:numFmt w:val="bullet"/>
      <w:lvlText w:val="o"/>
      <w:lvlJc w:val="left"/>
      <w:pPr>
        <w:ind w:left="5804" w:hanging="360"/>
      </w:pPr>
      <w:rPr>
        <w:rFonts w:ascii="Courier New" w:hAnsi="Courier New" w:cs="Courier New" w:hint="default"/>
      </w:rPr>
    </w:lvl>
    <w:lvl w:ilvl="8" w:tplc="040E0005" w:tentative="1">
      <w:start w:val="1"/>
      <w:numFmt w:val="bullet"/>
      <w:lvlText w:val=""/>
      <w:lvlJc w:val="left"/>
      <w:pPr>
        <w:ind w:left="6524" w:hanging="360"/>
      </w:pPr>
      <w:rPr>
        <w:rFonts w:ascii="Wingdings" w:hAnsi="Wingdings" w:hint="default"/>
      </w:rPr>
    </w:lvl>
  </w:abstractNum>
  <w:abstractNum w:abstractNumId="99" w15:restartNumberingAfterBreak="0">
    <w:nsid w:val="3F764859"/>
    <w:multiLevelType w:val="hybridMultilevel"/>
    <w:tmpl w:val="07164CAE"/>
    <w:lvl w:ilvl="0" w:tplc="420AFE70">
      <w:start w:val="1"/>
      <w:numFmt w:val="lowerLetter"/>
      <w:lvlText w:val="%1)"/>
      <w:lvlJc w:val="left"/>
      <w:pPr>
        <w:ind w:left="1080" w:hanging="360"/>
      </w:pPr>
      <w:rPr>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0" w15:restartNumberingAfterBreak="0">
    <w:nsid w:val="426305D3"/>
    <w:multiLevelType w:val="hybridMultilevel"/>
    <w:tmpl w:val="84D8CE8E"/>
    <w:lvl w:ilvl="0" w:tplc="E0641D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442478D"/>
    <w:multiLevelType w:val="hybridMultilevel"/>
    <w:tmpl w:val="459261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0F">
      <w:start w:val="1"/>
      <w:numFmt w:val="decimal"/>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5077077"/>
    <w:multiLevelType w:val="hybridMultilevel"/>
    <w:tmpl w:val="9F68073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48202FDB"/>
    <w:multiLevelType w:val="hybridMultilevel"/>
    <w:tmpl w:val="FD0C5EAA"/>
    <w:lvl w:ilvl="0" w:tplc="1EE80BF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489D677D"/>
    <w:multiLevelType w:val="hybridMultilevel"/>
    <w:tmpl w:val="DFBCD5F0"/>
    <w:lvl w:ilvl="0" w:tplc="EA0EA484">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49754A7A"/>
    <w:multiLevelType w:val="hybridMultilevel"/>
    <w:tmpl w:val="245E8A0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4A2C3E92"/>
    <w:multiLevelType w:val="hybridMultilevel"/>
    <w:tmpl w:val="4EB03CDC"/>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7" w15:restartNumberingAfterBreak="0">
    <w:nsid w:val="4A78231E"/>
    <w:multiLevelType w:val="hybridMultilevel"/>
    <w:tmpl w:val="DB10ADB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4B1F1D15"/>
    <w:multiLevelType w:val="hybridMultilevel"/>
    <w:tmpl w:val="EB8CF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4D975D33"/>
    <w:multiLevelType w:val="hybridMultilevel"/>
    <w:tmpl w:val="C7C45594"/>
    <w:lvl w:ilvl="0" w:tplc="8EF038BA">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0" w15:restartNumberingAfterBreak="0">
    <w:nsid w:val="4DA20A27"/>
    <w:multiLevelType w:val="hybridMultilevel"/>
    <w:tmpl w:val="5CF4969E"/>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FB237C8"/>
    <w:multiLevelType w:val="hybridMultilevel"/>
    <w:tmpl w:val="997C9CF2"/>
    <w:lvl w:ilvl="0" w:tplc="717C2F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2" w15:restartNumberingAfterBreak="0">
    <w:nsid w:val="50964F81"/>
    <w:multiLevelType w:val="hybridMultilevel"/>
    <w:tmpl w:val="9A9CED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5244529C"/>
    <w:multiLevelType w:val="hybridMultilevel"/>
    <w:tmpl w:val="0630C1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33A145C"/>
    <w:multiLevelType w:val="hybridMultilevel"/>
    <w:tmpl w:val="665EB174"/>
    <w:lvl w:ilvl="0" w:tplc="040E0017">
      <w:start w:val="1"/>
      <w:numFmt w:val="lowerLetter"/>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15" w15:restartNumberingAfterBreak="0">
    <w:nsid w:val="53744F35"/>
    <w:multiLevelType w:val="hybridMultilevel"/>
    <w:tmpl w:val="C61E0080"/>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4F04095"/>
    <w:multiLevelType w:val="hybridMultilevel"/>
    <w:tmpl w:val="244CE8AE"/>
    <w:lvl w:ilvl="0" w:tplc="040E0011">
      <w:start w:val="1"/>
      <w:numFmt w:val="decimal"/>
      <w:lvlText w:val="%1)"/>
      <w:lvlJc w:val="left"/>
      <w:pPr>
        <w:ind w:left="1004" w:hanging="360"/>
      </w:pPr>
    </w:lvl>
    <w:lvl w:ilvl="1" w:tplc="040E0019">
      <w:start w:val="1"/>
      <w:numFmt w:val="lowerLetter"/>
      <w:lvlText w:val="%2."/>
      <w:lvlJc w:val="left"/>
      <w:pPr>
        <w:ind w:left="1724" w:hanging="360"/>
      </w:pPr>
    </w:lvl>
    <w:lvl w:ilvl="2" w:tplc="F6F8324A">
      <w:start w:val="18"/>
      <w:numFmt w:val="decimal"/>
      <w:lvlText w:val="%3."/>
      <w:lvlJc w:val="left"/>
      <w:pPr>
        <w:ind w:left="2624" w:hanging="360"/>
      </w:pPr>
      <w:rPr>
        <w:rFonts w:hint="default"/>
        <w:sz w:val="24"/>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7" w15:restartNumberingAfterBreak="0">
    <w:nsid w:val="5631526C"/>
    <w:multiLevelType w:val="hybridMultilevel"/>
    <w:tmpl w:val="E81E8A5A"/>
    <w:lvl w:ilvl="0" w:tplc="3AE4C9DC">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567517CD"/>
    <w:multiLevelType w:val="hybridMultilevel"/>
    <w:tmpl w:val="91A609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683227B"/>
    <w:multiLevelType w:val="hybridMultilevel"/>
    <w:tmpl w:val="A3FA51FA"/>
    <w:lvl w:ilvl="0" w:tplc="715433CC">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56AB2CFC"/>
    <w:multiLevelType w:val="hybridMultilevel"/>
    <w:tmpl w:val="ED5EB1C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56F712BF"/>
    <w:multiLevelType w:val="hybridMultilevel"/>
    <w:tmpl w:val="CD9A31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581F6F6D"/>
    <w:multiLevelType w:val="hybridMultilevel"/>
    <w:tmpl w:val="DEAC2556"/>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58F45CC1"/>
    <w:multiLevelType w:val="hybridMultilevel"/>
    <w:tmpl w:val="8488B4B0"/>
    <w:lvl w:ilvl="0" w:tplc="040E0017">
      <w:start w:val="1"/>
      <w:numFmt w:val="lowerLetter"/>
      <w:lvlText w:val="%1)"/>
      <w:lvlJc w:val="left"/>
      <w:pPr>
        <w:ind w:left="1211"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A94216B"/>
    <w:multiLevelType w:val="hybridMultilevel"/>
    <w:tmpl w:val="E0629D36"/>
    <w:lvl w:ilvl="0" w:tplc="B4D4D1F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ACE5FD8"/>
    <w:multiLevelType w:val="hybridMultilevel"/>
    <w:tmpl w:val="0F2A2046"/>
    <w:lvl w:ilvl="0" w:tplc="15909E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5AD60971"/>
    <w:multiLevelType w:val="hybridMultilevel"/>
    <w:tmpl w:val="BC162638"/>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7" w15:restartNumberingAfterBreak="0">
    <w:nsid w:val="5B8D7BAF"/>
    <w:multiLevelType w:val="hybridMultilevel"/>
    <w:tmpl w:val="3028BCF4"/>
    <w:lvl w:ilvl="0" w:tplc="84F2BC4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5E5525C4"/>
    <w:multiLevelType w:val="hybridMultilevel"/>
    <w:tmpl w:val="2D103A4A"/>
    <w:lvl w:ilvl="0" w:tplc="84E276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5EE53EB8"/>
    <w:multiLevelType w:val="hybridMultilevel"/>
    <w:tmpl w:val="D26E5E5A"/>
    <w:lvl w:ilvl="0" w:tplc="040E0017">
      <w:start w:val="1"/>
      <w:numFmt w:val="lowerLetter"/>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30" w15:restartNumberingAfterBreak="0">
    <w:nsid w:val="605D2A53"/>
    <w:multiLevelType w:val="hybridMultilevel"/>
    <w:tmpl w:val="ED22C9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1B101A4"/>
    <w:multiLevelType w:val="hybridMultilevel"/>
    <w:tmpl w:val="1B2A775A"/>
    <w:lvl w:ilvl="0" w:tplc="040E000F">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32" w15:restartNumberingAfterBreak="0">
    <w:nsid w:val="62A46A0A"/>
    <w:multiLevelType w:val="hybridMultilevel"/>
    <w:tmpl w:val="1E8AD7E0"/>
    <w:lvl w:ilvl="0" w:tplc="3EBC1E12">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3" w15:restartNumberingAfterBreak="0">
    <w:nsid w:val="63C13F54"/>
    <w:multiLevelType w:val="hybridMultilevel"/>
    <w:tmpl w:val="460822A0"/>
    <w:lvl w:ilvl="0" w:tplc="A5D0C28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3D5291D"/>
    <w:multiLevelType w:val="hybridMultilevel"/>
    <w:tmpl w:val="02605B1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63D704B0"/>
    <w:multiLevelType w:val="multilevel"/>
    <w:tmpl w:val="50F8AAAC"/>
    <w:lvl w:ilvl="0">
      <w:start w:val="1"/>
      <w:numFmt w:val="decimal"/>
      <w:lvlText w:val="%1)"/>
      <w:lvlJc w:val="left"/>
      <w:pPr>
        <w:ind w:left="420" w:hanging="360"/>
      </w:pPr>
      <w:rPr>
        <w:rFonts w:hint="default"/>
      </w:rPr>
    </w:lvl>
    <w:lvl w:ilvl="1">
      <w:start w:val="2"/>
      <w:numFmt w:val="decimal"/>
      <w:isLgl/>
      <w:lvlText w:val="%1.%2."/>
      <w:lvlJc w:val="left"/>
      <w:pPr>
        <w:ind w:left="540" w:hanging="48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36" w15:restartNumberingAfterBreak="0">
    <w:nsid w:val="63F866EF"/>
    <w:multiLevelType w:val="hybridMultilevel"/>
    <w:tmpl w:val="0BF866A4"/>
    <w:lvl w:ilvl="0" w:tplc="629A178E">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7" w15:restartNumberingAfterBreak="0">
    <w:nsid w:val="64350D7C"/>
    <w:multiLevelType w:val="hybridMultilevel"/>
    <w:tmpl w:val="DB3E713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66702232"/>
    <w:multiLevelType w:val="hybridMultilevel"/>
    <w:tmpl w:val="0DC8F1C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66A471B3"/>
    <w:multiLevelType w:val="hybridMultilevel"/>
    <w:tmpl w:val="81867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670A49C0"/>
    <w:multiLevelType w:val="multilevel"/>
    <w:tmpl w:val="458212B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15:restartNumberingAfterBreak="0">
    <w:nsid w:val="68C35097"/>
    <w:multiLevelType w:val="hybridMultilevel"/>
    <w:tmpl w:val="E91467FC"/>
    <w:lvl w:ilvl="0" w:tplc="CA5A67D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690F2F73"/>
    <w:multiLevelType w:val="hybridMultilevel"/>
    <w:tmpl w:val="F47611B4"/>
    <w:lvl w:ilvl="0" w:tplc="DF8EE370">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3" w15:restartNumberingAfterBreak="0">
    <w:nsid w:val="691C1533"/>
    <w:multiLevelType w:val="hybridMultilevel"/>
    <w:tmpl w:val="F28ECC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692B7186"/>
    <w:multiLevelType w:val="hybridMultilevel"/>
    <w:tmpl w:val="F486453E"/>
    <w:lvl w:ilvl="0" w:tplc="E948EC46">
      <w:start w:val="1"/>
      <w:numFmt w:val="lowerLetter"/>
      <w:lvlText w:val="%1)"/>
      <w:lvlJc w:val="left"/>
      <w:pPr>
        <w:ind w:left="720" w:hanging="360"/>
      </w:pPr>
      <w:rPr>
        <w:i/>
        <w:u w:val="none"/>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5" w15:restartNumberingAfterBreak="0">
    <w:nsid w:val="69D5522C"/>
    <w:multiLevelType w:val="hybridMultilevel"/>
    <w:tmpl w:val="5934804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42"/>
      <w:numFmt w:val="decimal"/>
      <w:lvlText w:val="%3."/>
      <w:lvlJc w:val="left"/>
      <w:pPr>
        <w:ind w:left="2355" w:hanging="37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6B270AEB"/>
    <w:multiLevelType w:val="hybridMultilevel"/>
    <w:tmpl w:val="0DEEC638"/>
    <w:lvl w:ilvl="0" w:tplc="040E0017">
      <w:start w:val="1"/>
      <w:numFmt w:val="lowerLetter"/>
      <w:lvlText w:val="%1)"/>
      <w:lvlJc w:val="left"/>
      <w:pPr>
        <w:ind w:left="904" w:hanging="360"/>
      </w:pPr>
    </w:lvl>
    <w:lvl w:ilvl="1" w:tplc="040E0017" w:tentative="1">
      <w:start w:val="1"/>
      <w:numFmt w:val="lowerLetter"/>
      <w:lvlText w:val="%2."/>
      <w:lvlJc w:val="left"/>
      <w:pPr>
        <w:ind w:left="1624" w:hanging="360"/>
      </w:pPr>
    </w:lvl>
    <w:lvl w:ilvl="2" w:tplc="5BFADFBC" w:tentative="1">
      <w:start w:val="1"/>
      <w:numFmt w:val="lowerRoman"/>
      <w:lvlText w:val="%3."/>
      <w:lvlJc w:val="right"/>
      <w:pPr>
        <w:ind w:left="2344" w:hanging="180"/>
      </w:pPr>
    </w:lvl>
    <w:lvl w:ilvl="3" w:tplc="040E000F" w:tentative="1">
      <w:start w:val="1"/>
      <w:numFmt w:val="decimal"/>
      <w:lvlText w:val="%4."/>
      <w:lvlJc w:val="left"/>
      <w:pPr>
        <w:ind w:left="3064" w:hanging="360"/>
      </w:pPr>
    </w:lvl>
    <w:lvl w:ilvl="4" w:tplc="040E0019" w:tentative="1">
      <w:start w:val="1"/>
      <w:numFmt w:val="lowerLetter"/>
      <w:lvlText w:val="%5."/>
      <w:lvlJc w:val="left"/>
      <w:pPr>
        <w:ind w:left="3784" w:hanging="360"/>
      </w:pPr>
    </w:lvl>
    <w:lvl w:ilvl="5" w:tplc="040E001B" w:tentative="1">
      <w:start w:val="1"/>
      <w:numFmt w:val="lowerRoman"/>
      <w:lvlText w:val="%6."/>
      <w:lvlJc w:val="right"/>
      <w:pPr>
        <w:ind w:left="4504" w:hanging="180"/>
      </w:pPr>
    </w:lvl>
    <w:lvl w:ilvl="6" w:tplc="040E000F" w:tentative="1">
      <w:start w:val="1"/>
      <w:numFmt w:val="decimal"/>
      <w:lvlText w:val="%7."/>
      <w:lvlJc w:val="left"/>
      <w:pPr>
        <w:ind w:left="5224" w:hanging="360"/>
      </w:pPr>
    </w:lvl>
    <w:lvl w:ilvl="7" w:tplc="040E0019" w:tentative="1">
      <w:start w:val="1"/>
      <w:numFmt w:val="lowerLetter"/>
      <w:lvlText w:val="%8."/>
      <w:lvlJc w:val="left"/>
      <w:pPr>
        <w:ind w:left="5944" w:hanging="360"/>
      </w:pPr>
    </w:lvl>
    <w:lvl w:ilvl="8" w:tplc="040E001B" w:tentative="1">
      <w:start w:val="1"/>
      <w:numFmt w:val="lowerRoman"/>
      <w:lvlText w:val="%9."/>
      <w:lvlJc w:val="right"/>
      <w:pPr>
        <w:ind w:left="6664" w:hanging="180"/>
      </w:pPr>
    </w:lvl>
  </w:abstractNum>
  <w:abstractNum w:abstractNumId="147" w15:restartNumberingAfterBreak="0">
    <w:nsid w:val="6B7773F3"/>
    <w:multiLevelType w:val="hybridMultilevel"/>
    <w:tmpl w:val="7FECE04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6BA84A5B"/>
    <w:multiLevelType w:val="hybridMultilevel"/>
    <w:tmpl w:val="9048A2AC"/>
    <w:lvl w:ilvl="0" w:tplc="DF8EE370">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9" w15:restartNumberingAfterBreak="0">
    <w:nsid w:val="6BAC7431"/>
    <w:multiLevelType w:val="hybridMultilevel"/>
    <w:tmpl w:val="7B76C50C"/>
    <w:lvl w:ilvl="0" w:tplc="040E0017">
      <w:start w:val="1"/>
      <w:numFmt w:val="decimal"/>
      <w:lvlText w:val="%1."/>
      <w:lvlJc w:val="left"/>
      <w:pPr>
        <w:ind w:left="904" w:hanging="360"/>
      </w:pPr>
    </w:lvl>
    <w:lvl w:ilvl="1" w:tplc="040E0019">
      <w:start w:val="1"/>
      <w:numFmt w:val="lowerLetter"/>
      <w:lvlText w:val="%2)"/>
      <w:lvlJc w:val="left"/>
      <w:pPr>
        <w:ind w:left="1624" w:hanging="360"/>
      </w:pPr>
    </w:lvl>
    <w:lvl w:ilvl="2" w:tplc="040E001B" w:tentative="1">
      <w:start w:val="1"/>
      <w:numFmt w:val="lowerRoman"/>
      <w:lvlText w:val="%3."/>
      <w:lvlJc w:val="right"/>
      <w:pPr>
        <w:ind w:left="2344" w:hanging="180"/>
      </w:pPr>
    </w:lvl>
    <w:lvl w:ilvl="3" w:tplc="040E000F" w:tentative="1">
      <w:start w:val="1"/>
      <w:numFmt w:val="decimal"/>
      <w:lvlText w:val="%4."/>
      <w:lvlJc w:val="left"/>
      <w:pPr>
        <w:ind w:left="3064" w:hanging="360"/>
      </w:pPr>
    </w:lvl>
    <w:lvl w:ilvl="4" w:tplc="040E0019" w:tentative="1">
      <w:start w:val="1"/>
      <w:numFmt w:val="lowerLetter"/>
      <w:lvlText w:val="%5."/>
      <w:lvlJc w:val="left"/>
      <w:pPr>
        <w:ind w:left="3784" w:hanging="360"/>
      </w:pPr>
    </w:lvl>
    <w:lvl w:ilvl="5" w:tplc="040E001B" w:tentative="1">
      <w:start w:val="1"/>
      <w:numFmt w:val="lowerRoman"/>
      <w:lvlText w:val="%6."/>
      <w:lvlJc w:val="right"/>
      <w:pPr>
        <w:ind w:left="4504" w:hanging="180"/>
      </w:pPr>
    </w:lvl>
    <w:lvl w:ilvl="6" w:tplc="040E000F" w:tentative="1">
      <w:start w:val="1"/>
      <w:numFmt w:val="decimal"/>
      <w:lvlText w:val="%7."/>
      <w:lvlJc w:val="left"/>
      <w:pPr>
        <w:ind w:left="5224" w:hanging="360"/>
      </w:pPr>
    </w:lvl>
    <w:lvl w:ilvl="7" w:tplc="040E0019" w:tentative="1">
      <w:start w:val="1"/>
      <w:numFmt w:val="lowerLetter"/>
      <w:lvlText w:val="%8."/>
      <w:lvlJc w:val="left"/>
      <w:pPr>
        <w:ind w:left="5944" w:hanging="360"/>
      </w:pPr>
    </w:lvl>
    <w:lvl w:ilvl="8" w:tplc="040E001B" w:tentative="1">
      <w:start w:val="1"/>
      <w:numFmt w:val="lowerRoman"/>
      <w:lvlText w:val="%9."/>
      <w:lvlJc w:val="right"/>
      <w:pPr>
        <w:ind w:left="6664" w:hanging="180"/>
      </w:pPr>
    </w:lvl>
  </w:abstractNum>
  <w:abstractNum w:abstractNumId="150" w15:restartNumberingAfterBreak="0">
    <w:nsid w:val="6D162E4F"/>
    <w:multiLevelType w:val="hybridMultilevel"/>
    <w:tmpl w:val="D3ACFCB8"/>
    <w:lvl w:ilvl="0" w:tplc="DCF67FC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15:restartNumberingAfterBreak="0">
    <w:nsid w:val="6D5A69CA"/>
    <w:multiLevelType w:val="hybridMultilevel"/>
    <w:tmpl w:val="4FD2AC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6D8C5057"/>
    <w:multiLevelType w:val="hybridMultilevel"/>
    <w:tmpl w:val="B060F7F2"/>
    <w:lvl w:ilvl="0" w:tplc="040E0011">
      <w:start w:val="1"/>
      <w:numFmt w:val="decimal"/>
      <w:lvlText w:val="%1)"/>
      <w:lvlJc w:val="left"/>
      <w:pPr>
        <w:ind w:left="870" w:hanging="360"/>
      </w:p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153" w15:restartNumberingAfterBreak="0">
    <w:nsid w:val="6DA75EDF"/>
    <w:multiLevelType w:val="hybridMultilevel"/>
    <w:tmpl w:val="A788B4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6EDB053C"/>
    <w:multiLevelType w:val="hybridMultilevel"/>
    <w:tmpl w:val="7A1E5F7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6F21059B"/>
    <w:multiLevelType w:val="hybridMultilevel"/>
    <w:tmpl w:val="FB02193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70A546CF"/>
    <w:multiLevelType w:val="hybridMultilevel"/>
    <w:tmpl w:val="515239F4"/>
    <w:lvl w:ilvl="0" w:tplc="79BA62EE">
      <w:start w:val="2"/>
      <w:numFmt w:val="bullet"/>
      <w:lvlText w:val="-"/>
      <w:lvlJc w:val="left"/>
      <w:pPr>
        <w:ind w:left="720" w:hanging="360"/>
      </w:pPr>
      <w:rPr>
        <w:rFonts w:ascii="Cambria" w:eastAsia="Calibri" w:hAnsi="Cambria"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57" w15:restartNumberingAfterBreak="0">
    <w:nsid w:val="71646A0E"/>
    <w:multiLevelType w:val="multilevel"/>
    <w:tmpl w:val="8570A214"/>
    <w:lvl w:ilvl="0">
      <w:start w:val="1"/>
      <w:numFmt w:val="decimal"/>
      <w:lvlText w:val="%1)"/>
      <w:lvlJc w:val="left"/>
      <w:pPr>
        <w:ind w:left="720" w:hanging="360"/>
      </w:pPr>
      <w:rPr>
        <w:rFonts w:hint="default"/>
      </w:rPr>
    </w:lvl>
    <w:lvl w:ilvl="1">
      <w:start w:val="8"/>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1A059F0"/>
    <w:multiLevelType w:val="hybridMultilevel"/>
    <w:tmpl w:val="B3FECD5A"/>
    <w:lvl w:ilvl="0" w:tplc="040E000F">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59" w15:restartNumberingAfterBreak="0">
    <w:nsid w:val="74A77FEB"/>
    <w:multiLevelType w:val="hybridMultilevel"/>
    <w:tmpl w:val="802ECCA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750B096E"/>
    <w:multiLevelType w:val="hybridMultilevel"/>
    <w:tmpl w:val="C4C4438C"/>
    <w:lvl w:ilvl="0" w:tplc="E1EA6908">
      <w:start w:val="1"/>
      <w:numFmt w:val="lowerLetter"/>
      <w:lvlText w:val="%1)"/>
      <w:lvlJc w:val="left"/>
      <w:pPr>
        <w:ind w:left="1495" w:hanging="360"/>
      </w:pPr>
      <w:rPr>
        <w:i/>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161" w15:restartNumberingAfterBreak="0">
    <w:nsid w:val="76A90537"/>
    <w:multiLevelType w:val="hybridMultilevel"/>
    <w:tmpl w:val="CC22BCD6"/>
    <w:lvl w:ilvl="0" w:tplc="040E0011">
      <w:start w:val="1"/>
      <w:numFmt w:val="decimal"/>
      <w:lvlText w:val="%1)"/>
      <w:lvlJc w:val="left"/>
      <w:pPr>
        <w:ind w:left="720" w:hanging="360"/>
      </w:pPr>
    </w:lvl>
    <w:lvl w:ilvl="1" w:tplc="DF507B10">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78651268"/>
    <w:multiLevelType w:val="hybridMultilevel"/>
    <w:tmpl w:val="C40A24A8"/>
    <w:lvl w:ilvl="0" w:tplc="040E0011">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3" w15:restartNumberingAfterBreak="0">
    <w:nsid w:val="792F42DA"/>
    <w:multiLevelType w:val="hybridMultilevel"/>
    <w:tmpl w:val="E8B02C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793B1039"/>
    <w:multiLevelType w:val="hybridMultilevel"/>
    <w:tmpl w:val="20E2F4F4"/>
    <w:lvl w:ilvl="0" w:tplc="D19CD48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AAE3218"/>
    <w:multiLevelType w:val="hybridMultilevel"/>
    <w:tmpl w:val="E7DC80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7B3A235E"/>
    <w:multiLevelType w:val="hybridMultilevel"/>
    <w:tmpl w:val="8B3E3A68"/>
    <w:lvl w:ilvl="0" w:tplc="9922353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7" w15:restartNumberingAfterBreak="0">
    <w:nsid w:val="7BB93C22"/>
    <w:multiLevelType w:val="hybridMultilevel"/>
    <w:tmpl w:val="8C28843E"/>
    <w:lvl w:ilvl="0" w:tplc="B366E9A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15:restartNumberingAfterBreak="0">
    <w:nsid w:val="7C1762DD"/>
    <w:multiLevelType w:val="hybridMultilevel"/>
    <w:tmpl w:val="F5545400"/>
    <w:lvl w:ilvl="0" w:tplc="040E0011">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F4D12EC"/>
    <w:multiLevelType w:val="hybridMultilevel"/>
    <w:tmpl w:val="806AF4A2"/>
    <w:lvl w:ilvl="0" w:tplc="A408433A">
      <w:start w:val="1"/>
      <w:numFmt w:val="lowerLetter"/>
      <w:lvlText w:val="%1)"/>
      <w:lvlJc w:val="left"/>
      <w:pPr>
        <w:ind w:left="720" w:hanging="360"/>
      </w:pPr>
      <w:rPr>
        <w:i/>
      </w:rPr>
    </w:lvl>
    <w:lvl w:ilvl="1" w:tplc="A7FCE7CA" w:tentative="1">
      <w:start w:val="1"/>
      <w:numFmt w:val="lowerLetter"/>
      <w:lvlText w:val="%2."/>
      <w:lvlJc w:val="left"/>
      <w:pPr>
        <w:ind w:left="1440" w:hanging="360"/>
      </w:pPr>
    </w:lvl>
    <w:lvl w:ilvl="2" w:tplc="A158274E"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0" w15:restartNumberingAfterBreak="0">
    <w:nsid w:val="7F5F3410"/>
    <w:multiLevelType w:val="hybridMultilevel"/>
    <w:tmpl w:val="FACC0268"/>
    <w:lvl w:ilvl="0" w:tplc="040E0017">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71" w15:restartNumberingAfterBreak="0">
    <w:nsid w:val="7FAD61BF"/>
    <w:multiLevelType w:val="hybridMultilevel"/>
    <w:tmpl w:val="5BDC606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15:restartNumberingAfterBreak="0">
    <w:nsid w:val="7FDB568F"/>
    <w:multiLevelType w:val="hybridMultilevel"/>
    <w:tmpl w:val="C4C0ACC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9"/>
  </w:num>
  <w:num w:numId="2">
    <w:abstractNumId w:val="51"/>
  </w:num>
  <w:num w:numId="3">
    <w:abstractNumId w:val="123"/>
  </w:num>
  <w:num w:numId="4">
    <w:abstractNumId w:val="6"/>
  </w:num>
  <w:num w:numId="5">
    <w:abstractNumId w:val="45"/>
  </w:num>
  <w:num w:numId="6">
    <w:abstractNumId w:val="77"/>
  </w:num>
  <w:num w:numId="7">
    <w:abstractNumId w:val="170"/>
  </w:num>
  <w:num w:numId="8">
    <w:abstractNumId w:val="69"/>
  </w:num>
  <w:num w:numId="9">
    <w:abstractNumId w:val="32"/>
  </w:num>
  <w:num w:numId="10">
    <w:abstractNumId w:val="111"/>
  </w:num>
  <w:num w:numId="11">
    <w:abstractNumId w:val="82"/>
  </w:num>
  <w:num w:numId="12">
    <w:abstractNumId w:val="112"/>
  </w:num>
  <w:num w:numId="13">
    <w:abstractNumId w:val="65"/>
  </w:num>
  <w:num w:numId="14">
    <w:abstractNumId w:val="29"/>
  </w:num>
  <w:num w:numId="15">
    <w:abstractNumId w:val="132"/>
  </w:num>
  <w:num w:numId="16">
    <w:abstractNumId w:val="8"/>
  </w:num>
  <w:num w:numId="17">
    <w:abstractNumId w:val="130"/>
  </w:num>
  <w:num w:numId="18">
    <w:abstractNumId w:val="133"/>
  </w:num>
  <w:num w:numId="19">
    <w:abstractNumId w:val="121"/>
  </w:num>
  <w:num w:numId="20">
    <w:abstractNumId w:val="42"/>
  </w:num>
  <w:num w:numId="21">
    <w:abstractNumId w:val="47"/>
  </w:num>
  <w:num w:numId="22">
    <w:abstractNumId w:val="1"/>
  </w:num>
  <w:num w:numId="23">
    <w:abstractNumId w:val="36"/>
  </w:num>
  <w:num w:numId="24">
    <w:abstractNumId w:val="86"/>
  </w:num>
  <w:num w:numId="25">
    <w:abstractNumId w:val="52"/>
  </w:num>
  <w:num w:numId="26">
    <w:abstractNumId w:val="150"/>
  </w:num>
  <w:num w:numId="27">
    <w:abstractNumId w:val="74"/>
  </w:num>
  <w:num w:numId="28">
    <w:abstractNumId w:val="165"/>
  </w:num>
  <w:num w:numId="29">
    <w:abstractNumId w:val="103"/>
  </w:num>
  <w:num w:numId="30">
    <w:abstractNumId w:val="15"/>
  </w:num>
  <w:num w:numId="31">
    <w:abstractNumId w:val="70"/>
  </w:num>
  <w:num w:numId="32">
    <w:abstractNumId w:val="38"/>
  </w:num>
  <w:num w:numId="33">
    <w:abstractNumId w:val="135"/>
  </w:num>
  <w:num w:numId="34">
    <w:abstractNumId w:val="31"/>
  </w:num>
  <w:num w:numId="35">
    <w:abstractNumId w:val="140"/>
  </w:num>
  <w:num w:numId="36">
    <w:abstractNumId w:val="155"/>
  </w:num>
  <w:num w:numId="37">
    <w:abstractNumId w:val="66"/>
  </w:num>
  <w:num w:numId="38">
    <w:abstractNumId w:val="48"/>
  </w:num>
  <w:num w:numId="39">
    <w:abstractNumId w:val="81"/>
  </w:num>
  <w:num w:numId="40">
    <w:abstractNumId w:val="35"/>
  </w:num>
  <w:num w:numId="41">
    <w:abstractNumId w:val="151"/>
  </w:num>
  <w:num w:numId="42">
    <w:abstractNumId w:val="13"/>
  </w:num>
  <w:num w:numId="43">
    <w:abstractNumId w:val="119"/>
  </w:num>
  <w:num w:numId="44">
    <w:abstractNumId w:val="157"/>
  </w:num>
  <w:num w:numId="45">
    <w:abstractNumId w:val="59"/>
  </w:num>
  <w:num w:numId="46">
    <w:abstractNumId w:val="95"/>
  </w:num>
  <w:num w:numId="47">
    <w:abstractNumId w:val="161"/>
  </w:num>
  <w:num w:numId="48">
    <w:abstractNumId w:val="57"/>
  </w:num>
  <w:num w:numId="49">
    <w:abstractNumId w:val="127"/>
  </w:num>
  <w:num w:numId="50">
    <w:abstractNumId w:val="96"/>
  </w:num>
  <w:num w:numId="51">
    <w:abstractNumId w:val="104"/>
  </w:num>
  <w:num w:numId="52">
    <w:abstractNumId w:val="23"/>
  </w:num>
  <w:num w:numId="53">
    <w:abstractNumId w:val="63"/>
  </w:num>
  <w:num w:numId="54">
    <w:abstractNumId w:val="144"/>
  </w:num>
  <w:num w:numId="55">
    <w:abstractNumId w:val="169"/>
  </w:num>
  <w:num w:numId="56">
    <w:abstractNumId w:val="153"/>
  </w:num>
  <w:num w:numId="57">
    <w:abstractNumId w:val="146"/>
  </w:num>
  <w:num w:numId="58">
    <w:abstractNumId w:val="149"/>
  </w:num>
  <w:num w:numId="59">
    <w:abstractNumId w:val="160"/>
  </w:num>
  <w:num w:numId="60">
    <w:abstractNumId w:val="148"/>
  </w:num>
  <w:num w:numId="61">
    <w:abstractNumId w:val="124"/>
  </w:num>
  <w:num w:numId="62">
    <w:abstractNumId w:val="89"/>
  </w:num>
  <w:num w:numId="63">
    <w:abstractNumId w:val="68"/>
  </w:num>
  <w:num w:numId="64">
    <w:abstractNumId w:val="131"/>
  </w:num>
  <w:num w:numId="65">
    <w:abstractNumId w:val="156"/>
  </w:num>
  <w:num w:numId="66">
    <w:abstractNumId w:val="76"/>
  </w:num>
  <w:num w:numId="67">
    <w:abstractNumId w:val="88"/>
  </w:num>
  <w:num w:numId="68">
    <w:abstractNumId w:val="80"/>
  </w:num>
  <w:num w:numId="69">
    <w:abstractNumId w:val="20"/>
  </w:num>
  <w:num w:numId="70">
    <w:abstractNumId w:val="100"/>
  </w:num>
  <w:num w:numId="71">
    <w:abstractNumId w:val="145"/>
  </w:num>
  <w:num w:numId="72">
    <w:abstractNumId w:val="14"/>
  </w:num>
  <w:num w:numId="73">
    <w:abstractNumId w:val="28"/>
  </w:num>
  <w:num w:numId="74">
    <w:abstractNumId w:val="158"/>
  </w:num>
  <w:num w:numId="75">
    <w:abstractNumId w:val="49"/>
  </w:num>
  <w:num w:numId="76">
    <w:abstractNumId w:val="83"/>
  </w:num>
  <w:num w:numId="77">
    <w:abstractNumId w:val="113"/>
  </w:num>
  <w:num w:numId="78">
    <w:abstractNumId w:val="163"/>
  </w:num>
  <w:num w:numId="79">
    <w:abstractNumId w:val="139"/>
  </w:num>
  <w:num w:numId="80">
    <w:abstractNumId w:val="79"/>
  </w:num>
  <w:num w:numId="81">
    <w:abstractNumId w:val="21"/>
  </w:num>
  <w:num w:numId="82">
    <w:abstractNumId w:val="114"/>
  </w:num>
  <w:num w:numId="83">
    <w:abstractNumId w:val="129"/>
  </w:num>
  <w:num w:numId="84">
    <w:abstractNumId w:val="101"/>
  </w:num>
  <w:num w:numId="85">
    <w:abstractNumId w:val="85"/>
  </w:num>
  <w:num w:numId="86">
    <w:abstractNumId w:val="141"/>
  </w:num>
  <w:num w:numId="87">
    <w:abstractNumId w:val="117"/>
  </w:num>
  <w:num w:numId="88">
    <w:abstractNumId w:val="9"/>
  </w:num>
  <w:num w:numId="89">
    <w:abstractNumId w:val="99"/>
  </w:num>
  <w:num w:numId="90">
    <w:abstractNumId w:val="94"/>
  </w:num>
  <w:num w:numId="91">
    <w:abstractNumId w:val="61"/>
  </w:num>
  <w:num w:numId="92">
    <w:abstractNumId w:val="53"/>
  </w:num>
  <w:num w:numId="93">
    <w:abstractNumId w:val="109"/>
  </w:num>
  <w:num w:numId="94">
    <w:abstractNumId w:val="26"/>
  </w:num>
  <w:num w:numId="95">
    <w:abstractNumId w:val="84"/>
  </w:num>
  <w:num w:numId="96">
    <w:abstractNumId w:val="164"/>
  </w:num>
  <w:num w:numId="97">
    <w:abstractNumId w:val="152"/>
  </w:num>
  <w:num w:numId="98">
    <w:abstractNumId w:val="5"/>
  </w:num>
  <w:num w:numId="99">
    <w:abstractNumId w:val="60"/>
  </w:num>
  <w:num w:numId="100">
    <w:abstractNumId w:val="40"/>
  </w:num>
  <w:num w:numId="101">
    <w:abstractNumId w:val="105"/>
  </w:num>
  <w:num w:numId="102">
    <w:abstractNumId w:val="33"/>
  </w:num>
  <w:num w:numId="103">
    <w:abstractNumId w:val="78"/>
  </w:num>
  <w:num w:numId="104">
    <w:abstractNumId w:val="102"/>
  </w:num>
  <w:num w:numId="105">
    <w:abstractNumId w:val="50"/>
  </w:num>
  <w:num w:numId="106">
    <w:abstractNumId w:val="159"/>
  </w:num>
  <w:num w:numId="107">
    <w:abstractNumId w:val="87"/>
  </w:num>
  <w:num w:numId="108">
    <w:abstractNumId w:val="41"/>
  </w:num>
  <w:num w:numId="109">
    <w:abstractNumId w:val="54"/>
  </w:num>
  <w:num w:numId="110">
    <w:abstractNumId w:val="167"/>
  </w:num>
  <w:num w:numId="111">
    <w:abstractNumId w:val="3"/>
  </w:num>
  <w:num w:numId="112">
    <w:abstractNumId w:val="107"/>
  </w:num>
  <w:num w:numId="113">
    <w:abstractNumId w:val="2"/>
  </w:num>
  <w:num w:numId="114">
    <w:abstractNumId w:val="162"/>
  </w:num>
  <w:num w:numId="115">
    <w:abstractNumId w:val="18"/>
  </w:num>
  <w:num w:numId="116">
    <w:abstractNumId w:val="91"/>
  </w:num>
  <w:num w:numId="117">
    <w:abstractNumId w:val="168"/>
  </w:num>
  <w:num w:numId="118">
    <w:abstractNumId w:val="7"/>
  </w:num>
  <w:num w:numId="119">
    <w:abstractNumId w:val="126"/>
  </w:num>
  <w:num w:numId="120">
    <w:abstractNumId w:val="58"/>
  </w:num>
  <w:num w:numId="121">
    <w:abstractNumId w:val="55"/>
  </w:num>
  <w:num w:numId="122">
    <w:abstractNumId w:val="120"/>
  </w:num>
  <w:num w:numId="123">
    <w:abstractNumId w:val="34"/>
  </w:num>
  <w:num w:numId="124">
    <w:abstractNumId w:val="134"/>
  </w:num>
  <w:num w:numId="125">
    <w:abstractNumId w:val="90"/>
  </w:num>
  <w:num w:numId="126">
    <w:abstractNumId w:val="30"/>
  </w:num>
  <w:num w:numId="127">
    <w:abstractNumId w:val="16"/>
  </w:num>
  <w:num w:numId="128">
    <w:abstractNumId w:val="56"/>
  </w:num>
  <w:num w:numId="129">
    <w:abstractNumId w:val="25"/>
  </w:num>
  <w:num w:numId="130">
    <w:abstractNumId w:val="116"/>
  </w:num>
  <w:num w:numId="131">
    <w:abstractNumId w:val="37"/>
  </w:num>
  <w:num w:numId="132">
    <w:abstractNumId w:val="147"/>
  </w:num>
  <w:num w:numId="133">
    <w:abstractNumId w:val="46"/>
  </w:num>
  <w:num w:numId="134">
    <w:abstractNumId w:val="43"/>
  </w:num>
  <w:num w:numId="135">
    <w:abstractNumId w:val="122"/>
  </w:num>
  <w:num w:numId="136">
    <w:abstractNumId w:val="115"/>
  </w:num>
  <w:num w:numId="137">
    <w:abstractNumId w:val="142"/>
  </w:num>
  <w:num w:numId="138">
    <w:abstractNumId w:val="67"/>
  </w:num>
  <w:num w:numId="139">
    <w:abstractNumId w:val="110"/>
  </w:num>
  <w:num w:numId="140">
    <w:abstractNumId w:val="137"/>
  </w:num>
  <w:num w:numId="141">
    <w:abstractNumId w:val="172"/>
  </w:num>
  <w:num w:numId="142">
    <w:abstractNumId w:val="17"/>
  </w:num>
  <w:num w:numId="143">
    <w:abstractNumId w:val="125"/>
  </w:num>
  <w:num w:numId="144">
    <w:abstractNumId w:val="75"/>
  </w:num>
  <w:num w:numId="145">
    <w:abstractNumId w:val="73"/>
  </w:num>
  <w:num w:numId="146">
    <w:abstractNumId w:val="93"/>
  </w:num>
  <w:num w:numId="147">
    <w:abstractNumId w:val="19"/>
  </w:num>
  <w:num w:numId="148">
    <w:abstractNumId w:val="10"/>
  </w:num>
  <w:num w:numId="149">
    <w:abstractNumId w:val="27"/>
  </w:num>
  <w:num w:numId="150">
    <w:abstractNumId w:val="24"/>
  </w:num>
  <w:num w:numId="151">
    <w:abstractNumId w:val="64"/>
  </w:num>
  <w:num w:numId="152">
    <w:abstractNumId w:val="166"/>
  </w:num>
  <w:num w:numId="153">
    <w:abstractNumId w:val="44"/>
  </w:num>
  <w:num w:numId="154">
    <w:abstractNumId w:val="136"/>
  </w:num>
  <w:num w:numId="155">
    <w:abstractNumId w:val="128"/>
  </w:num>
  <w:num w:numId="156">
    <w:abstractNumId w:val="118"/>
  </w:num>
  <w:num w:numId="157">
    <w:abstractNumId w:val="106"/>
  </w:num>
  <w:num w:numId="158">
    <w:abstractNumId w:val="11"/>
  </w:num>
  <w:num w:numId="159">
    <w:abstractNumId w:val="72"/>
  </w:num>
  <w:num w:numId="160">
    <w:abstractNumId w:val="143"/>
  </w:num>
  <w:num w:numId="161">
    <w:abstractNumId w:val="22"/>
  </w:num>
  <w:num w:numId="162">
    <w:abstractNumId w:val="92"/>
  </w:num>
  <w:num w:numId="163">
    <w:abstractNumId w:val="4"/>
  </w:num>
  <w:num w:numId="164">
    <w:abstractNumId w:val="154"/>
  </w:num>
  <w:num w:numId="165">
    <w:abstractNumId w:val="71"/>
  </w:num>
  <w:num w:numId="166">
    <w:abstractNumId w:val="0"/>
  </w:num>
  <w:num w:numId="167">
    <w:abstractNumId w:val="98"/>
  </w:num>
  <w:num w:numId="168">
    <w:abstractNumId w:val="12"/>
  </w:num>
  <w:num w:numId="169">
    <w:abstractNumId w:val="108"/>
  </w:num>
  <w:num w:numId="170">
    <w:abstractNumId w:val="62"/>
  </w:num>
  <w:num w:numId="171">
    <w:abstractNumId w:val="97"/>
  </w:num>
  <w:num w:numId="172">
    <w:abstractNumId w:val="171"/>
  </w:num>
  <w:num w:numId="173">
    <w:abstractNumId w:val="13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B8"/>
    <w:rsid w:val="00003475"/>
    <w:rsid w:val="0000607E"/>
    <w:rsid w:val="00010507"/>
    <w:rsid w:val="00010F5F"/>
    <w:rsid w:val="00012CDA"/>
    <w:rsid w:val="00015519"/>
    <w:rsid w:val="00021B3B"/>
    <w:rsid w:val="0002218D"/>
    <w:rsid w:val="0002292F"/>
    <w:rsid w:val="00022B24"/>
    <w:rsid w:val="00027285"/>
    <w:rsid w:val="00027305"/>
    <w:rsid w:val="00032A9D"/>
    <w:rsid w:val="00034FDA"/>
    <w:rsid w:val="00035313"/>
    <w:rsid w:val="000525EB"/>
    <w:rsid w:val="00052604"/>
    <w:rsid w:val="00052758"/>
    <w:rsid w:val="00053C0C"/>
    <w:rsid w:val="00054072"/>
    <w:rsid w:val="00056437"/>
    <w:rsid w:val="00060AB1"/>
    <w:rsid w:val="000617D6"/>
    <w:rsid w:val="0006629F"/>
    <w:rsid w:val="00070BEA"/>
    <w:rsid w:val="00072A2A"/>
    <w:rsid w:val="000740DE"/>
    <w:rsid w:val="00074489"/>
    <w:rsid w:val="000777C5"/>
    <w:rsid w:val="00077F5F"/>
    <w:rsid w:val="00082599"/>
    <w:rsid w:val="00084B20"/>
    <w:rsid w:val="0009008A"/>
    <w:rsid w:val="00093465"/>
    <w:rsid w:val="00094CAD"/>
    <w:rsid w:val="00096576"/>
    <w:rsid w:val="000A0437"/>
    <w:rsid w:val="000A3EA5"/>
    <w:rsid w:val="000B0158"/>
    <w:rsid w:val="000B0DE8"/>
    <w:rsid w:val="000B1B75"/>
    <w:rsid w:val="000B28E8"/>
    <w:rsid w:val="000B3A50"/>
    <w:rsid w:val="000B4997"/>
    <w:rsid w:val="000B4D95"/>
    <w:rsid w:val="000C0009"/>
    <w:rsid w:val="000C102D"/>
    <w:rsid w:val="000C578D"/>
    <w:rsid w:val="000C65B7"/>
    <w:rsid w:val="000D3555"/>
    <w:rsid w:val="000D3CDB"/>
    <w:rsid w:val="000D47A5"/>
    <w:rsid w:val="000E163F"/>
    <w:rsid w:val="000E18FA"/>
    <w:rsid w:val="000E249B"/>
    <w:rsid w:val="000E2766"/>
    <w:rsid w:val="000E3FCC"/>
    <w:rsid w:val="000E5358"/>
    <w:rsid w:val="000F1083"/>
    <w:rsid w:val="000F15EA"/>
    <w:rsid w:val="00101A2C"/>
    <w:rsid w:val="001051AB"/>
    <w:rsid w:val="00105A36"/>
    <w:rsid w:val="00112BDB"/>
    <w:rsid w:val="00112F38"/>
    <w:rsid w:val="00116A11"/>
    <w:rsid w:val="001267D3"/>
    <w:rsid w:val="00126FD9"/>
    <w:rsid w:val="001279F1"/>
    <w:rsid w:val="00127A8C"/>
    <w:rsid w:val="001326F1"/>
    <w:rsid w:val="00134E40"/>
    <w:rsid w:val="00134E5C"/>
    <w:rsid w:val="0014071B"/>
    <w:rsid w:val="00145C76"/>
    <w:rsid w:val="0016052B"/>
    <w:rsid w:val="00162D1D"/>
    <w:rsid w:val="00165CAE"/>
    <w:rsid w:val="0016627C"/>
    <w:rsid w:val="00170354"/>
    <w:rsid w:val="0017251C"/>
    <w:rsid w:val="00172A21"/>
    <w:rsid w:val="0017738D"/>
    <w:rsid w:val="00180844"/>
    <w:rsid w:val="00183D72"/>
    <w:rsid w:val="00194EBD"/>
    <w:rsid w:val="00195056"/>
    <w:rsid w:val="001951ED"/>
    <w:rsid w:val="001952E2"/>
    <w:rsid w:val="001A1F6B"/>
    <w:rsid w:val="001A5571"/>
    <w:rsid w:val="001A7A03"/>
    <w:rsid w:val="001B0D92"/>
    <w:rsid w:val="001B28D4"/>
    <w:rsid w:val="001B444A"/>
    <w:rsid w:val="001B45CC"/>
    <w:rsid w:val="001B4D7B"/>
    <w:rsid w:val="001B5E54"/>
    <w:rsid w:val="001B66FE"/>
    <w:rsid w:val="001C4328"/>
    <w:rsid w:val="001C4E21"/>
    <w:rsid w:val="001C7729"/>
    <w:rsid w:val="001D4675"/>
    <w:rsid w:val="001E0D3F"/>
    <w:rsid w:val="001E1B4D"/>
    <w:rsid w:val="001E3548"/>
    <w:rsid w:val="001E5603"/>
    <w:rsid w:val="001F0D1D"/>
    <w:rsid w:val="001F12AF"/>
    <w:rsid w:val="001F390D"/>
    <w:rsid w:val="001F42CF"/>
    <w:rsid w:val="001F75E4"/>
    <w:rsid w:val="002029FE"/>
    <w:rsid w:val="002161A7"/>
    <w:rsid w:val="002219D6"/>
    <w:rsid w:val="00222983"/>
    <w:rsid w:val="00222F64"/>
    <w:rsid w:val="002236BF"/>
    <w:rsid w:val="00223FB4"/>
    <w:rsid w:val="00225168"/>
    <w:rsid w:val="0022553B"/>
    <w:rsid w:val="00227C00"/>
    <w:rsid w:val="00231761"/>
    <w:rsid w:val="002325B8"/>
    <w:rsid w:val="00233853"/>
    <w:rsid w:val="00236557"/>
    <w:rsid w:val="00241454"/>
    <w:rsid w:val="002414D6"/>
    <w:rsid w:val="00243A27"/>
    <w:rsid w:val="0024590B"/>
    <w:rsid w:val="00247CDC"/>
    <w:rsid w:val="002517BC"/>
    <w:rsid w:val="002518D3"/>
    <w:rsid w:val="00252410"/>
    <w:rsid w:val="00254D58"/>
    <w:rsid w:val="002613C9"/>
    <w:rsid w:val="00265310"/>
    <w:rsid w:val="002755EB"/>
    <w:rsid w:val="00280796"/>
    <w:rsid w:val="00281F81"/>
    <w:rsid w:val="00282007"/>
    <w:rsid w:val="00284E00"/>
    <w:rsid w:val="002913E5"/>
    <w:rsid w:val="002959C6"/>
    <w:rsid w:val="002968DB"/>
    <w:rsid w:val="002B03DB"/>
    <w:rsid w:val="002B6A84"/>
    <w:rsid w:val="002C06F9"/>
    <w:rsid w:val="002C39D1"/>
    <w:rsid w:val="002C3AA1"/>
    <w:rsid w:val="002C750D"/>
    <w:rsid w:val="002D08CD"/>
    <w:rsid w:val="002D0A60"/>
    <w:rsid w:val="002D214D"/>
    <w:rsid w:val="002D600A"/>
    <w:rsid w:val="002D68CF"/>
    <w:rsid w:val="002E0693"/>
    <w:rsid w:val="002E3EE8"/>
    <w:rsid w:val="002E6BAA"/>
    <w:rsid w:val="002E7A33"/>
    <w:rsid w:val="002E7EBA"/>
    <w:rsid w:val="002F031A"/>
    <w:rsid w:val="00300E0A"/>
    <w:rsid w:val="00304D88"/>
    <w:rsid w:val="0031267C"/>
    <w:rsid w:val="00315B39"/>
    <w:rsid w:val="00315D36"/>
    <w:rsid w:val="00316001"/>
    <w:rsid w:val="00317844"/>
    <w:rsid w:val="0032728F"/>
    <w:rsid w:val="00327DB7"/>
    <w:rsid w:val="0033007D"/>
    <w:rsid w:val="003346C2"/>
    <w:rsid w:val="00334FD2"/>
    <w:rsid w:val="00340884"/>
    <w:rsid w:val="00344D82"/>
    <w:rsid w:val="003469AA"/>
    <w:rsid w:val="00350141"/>
    <w:rsid w:val="00350493"/>
    <w:rsid w:val="0035306F"/>
    <w:rsid w:val="00354C94"/>
    <w:rsid w:val="00355D1A"/>
    <w:rsid w:val="00357D47"/>
    <w:rsid w:val="0036120B"/>
    <w:rsid w:val="00361456"/>
    <w:rsid w:val="00364236"/>
    <w:rsid w:val="003650F4"/>
    <w:rsid w:val="003667C9"/>
    <w:rsid w:val="0037366A"/>
    <w:rsid w:val="00374F3C"/>
    <w:rsid w:val="003754B9"/>
    <w:rsid w:val="0038473E"/>
    <w:rsid w:val="00395462"/>
    <w:rsid w:val="003979BE"/>
    <w:rsid w:val="003A340D"/>
    <w:rsid w:val="003A369D"/>
    <w:rsid w:val="003B0093"/>
    <w:rsid w:val="003B1ABC"/>
    <w:rsid w:val="003B400B"/>
    <w:rsid w:val="003B562F"/>
    <w:rsid w:val="003B5E19"/>
    <w:rsid w:val="003B5EE9"/>
    <w:rsid w:val="003B6A43"/>
    <w:rsid w:val="003B6DAF"/>
    <w:rsid w:val="003B7CA2"/>
    <w:rsid w:val="003C0EAB"/>
    <w:rsid w:val="003D4349"/>
    <w:rsid w:val="003D53E0"/>
    <w:rsid w:val="003D5992"/>
    <w:rsid w:val="003D7A09"/>
    <w:rsid w:val="003F0D0F"/>
    <w:rsid w:val="003F1AE5"/>
    <w:rsid w:val="003F2750"/>
    <w:rsid w:val="003F2AD4"/>
    <w:rsid w:val="003F3F76"/>
    <w:rsid w:val="0040068D"/>
    <w:rsid w:val="00402EBB"/>
    <w:rsid w:val="0040594E"/>
    <w:rsid w:val="00407547"/>
    <w:rsid w:val="004103E5"/>
    <w:rsid w:val="00414647"/>
    <w:rsid w:val="0041592F"/>
    <w:rsid w:val="00417BF7"/>
    <w:rsid w:val="004217F3"/>
    <w:rsid w:val="00421D41"/>
    <w:rsid w:val="0042402B"/>
    <w:rsid w:val="00433306"/>
    <w:rsid w:val="004353DE"/>
    <w:rsid w:val="00440E7D"/>
    <w:rsid w:val="004416AC"/>
    <w:rsid w:val="004537F2"/>
    <w:rsid w:val="00460C31"/>
    <w:rsid w:val="0046217B"/>
    <w:rsid w:val="00464150"/>
    <w:rsid w:val="0047659D"/>
    <w:rsid w:val="00477662"/>
    <w:rsid w:val="0048031E"/>
    <w:rsid w:val="00480855"/>
    <w:rsid w:val="00485780"/>
    <w:rsid w:val="00490AE8"/>
    <w:rsid w:val="00496818"/>
    <w:rsid w:val="004A1BD2"/>
    <w:rsid w:val="004A3FFC"/>
    <w:rsid w:val="004A509F"/>
    <w:rsid w:val="004A6EFD"/>
    <w:rsid w:val="004B0BA2"/>
    <w:rsid w:val="004B1753"/>
    <w:rsid w:val="004B2176"/>
    <w:rsid w:val="004B34FD"/>
    <w:rsid w:val="004C1ED4"/>
    <w:rsid w:val="004C2833"/>
    <w:rsid w:val="004C334F"/>
    <w:rsid w:val="004C3666"/>
    <w:rsid w:val="004C7653"/>
    <w:rsid w:val="004C7DC6"/>
    <w:rsid w:val="004D7259"/>
    <w:rsid w:val="004E0520"/>
    <w:rsid w:val="004E11AB"/>
    <w:rsid w:val="004E7340"/>
    <w:rsid w:val="004F1343"/>
    <w:rsid w:val="004F1A71"/>
    <w:rsid w:val="004F665C"/>
    <w:rsid w:val="00504E74"/>
    <w:rsid w:val="00505CDE"/>
    <w:rsid w:val="00506B78"/>
    <w:rsid w:val="005129D3"/>
    <w:rsid w:val="0051398A"/>
    <w:rsid w:val="00516CEC"/>
    <w:rsid w:val="00520C7B"/>
    <w:rsid w:val="00521DA7"/>
    <w:rsid w:val="00523E84"/>
    <w:rsid w:val="00523F41"/>
    <w:rsid w:val="005303CE"/>
    <w:rsid w:val="00532C7B"/>
    <w:rsid w:val="0053597A"/>
    <w:rsid w:val="00541645"/>
    <w:rsid w:val="0054186F"/>
    <w:rsid w:val="00547410"/>
    <w:rsid w:val="00554CCD"/>
    <w:rsid w:val="005568FB"/>
    <w:rsid w:val="00562338"/>
    <w:rsid w:val="00564AD6"/>
    <w:rsid w:val="00565E6E"/>
    <w:rsid w:val="00565F5B"/>
    <w:rsid w:val="005669E8"/>
    <w:rsid w:val="0057043A"/>
    <w:rsid w:val="0057227B"/>
    <w:rsid w:val="00572798"/>
    <w:rsid w:val="00584FD3"/>
    <w:rsid w:val="00587164"/>
    <w:rsid w:val="00594496"/>
    <w:rsid w:val="00596CD9"/>
    <w:rsid w:val="005A2D0F"/>
    <w:rsid w:val="005A5FA8"/>
    <w:rsid w:val="005A7AF7"/>
    <w:rsid w:val="005B1329"/>
    <w:rsid w:val="005B36C7"/>
    <w:rsid w:val="005B45CD"/>
    <w:rsid w:val="005C382C"/>
    <w:rsid w:val="005D1128"/>
    <w:rsid w:val="005D1D3D"/>
    <w:rsid w:val="005D3C5D"/>
    <w:rsid w:val="005E3564"/>
    <w:rsid w:val="005F0ACD"/>
    <w:rsid w:val="005F0AEB"/>
    <w:rsid w:val="005F2850"/>
    <w:rsid w:val="005F2C3F"/>
    <w:rsid w:val="005F66E6"/>
    <w:rsid w:val="005F7756"/>
    <w:rsid w:val="005F7A70"/>
    <w:rsid w:val="006075DC"/>
    <w:rsid w:val="0061527E"/>
    <w:rsid w:val="00622317"/>
    <w:rsid w:val="00624ECD"/>
    <w:rsid w:val="00626D30"/>
    <w:rsid w:val="00627B9A"/>
    <w:rsid w:val="0063051D"/>
    <w:rsid w:val="00631F3D"/>
    <w:rsid w:val="006350AA"/>
    <w:rsid w:val="00642A2D"/>
    <w:rsid w:val="006476FB"/>
    <w:rsid w:val="00651D9E"/>
    <w:rsid w:val="006527F2"/>
    <w:rsid w:val="006542B8"/>
    <w:rsid w:val="0065770E"/>
    <w:rsid w:val="00672922"/>
    <w:rsid w:val="006756D2"/>
    <w:rsid w:val="00675D6A"/>
    <w:rsid w:val="00676539"/>
    <w:rsid w:val="006765DB"/>
    <w:rsid w:val="00677D80"/>
    <w:rsid w:val="006847B3"/>
    <w:rsid w:val="00686AC8"/>
    <w:rsid w:val="006915F8"/>
    <w:rsid w:val="00697CE0"/>
    <w:rsid w:val="00697FA7"/>
    <w:rsid w:val="006A1B6E"/>
    <w:rsid w:val="006A311C"/>
    <w:rsid w:val="006B22D2"/>
    <w:rsid w:val="006B5B9E"/>
    <w:rsid w:val="006B78BF"/>
    <w:rsid w:val="006C5196"/>
    <w:rsid w:val="006C56C6"/>
    <w:rsid w:val="006D1F2F"/>
    <w:rsid w:val="006D24EB"/>
    <w:rsid w:val="006D2F9F"/>
    <w:rsid w:val="006D3A94"/>
    <w:rsid w:val="006E1CCE"/>
    <w:rsid w:val="006E2A41"/>
    <w:rsid w:val="006E2EDD"/>
    <w:rsid w:val="006E2F99"/>
    <w:rsid w:val="006E5B9D"/>
    <w:rsid w:val="006F2557"/>
    <w:rsid w:val="007015EC"/>
    <w:rsid w:val="00705EAE"/>
    <w:rsid w:val="007107E7"/>
    <w:rsid w:val="00711C33"/>
    <w:rsid w:val="00714A82"/>
    <w:rsid w:val="0071543A"/>
    <w:rsid w:val="00715BA9"/>
    <w:rsid w:val="0071712E"/>
    <w:rsid w:val="007249BD"/>
    <w:rsid w:val="00735D16"/>
    <w:rsid w:val="007418FE"/>
    <w:rsid w:val="00741D22"/>
    <w:rsid w:val="00744149"/>
    <w:rsid w:val="0074482E"/>
    <w:rsid w:val="00746A56"/>
    <w:rsid w:val="00746A8A"/>
    <w:rsid w:val="00751772"/>
    <w:rsid w:val="00752312"/>
    <w:rsid w:val="00752C3D"/>
    <w:rsid w:val="00754060"/>
    <w:rsid w:val="007564B7"/>
    <w:rsid w:val="00757608"/>
    <w:rsid w:val="007610EC"/>
    <w:rsid w:val="007652F8"/>
    <w:rsid w:val="00770636"/>
    <w:rsid w:val="007708EA"/>
    <w:rsid w:val="007715A3"/>
    <w:rsid w:val="00773A8E"/>
    <w:rsid w:val="00777EF0"/>
    <w:rsid w:val="00777F26"/>
    <w:rsid w:val="007814C4"/>
    <w:rsid w:val="0078391A"/>
    <w:rsid w:val="00784C4D"/>
    <w:rsid w:val="00785C6A"/>
    <w:rsid w:val="00794982"/>
    <w:rsid w:val="00796AA1"/>
    <w:rsid w:val="00796E1B"/>
    <w:rsid w:val="007A7384"/>
    <w:rsid w:val="007B1B13"/>
    <w:rsid w:val="007B25A0"/>
    <w:rsid w:val="007B2863"/>
    <w:rsid w:val="007B3F1E"/>
    <w:rsid w:val="007B3FE1"/>
    <w:rsid w:val="007B6538"/>
    <w:rsid w:val="007C3A27"/>
    <w:rsid w:val="007C6F13"/>
    <w:rsid w:val="007C7D97"/>
    <w:rsid w:val="007E02E5"/>
    <w:rsid w:val="007E3105"/>
    <w:rsid w:val="007E4DF2"/>
    <w:rsid w:val="007E59AF"/>
    <w:rsid w:val="007F3BC4"/>
    <w:rsid w:val="007F3D9E"/>
    <w:rsid w:val="007F4BA7"/>
    <w:rsid w:val="008002A2"/>
    <w:rsid w:val="00800A8B"/>
    <w:rsid w:val="0080179F"/>
    <w:rsid w:val="00802573"/>
    <w:rsid w:val="00807B80"/>
    <w:rsid w:val="0081087A"/>
    <w:rsid w:val="0081530B"/>
    <w:rsid w:val="0081576D"/>
    <w:rsid w:val="008213E2"/>
    <w:rsid w:val="00833D4E"/>
    <w:rsid w:val="008418CE"/>
    <w:rsid w:val="00845691"/>
    <w:rsid w:val="00845D43"/>
    <w:rsid w:val="00846355"/>
    <w:rsid w:val="00855B7E"/>
    <w:rsid w:val="00857402"/>
    <w:rsid w:val="00857809"/>
    <w:rsid w:val="00862D0B"/>
    <w:rsid w:val="00866FD0"/>
    <w:rsid w:val="008746E6"/>
    <w:rsid w:val="0087550B"/>
    <w:rsid w:val="00877E3C"/>
    <w:rsid w:val="00882F6C"/>
    <w:rsid w:val="00885702"/>
    <w:rsid w:val="008863FD"/>
    <w:rsid w:val="00892D9F"/>
    <w:rsid w:val="00892F5A"/>
    <w:rsid w:val="00896DEB"/>
    <w:rsid w:val="008A3DBE"/>
    <w:rsid w:val="008A70A2"/>
    <w:rsid w:val="008A7191"/>
    <w:rsid w:val="008B38A5"/>
    <w:rsid w:val="008B409C"/>
    <w:rsid w:val="008C00C0"/>
    <w:rsid w:val="008C36F2"/>
    <w:rsid w:val="008C532D"/>
    <w:rsid w:val="008C7CCB"/>
    <w:rsid w:val="008D12D9"/>
    <w:rsid w:val="008D46CC"/>
    <w:rsid w:val="008E33AB"/>
    <w:rsid w:val="008E4E6B"/>
    <w:rsid w:val="008F19DB"/>
    <w:rsid w:val="008F2AA3"/>
    <w:rsid w:val="008F32CE"/>
    <w:rsid w:val="008F5C93"/>
    <w:rsid w:val="008F66F9"/>
    <w:rsid w:val="009065DC"/>
    <w:rsid w:val="00906AB6"/>
    <w:rsid w:val="00910441"/>
    <w:rsid w:val="009136AE"/>
    <w:rsid w:val="009138DE"/>
    <w:rsid w:val="00913E12"/>
    <w:rsid w:val="00914D00"/>
    <w:rsid w:val="00915913"/>
    <w:rsid w:val="00916EBA"/>
    <w:rsid w:val="00916F18"/>
    <w:rsid w:val="0093143B"/>
    <w:rsid w:val="0093230F"/>
    <w:rsid w:val="00932643"/>
    <w:rsid w:val="00933055"/>
    <w:rsid w:val="00936DA3"/>
    <w:rsid w:val="0094156D"/>
    <w:rsid w:val="00944C21"/>
    <w:rsid w:val="00944EDA"/>
    <w:rsid w:val="00946BF6"/>
    <w:rsid w:val="00947DC7"/>
    <w:rsid w:val="00963F09"/>
    <w:rsid w:val="009651E9"/>
    <w:rsid w:val="0096581A"/>
    <w:rsid w:val="00973C15"/>
    <w:rsid w:val="00981317"/>
    <w:rsid w:val="00985F74"/>
    <w:rsid w:val="0099066F"/>
    <w:rsid w:val="00991C41"/>
    <w:rsid w:val="0099332F"/>
    <w:rsid w:val="00995878"/>
    <w:rsid w:val="009A2F70"/>
    <w:rsid w:val="009A4E64"/>
    <w:rsid w:val="009B0666"/>
    <w:rsid w:val="009B40E5"/>
    <w:rsid w:val="009B5086"/>
    <w:rsid w:val="009B7C66"/>
    <w:rsid w:val="009C0927"/>
    <w:rsid w:val="009C33AB"/>
    <w:rsid w:val="009D2A15"/>
    <w:rsid w:val="009D4885"/>
    <w:rsid w:val="009E1168"/>
    <w:rsid w:val="009E39A5"/>
    <w:rsid w:val="009E3C8A"/>
    <w:rsid w:val="009E3D3C"/>
    <w:rsid w:val="009E64D3"/>
    <w:rsid w:val="00A00F2C"/>
    <w:rsid w:val="00A049C2"/>
    <w:rsid w:val="00A05BDE"/>
    <w:rsid w:val="00A108F6"/>
    <w:rsid w:val="00A16688"/>
    <w:rsid w:val="00A21F6F"/>
    <w:rsid w:val="00A273CC"/>
    <w:rsid w:val="00A3195B"/>
    <w:rsid w:val="00A41E3D"/>
    <w:rsid w:val="00A477D9"/>
    <w:rsid w:val="00A5157E"/>
    <w:rsid w:val="00A51CE6"/>
    <w:rsid w:val="00A623F6"/>
    <w:rsid w:val="00A64418"/>
    <w:rsid w:val="00A646AB"/>
    <w:rsid w:val="00A64ADE"/>
    <w:rsid w:val="00A65905"/>
    <w:rsid w:val="00A65E83"/>
    <w:rsid w:val="00A65FDF"/>
    <w:rsid w:val="00A66194"/>
    <w:rsid w:val="00A73783"/>
    <w:rsid w:val="00A7391E"/>
    <w:rsid w:val="00A76673"/>
    <w:rsid w:val="00A77E36"/>
    <w:rsid w:val="00A77F3D"/>
    <w:rsid w:val="00A8071E"/>
    <w:rsid w:val="00A84028"/>
    <w:rsid w:val="00A8522B"/>
    <w:rsid w:val="00A8757C"/>
    <w:rsid w:val="00A9179F"/>
    <w:rsid w:val="00AA3BE2"/>
    <w:rsid w:val="00AB3AD2"/>
    <w:rsid w:val="00AC0552"/>
    <w:rsid w:val="00AC0D36"/>
    <w:rsid w:val="00AC25FB"/>
    <w:rsid w:val="00AC2EBD"/>
    <w:rsid w:val="00AD2156"/>
    <w:rsid w:val="00AD54B9"/>
    <w:rsid w:val="00AE53F4"/>
    <w:rsid w:val="00AE5D40"/>
    <w:rsid w:val="00AE703A"/>
    <w:rsid w:val="00AE77F6"/>
    <w:rsid w:val="00AF16DA"/>
    <w:rsid w:val="00AF516C"/>
    <w:rsid w:val="00AF6932"/>
    <w:rsid w:val="00B02480"/>
    <w:rsid w:val="00B04345"/>
    <w:rsid w:val="00B0552F"/>
    <w:rsid w:val="00B06C8D"/>
    <w:rsid w:val="00B216B7"/>
    <w:rsid w:val="00B26A4F"/>
    <w:rsid w:val="00B2707D"/>
    <w:rsid w:val="00B371CE"/>
    <w:rsid w:val="00B40768"/>
    <w:rsid w:val="00B40E42"/>
    <w:rsid w:val="00B41DFD"/>
    <w:rsid w:val="00B46E18"/>
    <w:rsid w:val="00B551CA"/>
    <w:rsid w:val="00B56061"/>
    <w:rsid w:val="00B57927"/>
    <w:rsid w:val="00B57C4B"/>
    <w:rsid w:val="00B659A5"/>
    <w:rsid w:val="00B67090"/>
    <w:rsid w:val="00B67FE6"/>
    <w:rsid w:val="00B7065F"/>
    <w:rsid w:val="00B7216D"/>
    <w:rsid w:val="00B73F67"/>
    <w:rsid w:val="00B81061"/>
    <w:rsid w:val="00B828EE"/>
    <w:rsid w:val="00B847ED"/>
    <w:rsid w:val="00B855BA"/>
    <w:rsid w:val="00B90ACB"/>
    <w:rsid w:val="00B960C4"/>
    <w:rsid w:val="00B9732F"/>
    <w:rsid w:val="00BA1814"/>
    <w:rsid w:val="00BA564B"/>
    <w:rsid w:val="00BA6430"/>
    <w:rsid w:val="00BB405D"/>
    <w:rsid w:val="00BD1AE4"/>
    <w:rsid w:val="00BD40FE"/>
    <w:rsid w:val="00BD4D73"/>
    <w:rsid w:val="00BE5D86"/>
    <w:rsid w:val="00BF0AA1"/>
    <w:rsid w:val="00BF3E46"/>
    <w:rsid w:val="00BF4127"/>
    <w:rsid w:val="00BF61D0"/>
    <w:rsid w:val="00C00EA4"/>
    <w:rsid w:val="00C029BD"/>
    <w:rsid w:val="00C06ECF"/>
    <w:rsid w:val="00C12A7C"/>
    <w:rsid w:val="00C14685"/>
    <w:rsid w:val="00C151D0"/>
    <w:rsid w:val="00C211FF"/>
    <w:rsid w:val="00C22068"/>
    <w:rsid w:val="00C25EBB"/>
    <w:rsid w:val="00C26ECA"/>
    <w:rsid w:val="00C3733B"/>
    <w:rsid w:val="00C43720"/>
    <w:rsid w:val="00C46373"/>
    <w:rsid w:val="00C46B92"/>
    <w:rsid w:val="00C47290"/>
    <w:rsid w:val="00C4764E"/>
    <w:rsid w:val="00C4770D"/>
    <w:rsid w:val="00C47B4E"/>
    <w:rsid w:val="00C54F47"/>
    <w:rsid w:val="00C61B6C"/>
    <w:rsid w:val="00C6316D"/>
    <w:rsid w:val="00C749EF"/>
    <w:rsid w:val="00C752BD"/>
    <w:rsid w:val="00C75E9D"/>
    <w:rsid w:val="00C83C8E"/>
    <w:rsid w:val="00C84550"/>
    <w:rsid w:val="00C847D2"/>
    <w:rsid w:val="00C84F80"/>
    <w:rsid w:val="00C870D8"/>
    <w:rsid w:val="00C952BD"/>
    <w:rsid w:val="00CA1FC8"/>
    <w:rsid w:val="00CA4667"/>
    <w:rsid w:val="00CB06EC"/>
    <w:rsid w:val="00CB21E0"/>
    <w:rsid w:val="00CB74F6"/>
    <w:rsid w:val="00CB7D5E"/>
    <w:rsid w:val="00CC0848"/>
    <w:rsid w:val="00CC6FCF"/>
    <w:rsid w:val="00CD136F"/>
    <w:rsid w:val="00CD1992"/>
    <w:rsid w:val="00CD7207"/>
    <w:rsid w:val="00CE1536"/>
    <w:rsid w:val="00CE183E"/>
    <w:rsid w:val="00CE43B9"/>
    <w:rsid w:val="00CE5717"/>
    <w:rsid w:val="00CF090F"/>
    <w:rsid w:val="00CF0F03"/>
    <w:rsid w:val="00CF3D7C"/>
    <w:rsid w:val="00CF4EBC"/>
    <w:rsid w:val="00CF5AE4"/>
    <w:rsid w:val="00CF6822"/>
    <w:rsid w:val="00CF787F"/>
    <w:rsid w:val="00D0057B"/>
    <w:rsid w:val="00D058B4"/>
    <w:rsid w:val="00D07E5A"/>
    <w:rsid w:val="00D11E45"/>
    <w:rsid w:val="00D1612E"/>
    <w:rsid w:val="00D17584"/>
    <w:rsid w:val="00D23651"/>
    <w:rsid w:val="00D27047"/>
    <w:rsid w:val="00D27DDA"/>
    <w:rsid w:val="00D27EEA"/>
    <w:rsid w:val="00D332B2"/>
    <w:rsid w:val="00D456BC"/>
    <w:rsid w:val="00D52FA3"/>
    <w:rsid w:val="00D539B3"/>
    <w:rsid w:val="00D53BD8"/>
    <w:rsid w:val="00D653D5"/>
    <w:rsid w:val="00D676B2"/>
    <w:rsid w:val="00D67F90"/>
    <w:rsid w:val="00D70924"/>
    <w:rsid w:val="00D72EDB"/>
    <w:rsid w:val="00D72F9F"/>
    <w:rsid w:val="00D73EF2"/>
    <w:rsid w:val="00D74F2A"/>
    <w:rsid w:val="00D7601C"/>
    <w:rsid w:val="00D828B7"/>
    <w:rsid w:val="00D8316C"/>
    <w:rsid w:val="00D84F7E"/>
    <w:rsid w:val="00D87953"/>
    <w:rsid w:val="00D92098"/>
    <w:rsid w:val="00D92A1C"/>
    <w:rsid w:val="00DA4D8D"/>
    <w:rsid w:val="00DA586C"/>
    <w:rsid w:val="00DB2001"/>
    <w:rsid w:val="00DB3B8F"/>
    <w:rsid w:val="00DB5C32"/>
    <w:rsid w:val="00DB720B"/>
    <w:rsid w:val="00DB74C8"/>
    <w:rsid w:val="00DB7B49"/>
    <w:rsid w:val="00DC5AD2"/>
    <w:rsid w:val="00DC6591"/>
    <w:rsid w:val="00DD0189"/>
    <w:rsid w:val="00DE15BD"/>
    <w:rsid w:val="00DE4771"/>
    <w:rsid w:val="00DE4A9B"/>
    <w:rsid w:val="00DE59DD"/>
    <w:rsid w:val="00DF2CA8"/>
    <w:rsid w:val="00DF328F"/>
    <w:rsid w:val="00DF35A1"/>
    <w:rsid w:val="00DF62B8"/>
    <w:rsid w:val="00E043D4"/>
    <w:rsid w:val="00E05E2D"/>
    <w:rsid w:val="00E06CD0"/>
    <w:rsid w:val="00E21902"/>
    <w:rsid w:val="00E2268F"/>
    <w:rsid w:val="00E2544B"/>
    <w:rsid w:val="00E32024"/>
    <w:rsid w:val="00E35941"/>
    <w:rsid w:val="00E36F9B"/>
    <w:rsid w:val="00E37330"/>
    <w:rsid w:val="00E43F94"/>
    <w:rsid w:val="00E4608A"/>
    <w:rsid w:val="00E46287"/>
    <w:rsid w:val="00E47394"/>
    <w:rsid w:val="00E47DA8"/>
    <w:rsid w:val="00E5285A"/>
    <w:rsid w:val="00E66464"/>
    <w:rsid w:val="00E66DD4"/>
    <w:rsid w:val="00E70CEA"/>
    <w:rsid w:val="00E74515"/>
    <w:rsid w:val="00E8403F"/>
    <w:rsid w:val="00E86EBB"/>
    <w:rsid w:val="00E90A40"/>
    <w:rsid w:val="00E9149E"/>
    <w:rsid w:val="00E976BA"/>
    <w:rsid w:val="00EA03E8"/>
    <w:rsid w:val="00EA1AEB"/>
    <w:rsid w:val="00EA1D5D"/>
    <w:rsid w:val="00EA72BF"/>
    <w:rsid w:val="00EB0976"/>
    <w:rsid w:val="00EB2518"/>
    <w:rsid w:val="00EB5C5E"/>
    <w:rsid w:val="00EB67B9"/>
    <w:rsid w:val="00EC14E0"/>
    <w:rsid w:val="00EC67DA"/>
    <w:rsid w:val="00ED012C"/>
    <w:rsid w:val="00ED227C"/>
    <w:rsid w:val="00ED3635"/>
    <w:rsid w:val="00ED399B"/>
    <w:rsid w:val="00EE089B"/>
    <w:rsid w:val="00EE4D4B"/>
    <w:rsid w:val="00EF2BBC"/>
    <w:rsid w:val="00EF33A6"/>
    <w:rsid w:val="00EF4C3A"/>
    <w:rsid w:val="00F002A4"/>
    <w:rsid w:val="00F003E8"/>
    <w:rsid w:val="00F04684"/>
    <w:rsid w:val="00F05CC0"/>
    <w:rsid w:val="00F106EE"/>
    <w:rsid w:val="00F21904"/>
    <w:rsid w:val="00F23127"/>
    <w:rsid w:val="00F24164"/>
    <w:rsid w:val="00F251B2"/>
    <w:rsid w:val="00F4176F"/>
    <w:rsid w:val="00F41DE3"/>
    <w:rsid w:val="00F442F4"/>
    <w:rsid w:val="00F50075"/>
    <w:rsid w:val="00F502E3"/>
    <w:rsid w:val="00F504CD"/>
    <w:rsid w:val="00F50F23"/>
    <w:rsid w:val="00F535D6"/>
    <w:rsid w:val="00F53CE4"/>
    <w:rsid w:val="00F5429A"/>
    <w:rsid w:val="00F622F3"/>
    <w:rsid w:val="00F632EE"/>
    <w:rsid w:val="00F67CC0"/>
    <w:rsid w:val="00F704D2"/>
    <w:rsid w:val="00F7322C"/>
    <w:rsid w:val="00F759A0"/>
    <w:rsid w:val="00F7749A"/>
    <w:rsid w:val="00F80B7C"/>
    <w:rsid w:val="00F810E7"/>
    <w:rsid w:val="00F830EE"/>
    <w:rsid w:val="00F83F5F"/>
    <w:rsid w:val="00F91DDA"/>
    <w:rsid w:val="00F9247B"/>
    <w:rsid w:val="00FA0C7B"/>
    <w:rsid w:val="00FA335A"/>
    <w:rsid w:val="00FA5686"/>
    <w:rsid w:val="00FA57C7"/>
    <w:rsid w:val="00FB482D"/>
    <w:rsid w:val="00FC0D7F"/>
    <w:rsid w:val="00FC30CB"/>
    <w:rsid w:val="00FC37C6"/>
    <w:rsid w:val="00FC6609"/>
    <w:rsid w:val="00FD3A18"/>
    <w:rsid w:val="00FD4E84"/>
    <w:rsid w:val="00FE00CC"/>
    <w:rsid w:val="00FE37C3"/>
    <w:rsid w:val="00FE463D"/>
    <w:rsid w:val="00FE5708"/>
    <w:rsid w:val="00FE7B68"/>
    <w:rsid w:val="00FF0E9A"/>
    <w:rsid w:val="00FF2229"/>
    <w:rsid w:val="00FF437E"/>
    <w:rsid w:val="00FF4CB5"/>
    <w:rsid w:val="00FF56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FCB59-628A-482F-9A31-38C0563F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25B8"/>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2325B8"/>
    <w:pPr>
      <w:keepNext/>
      <w:numPr>
        <w:numId w:val="72"/>
      </w:numPr>
      <w:pBdr>
        <w:bottom w:val="single" w:sz="4" w:space="1" w:color="auto"/>
      </w:pBdr>
      <w:tabs>
        <w:tab w:val="left" w:pos="284"/>
      </w:tabs>
      <w:outlineLvl w:val="0"/>
    </w:pPr>
    <w:rPr>
      <w:rFonts w:ascii="Cambria" w:eastAsia="Times New Roman" w:hAnsi="Cambria"/>
      <w:b/>
      <w:bCs/>
      <w:smallCaps/>
      <w:kern w:val="32"/>
      <w:szCs w:val="32"/>
    </w:rPr>
  </w:style>
  <w:style w:type="paragraph" w:styleId="Cmsor2">
    <w:name w:val="heading 2"/>
    <w:basedOn w:val="Norml"/>
    <w:next w:val="Norml"/>
    <w:link w:val="Cmsor2Char"/>
    <w:autoRedefine/>
    <w:unhideWhenUsed/>
    <w:qFormat/>
    <w:rsid w:val="00096576"/>
    <w:pPr>
      <w:keepNext/>
      <w:outlineLvl w:val="1"/>
    </w:pPr>
    <w:rPr>
      <w:rFonts w:asciiTheme="minorHAnsi" w:eastAsia="Times New Roman" w:hAnsiTheme="minorHAnsi" w:cstheme="minorHAnsi"/>
      <w:b/>
      <w:bCs/>
      <w:iCs/>
      <w:sz w:val="22"/>
    </w:rPr>
  </w:style>
  <w:style w:type="paragraph" w:styleId="Cmsor3">
    <w:name w:val="heading 3"/>
    <w:basedOn w:val="Norml"/>
    <w:next w:val="Norml"/>
    <w:link w:val="Cmsor3Char"/>
    <w:uiPriority w:val="9"/>
    <w:unhideWhenUsed/>
    <w:qFormat/>
    <w:rsid w:val="002325B8"/>
    <w:pPr>
      <w:keepNext/>
      <w:numPr>
        <w:ilvl w:val="2"/>
        <w:numId w:val="72"/>
      </w:numPr>
      <w:pBdr>
        <w:bottom w:val="dotted" w:sz="4" w:space="1" w:color="auto"/>
      </w:pBdr>
      <w:outlineLvl w:val="2"/>
    </w:pPr>
    <w:rPr>
      <w:rFonts w:ascii="Cambria" w:eastAsia="Times New Roman" w:hAnsi="Cambria"/>
      <w:b/>
      <w:bCs/>
      <w:i/>
      <w:sz w:val="20"/>
      <w:szCs w:val="26"/>
    </w:rPr>
  </w:style>
  <w:style w:type="paragraph" w:styleId="Cmsor4">
    <w:name w:val="heading 4"/>
    <w:basedOn w:val="Norml"/>
    <w:next w:val="Norml"/>
    <w:link w:val="Cmsor4Char"/>
    <w:uiPriority w:val="99"/>
    <w:unhideWhenUsed/>
    <w:qFormat/>
    <w:rsid w:val="002325B8"/>
    <w:pPr>
      <w:keepNext/>
      <w:numPr>
        <w:ilvl w:val="3"/>
        <w:numId w:val="72"/>
      </w:numPr>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2325B8"/>
    <w:pPr>
      <w:keepNext/>
      <w:numPr>
        <w:ilvl w:val="4"/>
        <w:numId w:val="72"/>
      </w:numPr>
      <w:jc w:val="center"/>
      <w:outlineLvl w:val="4"/>
    </w:pPr>
    <w:rPr>
      <w:rFonts w:ascii="Times New Roman" w:eastAsia="Times New Roman" w:hAnsi="Times New Roman"/>
      <w:b/>
      <w:bCs/>
      <w:sz w:val="20"/>
      <w:szCs w:val="20"/>
    </w:rPr>
  </w:style>
  <w:style w:type="paragraph" w:styleId="Cmsor6">
    <w:name w:val="heading 6"/>
    <w:basedOn w:val="Norml"/>
    <w:next w:val="Norml"/>
    <w:link w:val="Cmsor6Char"/>
    <w:uiPriority w:val="99"/>
    <w:unhideWhenUsed/>
    <w:qFormat/>
    <w:rsid w:val="002325B8"/>
    <w:pPr>
      <w:numPr>
        <w:ilvl w:val="5"/>
        <w:numId w:val="72"/>
      </w:numPr>
      <w:spacing w:before="240" w:after="60"/>
      <w:outlineLvl w:val="5"/>
    </w:pPr>
    <w:rPr>
      <w:rFonts w:eastAsia="Times New Roman"/>
      <w:b/>
      <w:bCs/>
      <w:sz w:val="22"/>
    </w:rPr>
  </w:style>
  <w:style w:type="paragraph" w:styleId="Cmsor7">
    <w:name w:val="heading 7"/>
    <w:basedOn w:val="Norml"/>
    <w:next w:val="Norml"/>
    <w:link w:val="Cmsor7Char"/>
    <w:uiPriority w:val="99"/>
    <w:unhideWhenUsed/>
    <w:qFormat/>
    <w:rsid w:val="002325B8"/>
    <w:pPr>
      <w:numPr>
        <w:ilvl w:val="6"/>
        <w:numId w:val="72"/>
      </w:numPr>
      <w:spacing w:before="240" w:after="60"/>
      <w:outlineLvl w:val="6"/>
    </w:pPr>
    <w:rPr>
      <w:rFonts w:eastAsia="Times New Roman"/>
      <w:szCs w:val="24"/>
    </w:rPr>
  </w:style>
  <w:style w:type="paragraph" w:styleId="Cmsor8">
    <w:name w:val="heading 8"/>
    <w:basedOn w:val="Norml"/>
    <w:next w:val="Norml"/>
    <w:link w:val="Cmsor8Char"/>
    <w:uiPriority w:val="99"/>
    <w:unhideWhenUsed/>
    <w:qFormat/>
    <w:rsid w:val="002325B8"/>
    <w:pPr>
      <w:numPr>
        <w:ilvl w:val="7"/>
        <w:numId w:val="72"/>
      </w:numPr>
      <w:spacing w:before="240" w:after="60"/>
      <w:outlineLvl w:val="7"/>
    </w:pPr>
    <w:rPr>
      <w:rFonts w:eastAsia="Times New Roman"/>
      <w:i/>
      <w:iCs/>
      <w:szCs w:val="24"/>
    </w:rPr>
  </w:style>
  <w:style w:type="paragraph" w:styleId="Cmsor9">
    <w:name w:val="heading 9"/>
    <w:basedOn w:val="Norml"/>
    <w:next w:val="Norml"/>
    <w:link w:val="Cmsor9Char"/>
    <w:uiPriority w:val="99"/>
    <w:unhideWhenUsed/>
    <w:qFormat/>
    <w:rsid w:val="002325B8"/>
    <w:pPr>
      <w:numPr>
        <w:ilvl w:val="8"/>
        <w:numId w:val="72"/>
      </w:numPr>
      <w:spacing w:before="240" w:after="60"/>
      <w:outlineLvl w:val="8"/>
    </w:pPr>
    <w:rPr>
      <w:rFonts w:ascii="Cambria" w:eastAsia="Times New Roman" w:hAnsi="Cambria"/>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3">
    <w:name w:val="Stílus3"/>
    <w:uiPriority w:val="99"/>
    <w:rsid w:val="00A64ADE"/>
    <w:pPr>
      <w:numPr>
        <w:numId w:val="1"/>
      </w:numPr>
    </w:pPr>
  </w:style>
  <w:style w:type="character" w:customStyle="1" w:styleId="Cmsor1Char">
    <w:name w:val="Címsor 1 Char"/>
    <w:basedOn w:val="Bekezdsalapbettpusa"/>
    <w:link w:val="Cmsor1"/>
    <w:uiPriority w:val="9"/>
    <w:rsid w:val="002325B8"/>
    <w:rPr>
      <w:rFonts w:ascii="Cambria" w:eastAsia="Times New Roman" w:hAnsi="Cambria" w:cs="Times New Roman"/>
      <w:b/>
      <w:bCs/>
      <w:smallCaps/>
      <w:kern w:val="32"/>
      <w:sz w:val="24"/>
      <w:szCs w:val="32"/>
    </w:rPr>
  </w:style>
  <w:style w:type="character" w:customStyle="1" w:styleId="Cmsor2Char">
    <w:name w:val="Címsor 2 Char"/>
    <w:basedOn w:val="Bekezdsalapbettpusa"/>
    <w:link w:val="Cmsor2"/>
    <w:rsid w:val="00096576"/>
    <w:rPr>
      <w:rFonts w:eastAsia="Times New Roman" w:cstheme="minorHAnsi"/>
      <w:b/>
      <w:bCs/>
      <w:iCs/>
    </w:rPr>
  </w:style>
  <w:style w:type="character" w:customStyle="1" w:styleId="Cmsor3Char">
    <w:name w:val="Címsor 3 Char"/>
    <w:basedOn w:val="Bekezdsalapbettpusa"/>
    <w:link w:val="Cmsor3"/>
    <w:uiPriority w:val="9"/>
    <w:rsid w:val="002325B8"/>
    <w:rPr>
      <w:rFonts w:ascii="Cambria" w:eastAsia="Times New Roman" w:hAnsi="Cambria" w:cs="Times New Roman"/>
      <w:b/>
      <w:bCs/>
      <w:i/>
      <w:sz w:val="20"/>
      <w:szCs w:val="26"/>
    </w:rPr>
  </w:style>
  <w:style w:type="character" w:customStyle="1" w:styleId="Cmsor4Char">
    <w:name w:val="Címsor 4 Char"/>
    <w:basedOn w:val="Bekezdsalapbettpusa"/>
    <w:link w:val="Cmsor4"/>
    <w:uiPriority w:val="99"/>
    <w:rsid w:val="002325B8"/>
    <w:rPr>
      <w:rFonts w:ascii="Calibri" w:eastAsia="Times New Roman" w:hAnsi="Calibri" w:cs="Times New Roman"/>
      <w:b/>
      <w:bCs/>
      <w:sz w:val="28"/>
      <w:szCs w:val="28"/>
    </w:rPr>
  </w:style>
  <w:style w:type="character" w:customStyle="1" w:styleId="Cmsor5Char">
    <w:name w:val="Címsor 5 Char"/>
    <w:basedOn w:val="Bekezdsalapbettpusa"/>
    <w:link w:val="Cmsor5"/>
    <w:uiPriority w:val="99"/>
    <w:rsid w:val="002325B8"/>
    <w:rPr>
      <w:rFonts w:ascii="Times New Roman" w:eastAsia="Times New Roman" w:hAnsi="Times New Roman" w:cs="Times New Roman"/>
      <w:b/>
      <w:bCs/>
      <w:sz w:val="20"/>
      <w:szCs w:val="20"/>
    </w:rPr>
  </w:style>
  <w:style w:type="character" w:customStyle="1" w:styleId="Cmsor6Char">
    <w:name w:val="Címsor 6 Char"/>
    <w:basedOn w:val="Bekezdsalapbettpusa"/>
    <w:link w:val="Cmsor6"/>
    <w:uiPriority w:val="99"/>
    <w:rsid w:val="002325B8"/>
    <w:rPr>
      <w:rFonts w:ascii="Calibri" w:eastAsia="Times New Roman" w:hAnsi="Calibri" w:cs="Times New Roman"/>
      <w:b/>
      <w:bCs/>
    </w:rPr>
  </w:style>
  <w:style w:type="character" w:customStyle="1" w:styleId="Cmsor7Char">
    <w:name w:val="Címsor 7 Char"/>
    <w:basedOn w:val="Bekezdsalapbettpusa"/>
    <w:link w:val="Cmsor7"/>
    <w:uiPriority w:val="99"/>
    <w:rsid w:val="002325B8"/>
    <w:rPr>
      <w:rFonts w:ascii="Calibri" w:eastAsia="Times New Roman" w:hAnsi="Calibri" w:cs="Times New Roman"/>
      <w:sz w:val="24"/>
      <w:szCs w:val="24"/>
    </w:rPr>
  </w:style>
  <w:style w:type="character" w:customStyle="1" w:styleId="Cmsor8Char">
    <w:name w:val="Címsor 8 Char"/>
    <w:basedOn w:val="Bekezdsalapbettpusa"/>
    <w:link w:val="Cmsor8"/>
    <w:uiPriority w:val="99"/>
    <w:rsid w:val="002325B8"/>
    <w:rPr>
      <w:rFonts w:ascii="Calibri" w:eastAsia="Times New Roman" w:hAnsi="Calibri" w:cs="Times New Roman"/>
      <w:i/>
      <w:iCs/>
      <w:sz w:val="24"/>
      <w:szCs w:val="24"/>
    </w:rPr>
  </w:style>
  <w:style w:type="character" w:customStyle="1" w:styleId="Cmsor9Char">
    <w:name w:val="Címsor 9 Char"/>
    <w:basedOn w:val="Bekezdsalapbettpusa"/>
    <w:link w:val="Cmsor9"/>
    <w:uiPriority w:val="99"/>
    <w:rsid w:val="002325B8"/>
    <w:rPr>
      <w:rFonts w:ascii="Cambria" w:eastAsia="Times New Roman" w:hAnsi="Cambria" w:cs="Times New Roman"/>
    </w:rPr>
  </w:style>
  <w:style w:type="paragraph" w:styleId="llb">
    <w:name w:val="footer"/>
    <w:basedOn w:val="Norml"/>
    <w:link w:val="llbChar"/>
    <w:uiPriority w:val="99"/>
    <w:rsid w:val="002325B8"/>
    <w:pPr>
      <w:tabs>
        <w:tab w:val="center" w:pos="4536"/>
        <w:tab w:val="right" w:pos="9072"/>
      </w:tabs>
    </w:pPr>
    <w:rPr>
      <w:rFonts w:ascii="Times New Roman" w:eastAsia="Times New Roman" w:hAnsi="Times New Roman"/>
      <w:sz w:val="20"/>
      <w:szCs w:val="20"/>
    </w:rPr>
  </w:style>
  <w:style w:type="character" w:customStyle="1" w:styleId="llbChar">
    <w:name w:val="Élőláb Char"/>
    <w:basedOn w:val="Bekezdsalapbettpusa"/>
    <w:link w:val="llb"/>
    <w:uiPriority w:val="99"/>
    <w:rsid w:val="002325B8"/>
    <w:rPr>
      <w:rFonts w:ascii="Times New Roman" w:eastAsia="Times New Roman" w:hAnsi="Times New Roman" w:cs="Times New Roman"/>
      <w:sz w:val="20"/>
      <w:szCs w:val="20"/>
    </w:rPr>
  </w:style>
  <w:style w:type="paragraph" w:styleId="Szvegtrzs3">
    <w:name w:val="Body Text 3"/>
    <w:basedOn w:val="Norml"/>
    <w:link w:val="Szvegtrzs3Char"/>
    <w:uiPriority w:val="99"/>
    <w:rsid w:val="002325B8"/>
    <w:pPr>
      <w:jc w:val="center"/>
    </w:pPr>
    <w:rPr>
      <w:rFonts w:ascii="Times New Roman" w:eastAsia="Times New Roman" w:hAnsi="Times New Roman"/>
      <w:b/>
      <w:bCs/>
      <w:sz w:val="28"/>
      <w:szCs w:val="24"/>
    </w:rPr>
  </w:style>
  <w:style w:type="character" w:customStyle="1" w:styleId="Szvegtrzs3Char">
    <w:name w:val="Szövegtörzs 3 Char"/>
    <w:basedOn w:val="Bekezdsalapbettpusa"/>
    <w:link w:val="Szvegtrzs3"/>
    <w:uiPriority w:val="99"/>
    <w:rsid w:val="002325B8"/>
    <w:rPr>
      <w:rFonts w:ascii="Times New Roman" w:eastAsia="Times New Roman" w:hAnsi="Times New Roman" w:cs="Times New Roman"/>
      <w:b/>
      <w:bCs/>
      <w:sz w:val="28"/>
      <w:szCs w:val="24"/>
    </w:rPr>
  </w:style>
  <w:style w:type="paragraph" w:styleId="Tartalomjegyzkcmsora">
    <w:name w:val="TOC Heading"/>
    <w:basedOn w:val="Cmsor1"/>
    <w:next w:val="Norml"/>
    <w:uiPriority w:val="39"/>
    <w:unhideWhenUsed/>
    <w:qFormat/>
    <w:rsid w:val="002325B8"/>
    <w:pPr>
      <w:keepLines/>
      <w:tabs>
        <w:tab w:val="clear" w:pos="284"/>
      </w:tabs>
      <w:spacing w:before="480" w:line="276" w:lineRule="auto"/>
      <w:outlineLvl w:val="9"/>
    </w:pPr>
    <w:rPr>
      <w:color w:val="365F91"/>
      <w:kern w:val="0"/>
      <w:sz w:val="28"/>
      <w:szCs w:val="28"/>
      <w:lang w:eastAsia="hu-HU"/>
    </w:rPr>
  </w:style>
  <w:style w:type="paragraph" w:styleId="TJ2">
    <w:name w:val="toc 2"/>
    <w:basedOn w:val="Norml"/>
    <w:next w:val="Norml"/>
    <w:autoRedefine/>
    <w:uiPriority w:val="39"/>
    <w:unhideWhenUsed/>
    <w:qFormat/>
    <w:rsid w:val="003979BE"/>
    <w:pPr>
      <w:ind w:left="240"/>
    </w:pPr>
    <w:rPr>
      <w:rFonts w:asciiTheme="minorHAnsi" w:hAnsiTheme="minorHAnsi" w:cstheme="minorHAnsi"/>
      <w:smallCaps/>
      <w:sz w:val="20"/>
      <w:szCs w:val="20"/>
    </w:rPr>
  </w:style>
  <w:style w:type="character" w:styleId="Hiperhivatkozs">
    <w:name w:val="Hyperlink"/>
    <w:uiPriority w:val="99"/>
    <w:unhideWhenUsed/>
    <w:rsid w:val="002325B8"/>
    <w:rPr>
      <w:color w:val="0000FF"/>
      <w:u w:val="single"/>
    </w:rPr>
  </w:style>
  <w:style w:type="paragraph" w:styleId="lfej">
    <w:name w:val="header"/>
    <w:basedOn w:val="Norml"/>
    <w:link w:val="lfejChar"/>
    <w:uiPriority w:val="99"/>
    <w:unhideWhenUsed/>
    <w:rsid w:val="002325B8"/>
    <w:pPr>
      <w:tabs>
        <w:tab w:val="center" w:pos="4536"/>
        <w:tab w:val="right" w:pos="9072"/>
      </w:tabs>
    </w:pPr>
  </w:style>
  <w:style w:type="character" w:customStyle="1" w:styleId="lfejChar">
    <w:name w:val="Élőfej Char"/>
    <w:basedOn w:val="Bekezdsalapbettpusa"/>
    <w:link w:val="lfej"/>
    <w:uiPriority w:val="99"/>
    <w:rsid w:val="002325B8"/>
    <w:rPr>
      <w:rFonts w:ascii="Calibri" w:eastAsia="Calibri" w:hAnsi="Calibri" w:cs="Times New Roman"/>
      <w:sz w:val="24"/>
    </w:rPr>
  </w:style>
  <w:style w:type="paragraph" w:styleId="Szvegtrzsbehzssal3">
    <w:name w:val="Body Text Indent 3"/>
    <w:basedOn w:val="Norml"/>
    <w:link w:val="Szvegtrzsbehzssal3Char"/>
    <w:uiPriority w:val="99"/>
    <w:semiHidden/>
    <w:unhideWhenUsed/>
    <w:rsid w:val="002325B8"/>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2325B8"/>
    <w:rPr>
      <w:rFonts w:ascii="Calibri" w:eastAsia="Calibri" w:hAnsi="Calibri" w:cs="Times New Roman"/>
      <w:sz w:val="16"/>
      <w:szCs w:val="16"/>
    </w:rPr>
  </w:style>
  <w:style w:type="character" w:customStyle="1" w:styleId="apple-converted-space">
    <w:name w:val="apple-converted-space"/>
    <w:uiPriority w:val="99"/>
    <w:rsid w:val="002325B8"/>
  </w:style>
  <w:style w:type="paragraph" w:styleId="Felsorols5">
    <w:name w:val="List Bullet 5"/>
    <w:basedOn w:val="Norml"/>
    <w:autoRedefine/>
    <w:uiPriority w:val="99"/>
    <w:unhideWhenUsed/>
    <w:rsid w:val="002325B8"/>
    <w:pPr>
      <w:tabs>
        <w:tab w:val="left" w:pos="0"/>
      </w:tabs>
    </w:pPr>
    <w:rPr>
      <w:rFonts w:ascii="Times New Roman" w:eastAsia="Times New Roman" w:hAnsi="Times New Roman"/>
      <w:b/>
      <w:szCs w:val="24"/>
      <w:lang w:eastAsia="hu-HU"/>
    </w:rPr>
  </w:style>
  <w:style w:type="paragraph" w:styleId="NormlWeb">
    <w:name w:val="Normal (Web)"/>
    <w:basedOn w:val="Norml"/>
    <w:uiPriority w:val="99"/>
    <w:unhideWhenUsed/>
    <w:rsid w:val="002325B8"/>
    <w:pPr>
      <w:spacing w:before="100" w:beforeAutospacing="1" w:after="100" w:afterAutospacing="1"/>
    </w:pPr>
    <w:rPr>
      <w:rFonts w:ascii="Times New Roman" w:eastAsia="Times New Roman" w:hAnsi="Times New Roman"/>
      <w:szCs w:val="24"/>
      <w:lang w:eastAsia="hu-HU"/>
    </w:rPr>
  </w:style>
  <w:style w:type="character" w:styleId="Oldalszm">
    <w:name w:val="page number"/>
    <w:uiPriority w:val="99"/>
    <w:rsid w:val="002325B8"/>
  </w:style>
  <w:style w:type="paragraph" w:styleId="TJ1">
    <w:name w:val="toc 1"/>
    <w:basedOn w:val="Norml"/>
    <w:next w:val="Norml"/>
    <w:autoRedefine/>
    <w:uiPriority w:val="39"/>
    <w:unhideWhenUsed/>
    <w:qFormat/>
    <w:rsid w:val="002325B8"/>
    <w:pPr>
      <w:spacing w:before="120" w:after="120"/>
    </w:pPr>
    <w:rPr>
      <w:rFonts w:asciiTheme="minorHAnsi" w:hAnsiTheme="minorHAnsi" w:cstheme="minorHAnsi"/>
      <w:b/>
      <w:bCs/>
      <w:caps/>
      <w:sz w:val="20"/>
      <w:szCs w:val="20"/>
    </w:rPr>
  </w:style>
  <w:style w:type="paragraph" w:styleId="Listaszerbekezds">
    <w:name w:val="List Paragraph"/>
    <w:aliases w:val="List Paragraph à moi,Welt L,List Paragraph,Számozott lista 1,Eszeri felsorolás,lista_2,Bullet_1,Színes lista – 1. jelölőszín1,Listaszerű bekezdés3,Bullet List,FooterText,numbered,Paragraphe de liste1,Bulletr List Paragraph,列出段落,列出段落1"/>
    <w:basedOn w:val="Norml"/>
    <w:link w:val="ListaszerbekezdsChar"/>
    <w:uiPriority w:val="34"/>
    <w:qFormat/>
    <w:rsid w:val="002325B8"/>
    <w:pPr>
      <w:spacing w:after="200" w:line="276" w:lineRule="auto"/>
      <w:ind w:left="720"/>
      <w:contextualSpacing/>
    </w:pPr>
    <w:rPr>
      <w:sz w:val="22"/>
    </w:rPr>
  </w:style>
  <w:style w:type="paragraph" w:styleId="Nincstrkz">
    <w:name w:val="No Spacing"/>
    <w:link w:val="NincstrkzChar"/>
    <w:uiPriority w:val="1"/>
    <w:qFormat/>
    <w:rsid w:val="002325B8"/>
    <w:pPr>
      <w:spacing w:after="0" w:line="240" w:lineRule="auto"/>
    </w:pPr>
    <w:rPr>
      <w:rFonts w:ascii="Calibri" w:eastAsia="Calibri" w:hAnsi="Calibri" w:cs="Times New Roman"/>
      <w:sz w:val="24"/>
    </w:rPr>
  </w:style>
  <w:style w:type="paragraph" w:customStyle="1" w:styleId="ZDGName">
    <w:name w:val="Z_DGName"/>
    <w:basedOn w:val="Norml"/>
    <w:uiPriority w:val="99"/>
    <w:rsid w:val="002325B8"/>
    <w:pPr>
      <w:widowControl w:val="0"/>
      <w:autoSpaceDE w:val="0"/>
      <w:autoSpaceDN w:val="0"/>
      <w:ind w:right="85"/>
    </w:pPr>
    <w:rPr>
      <w:rFonts w:ascii="Arial" w:eastAsia="Times New Roman" w:hAnsi="Arial" w:cs="Arial"/>
      <w:sz w:val="16"/>
      <w:szCs w:val="16"/>
      <w:lang w:val="en-GB" w:eastAsia="en-GB"/>
    </w:rPr>
  </w:style>
  <w:style w:type="paragraph" w:customStyle="1" w:styleId="Standard">
    <w:name w:val="Standard"/>
    <w:rsid w:val="002325B8"/>
    <w:pPr>
      <w:autoSpaceDN w:val="0"/>
      <w:spacing w:after="0" w:line="240" w:lineRule="auto"/>
      <w:textAlignment w:val="baseline"/>
    </w:pPr>
    <w:rPr>
      <w:rFonts w:ascii="Times New Roman" w:eastAsia="Times New Roman" w:hAnsi="Times New Roman" w:cs="Times New Roman"/>
      <w:kern w:val="3"/>
      <w:sz w:val="26"/>
      <w:szCs w:val="20"/>
      <w:lang w:eastAsia="zh-CN"/>
    </w:rPr>
  </w:style>
  <w:style w:type="character" w:styleId="Jegyzethivatkozs">
    <w:name w:val="annotation reference"/>
    <w:uiPriority w:val="99"/>
    <w:semiHidden/>
    <w:unhideWhenUsed/>
    <w:rsid w:val="002325B8"/>
    <w:rPr>
      <w:sz w:val="16"/>
      <w:szCs w:val="16"/>
    </w:rPr>
  </w:style>
  <w:style w:type="paragraph" w:styleId="Jegyzetszveg">
    <w:name w:val="annotation text"/>
    <w:basedOn w:val="Norml"/>
    <w:link w:val="JegyzetszvegChar"/>
    <w:uiPriority w:val="99"/>
    <w:unhideWhenUsed/>
    <w:rsid w:val="002325B8"/>
    <w:rPr>
      <w:sz w:val="20"/>
      <w:szCs w:val="20"/>
    </w:rPr>
  </w:style>
  <w:style w:type="character" w:customStyle="1" w:styleId="JegyzetszvegChar">
    <w:name w:val="Jegyzetszöveg Char"/>
    <w:basedOn w:val="Bekezdsalapbettpusa"/>
    <w:link w:val="Jegyzetszveg"/>
    <w:uiPriority w:val="99"/>
    <w:rsid w:val="002325B8"/>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325B8"/>
    <w:rPr>
      <w:b/>
      <w:bCs/>
    </w:rPr>
  </w:style>
  <w:style w:type="character" w:customStyle="1" w:styleId="MegjegyzstrgyaChar">
    <w:name w:val="Megjegyzés tárgya Char"/>
    <w:basedOn w:val="JegyzetszvegChar"/>
    <w:link w:val="Megjegyzstrgya"/>
    <w:uiPriority w:val="99"/>
    <w:semiHidden/>
    <w:rsid w:val="002325B8"/>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2325B8"/>
    <w:rPr>
      <w:rFonts w:ascii="Tahoma" w:hAnsi="Tahoma"/>
      <w:sz w:val="16"/>
      <w:szCs w:val="16"/>
    </w:rPr>
  </w:style>
  <w:style w:type="character" w:customStyle="1" w:styleId="BuborkszvegChar">
    <w:name w:val="Buborékszöveg Char"/>
    <w:basedOn w:val="Bekezdsalapbettpusa"/>
    <w:link w:val="Buborkszveg"/>
    <w:uiPriority w:val="99"/>
    <w:semiHidden/>
    <w:rsid w:val="002325B8"/>
    <w:rPr>
      <w:rFonts w:ascii="Tahoma" w:eastAsia="Calibri" w:hAnsi="Tahoma" w:cs="Times New Roman"/>
      <w:sz w:val="16"/>
      <w:szCs w:val="16"/>
    </w:rPr>
  </w:style>
  <w:style w:type="paragraph" w:styleId="TJ3">
    <w:name w:val="toc 3"/>
    <w:basedOn w:val="Norml"/>
    <w:next w:val="Norml"/>
    <w:autoRedefine/>
    <w:uiPriority w:val="39"/>
    <w:unhideWhenUsed/>
    <w:qFormat/>
    <w:rsid w:val="002325B8"/>
    <w:pPr>
      <w:ind w:left="480"/>
    </w:pPr>
    <w:rPr>
      <w:rFonts w:asciiTheme="minorHAnsi" w:hAnsiTheme="minorHAnsi" w:cstheme="minorHAnsi"/>
      <w:i/>
      <w:iCs/>
      <w:sz w:val="20"/>
      <w:szCs w:val="20"/>
    </w:rPr>
  </w:style>
  <w:style w:type="paragraph" w:styleId="Lbjegyzetszveg">
    <w:name w:val="footnote text"/>
    <w:basedOn w:val="Norml"/>
    <w:link w:val="LbjegyzetszvegChar"/>
    <w:unhideWhenUsed/>
    <w:rsid w:val="002325B8"/>
    <w:rPr>
      <w:sz w:val="20"/>
      <w:szCs w:val="20"/>
    </w:rPr>
  </w:style>
  <w:style w:type="character" w:customStyle="1" w:styleId="LbjegyzetszvegChar">
    <w:name w:val="Lábjegyzetszöveg Char"/>
    <w:basedOn w:val="Bekezdsalapbettpusa"/>
    <w:link w:val="Lbjegyzetszveg"/>
    <w:rsid w:val="002325B8"/>
    <w:rPr>
      <w:rFonts w:ascii="Calibri" w:eastAsia="Calibri" w:hAnsi="Calibri" w:cs="Times New Roman"/>
      <w:sz w:val="20"/>
      <w:szCs w:val="20"/>
    </w:rPr>
  </w:style>
  <w:style w:type="character" w:styleId="Lbjegyzet-hivatkozs">
    <w:name w:val="footnote reference"/>
    <w:uiPriority w:val="99"/>
    <w:semiHidden/>
    <w:unhideWhenUsed/>
    <w:rsid w:val="002325B8"/>
    <w:rPr>
      <w:vertAlign w:val="superscript"/>
    </w:rPr>
  </w:style>
  <w:style w:type="character" w:customStyle="1" w:styleId="NincstrkzChar">
    <w:name w:val="Nincs térköz Char"/>
    <w:link w:val="Nincstrkz"/>
    <w:uiPriority w:val="1"/>
    <w:rsid w:val="002325B8"/>
    <w:rPr>
      <w:rFonts w:ascii="Calibri" w:eastAsia="Calibri" w:hAnsi="Calibri" w:cs="Times New Roman"/>
      <w:sz w:val="24"/>
    </w:rPr>
  </w:style>
  <w:style w:type="paragraph" w:styleId="Csakszveg">
    <w:name w:val="Plain Text"/>
    <w:basedOn w:val="Norml"/>
    <w:link w:val="CsakszvegChar"/>
    <w:uiPriority w:val="99"/>
    <w:rsid w:val="002325B8"/>
    <w:rPr>
      <w:rFonts w:ascii="Courier New" w:eastAsia="Times New Roman" w:hAnsi="Courier New"/>
      <w:sz w:val="20"/>
      <w:szCs w:val="20"/>
    </w:rPr>
  </w:style>
  <w:style w:type="character" w:customStyle="1" w:styleId="CsakszvegChar">
    <w:name w:val="Csak szöveg Char"/>
    <w:basedOn w:val="Bekezdsalapbettpusa"/>
    <w:link w:val="Csakszveg"/>
    <w:uiPriority w:val="99"/>
    <w:rsid w:val="002325B8"/>
    <w:rPr>
      <w:rFonts w:ascii="Courier New" w:eastAsia="Times New Roman" w:hAnsi="Courier New" w:cs="Times New Roman"/>
      <w:sz w:val="20"/>
      <w:szCs w:val="20"/>
    </w:rPr>
  </w:style>
  <w:style w:type="table" w:styleId="Rcsostblzat">
    <w:name w:val="Table Grid"/>
    <w:basedOn w:val="Normltblzat"/>
    <w:uiPriority w:val="59"/>
    <w:rsid w:val="002325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5B8"/>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TJ4">
    <w:name w:val="toc 4"/>
    <w:basedOn w:val="Norml"/>
    <w:next w:val="Norml"/>
    <w:autoRedefine/>
    <w:uiPriority w:val="39"/>
    <w:unhideWhenUsed/>
    <w:rsid w:val="002325B8"/>
    <w:pPr>
      <w:ind w:left="720"/>
    </w:pPr>
    <w:rPr>
      <w:rFonts w:asciiTheme="minorHAnsi" w:hAnsiTheme="minorHAnsi" w:cstheme="minorHAnsi"/>
      <w:sz w:val="18"/>
      <w:szCs w:val="18"/>
    </w:rPr>
  </w:style>
  <w:style w:type="paragraph" w:styleId="TJ5">
    <w:name w:val="toc 5"/>
    <w:basedOn w:val="Norml"/>
    <w:next w:val="Norml"/>
    <w:autoRedefine/>
    <w:uiPriority w:val="39"/>
    <w:unhideWhenUsed/>
    <w:rsid w:val="002325B8"/>
    <w:pPr>
      <w:ind w:left="960"/>
    </w:pPr>
    <w:rPr>
      <w:rFonts w:asciiTheme="minorHAnsi" w:hAnsiTheme="minorHAnsi" w:cstheme="minorHAnsi"/>
      <w:sz w:val="18"/>
      <w:szCs w:val="18"/>
    </w:rPr>
  </w:style>
  <w:style w:type="paragraph" w:styleId="TJ6">
    <w:name w:val="toc 6"/>
    <w:basedOn w:val="Norml"/>
    <w:next w:val="Norml"/>
    <w:autoRedefine/>
    <w:uiPriority w:val="39"/>
    <w:unhideWhenUsed/>
    <w:rsid w:val="002325B8"/>
    <w:pPr>
      <w:ind w:left="1200"/>
    </w:pPr>
    <w:rPr>
      <w:rFonts w:asciiTheme="minorHAnsi" w:hAnsiTheme="minorHAnsi" w:cstheme="minorHAnsi"/>
      <w:sz w:val="18"/>
      <w:szCs w:val="18"/>
    </w:rPr>
  </w:style>
  <w:style w:type="paragraph" w:styleId="TJ7">
    <w:name w:val="toc 7"/>
    <w:basedOn w:val="Norml"/>
    <w:next w:val="Norml"/>
    <w:autoRedefine/>
    <w:uiPriority w:val="39"/>
    <w:unhideWhenUsed/>
    <w:rsid w:val="002325B8"/>
    <w:pPr>
      <w:ind w:left="1440"/>
    </w:pPr>
    <w:rPr>
      <w:rFonts w:asciiTheme="minorHAnsi" w:hAnsiTheme="minorHAnsi" w:cstheme="minorHAnsi"/>
      <w:sz w:val="18"/>
      <w:szCs w:val="18"/>
    </w:rPr>
  </w:style>
  <w:style w:type="paragraph" w:styleId="TJ8">
    <w:name w:val="toc 8"/>
    <w:basedOn w:val="Norml"/>
    <w:next w:val="Norml"/>
    <w:autoRedefine/>
    <w:uiPriority w:val="39"/>
    <w:unhideWhenUsed/>
    <w:rsid w:val="002325B8"/>
    <w:pPr>
      <w:ind w:left="1680"/>
    </w:pPr>
    <w:rPr>
      <w:rFonts w:asciiTheme="minorHAnsi" w:hAnsiTheme="minorHAnsi" w:cstheme="minorHAnsi"/>
      <w:sz w:val="18"/>
      <w:szCs w:val="18"/>
    </w:rPr>
  </w:style>
  <w:style w:type="paragraph" w:styleId="TJ9">
    <w:name w:val="toc 9"/>
    <w:basedOn w:val="Norml"/>
    <w:next w:val="Norml"/>
    <w:autoRedefine/>
    <w:uiPriority w:val="39"/>
    <w:unhideWhenUsed/>
    <w:rsid w:val="002325B8"/>
    <w:pPr>
      <w:ind w:left="1920"/>
    </w:pPr>
    <w:rPr>
      <w:rFonts w:asciiTheme="minorHAnsi" w:hAnsiTheme="minorHAnsi" w:cstheme="minorHAnsi"/>
      <w:sz w:val="18"/>
      <w:szCs w:val="18"/>
    </w:rPr>
  </w:style>
  <w:style w:type="character" w:styleId="Kiemels2">
    <w:name w:val="Strong"/>
    <w:uiPriority w:val="22"/>
    <w:qFormat/>
    <w:rsid w:val="002325B8"/>
    <w:rPr>
      <w:b/>
      <w:bCs/>
    </w:rPr>
  </w:style>
  <w:style w:type="character" w:customStyle="1" w:styleId="nev">
    <w:name w:val="nev"/>
    <w:rsid w:val="002325B8"/>
  </w:style>
  <w:style w:type="character" w:customStyle="1" w:styleId="rovidnev">
    <w:name w:val="rovidnev"/>
    <w:rsid w:val="002325B8"/>
  </w:style>
  <w:style w:type="character" w:customStyle="1" w:styleId="cjsz">
    <w:name w:val="cjsz"/>
    <w:rsid w:val="002325B8"/>
  </w:style>
  <w:style w:type="character" w:customStyle="1" w:styleId="adoszam">
    <w:name w:val="adoszam"/>
    <w:rsid w:val="002325B8"/>
  </w:style>
  <w:style w:type="character" w:customStyle="1" w:styleId="szekhely">
    <w:name w:val="szekhely"/>
    <w:rsid w:val="002325B8"/>
  </w:style>
  <w:style w:type="paragraph" w:customStyle="1" w:styleId="Tblzatrcsos31">
    <w:name w:val="Táblázat (rácsos) 31"/>
    <w:basedOn w:val="Cmsor1"/>
    <w:next w:val="Norml"/>
    <w:uiPriority w:val="39"/>
    <w:unhideWhenUsed/>
    <w:qFormat/>
    <w:rsid w:val="002325B8"/>
    <w:pPr>
      <w:keepLines/>
      <w:numPr>
        <w:numId w:val="1"/>
      </w:numPr>
      <w:tabs>
        <w:tab w:val="clear" w:pos="284"/>
      </w:tabs>
      <w:spacing w:before="480" w:line="276" w:lineRule="auto"/>
      <w:outlineLvl w:val="9"/>
    </w:pPr>
    <w:rPr>
      <w:color w:val="365F91"/>
      <w:kern w:val="0"/>
      <w:sz w:val="28"/>
      <w:szCs w:val="28"/>
      <w:lang w:eastAsia="hu-HU"/>
    </w:rPr>
  </w:style>
  <w:style w:type="paragraph" w:customStyle="1" w:styleId="Kzepesrcs21">
    <w:name w:val="Közepes rács 21"/>
    <w:link w:val="Kzepesrcs2Char"/>
    <w:uiPriority w:val="1"/>
    <w:qFormat/>
    <w:rsid w:val="002325B8"/>
    <w:pPr>
      <w:spacing w:after="0" w:line="240" w:lineRule="auto"/>
    </w:pPr>
    <w:rPr>
      <w:rFonts w:ascii="Calibri" w:eastAsia="Calibri" w:hAnsi="Calibri" w:cs="Times New Roman"/>
      <w:sz w:val="24"/>
      <w:lang w:eastAsia="hu-HU"/>
    </w:rPr>
  </w:style>
  <w:style w:type="character" w:customStyle="1" w:styleId="Kzepesrcs2Char">
    <w:name w:val="Közepes rács 2 Char"/>
    <w:link w:val="Kzepesrcs21"/>
    <w:uiPriority w:val="1"/>
    <w:rsid w:val="002325B8"/>
    <w:rPr>
      <w:rFonts w:ascii="Calibri" w:eastAsia="Calibri" w:hAnsi="Calibri" w:cs="Times New Roman"/>
      <w:sz w:val="24"/>
      <w:lang w:eastAsia="hu-HU"/>
    </w:rPr>
  </w:style>
  <w:style w:type="character" w:styleId="Mrltotthiperhivatkozs">
    <w:name w:val="FollowedHyperlink"/>
    <w:uiPriority w:val="99"/>
    <w:semiHidden/>
    <w:unhideWhenUsed/>
    <w:rsid w:val="002325B8"/>
    <w:rPr>
      <w:color w:val="954F72"/>
      <w:u w:val="single"/>
    </w:rPr>
  </w:style>
  <w:style w:type="paragraph" w:styleId="Vltozat">
    <w:name w:val="Revision"/>
    <w:hidden/>
    <w:uiPriority w:val="71"/>
    <w:unhideWhenUsed/>
    <w:rsid w:val="002325B8"/>
    <w:pPr>
      <w:spacing w:after="0" w:line="240" w:lineRule="auto"/>
    </w:pPr>
    <w:rPr>
      <w:rFonts w:ascii="Calibri" w:eastAsia="Calibri" w:hAnsi="Calibri" w:cs="Times New Roman"/>
      <w:sz w:val="24"/>
    </w:rPr>
  </w:style>
  <w:style w:type="character" w:customStyle="1" w:styleId="ListaszerbekezdsChar">
    <w:name w:val="Listaszerű bekezdés Char"/>
    <w:aliases w:val="List Paragraph à moi Char,Welt L Char,List Paragraph Char,Számozott lista 1 Char,Eszeri felsorolás Char,lista_2 Char,Bullet_1 Char,Színes lista – 1. jelölőszín1 Char,Listaszerű bekezdés3 Char,Bullet List Char,FooterText Char"/>
    <w:link w:val="Listaszerbekezds"/>
    <w:uiPriority w:val="34"/>
    <w:locked/>
    <w:rsid w:val="002325B8"/>
    <w:rPr>
      <w:rFonts w:ascii="Calibri" w:eastAsia="Calibri" w:hAnsi="Calibri" w:cs="Times New Roman"/>
    </w:rPr>
  </w:style>
  <w:style w:type="character" w:customStyle="1" w:styleId="Lbjegyzet-hivatkozs1">
    <w:name w:val="Lábjegyzet-hivatkozás1"/>
    <w:rsid w:val="002325B8"/>
    <w:rPr>
      <w:vertAlign w:val="superscript"/>
    </w:rPr>
  </w:style>
  <w:style w:type="character" w:customStyle="1" w:styleId="WW-Lbjegyzet-karakterek111">
    <w:name w:val="WW-Lábjegyzet-karakterek111"/>
    <w:rsid w:val="002325B8"/>
  </w:style>
  <w:style w:type="paragraph" w:styleId="Szvegtrzsbehzssal">
    <w:name w:val="Body Text Indent"/>
    <w:basedOn w:val="Norml"/>
    <w:link w:val="SzvegtrzsbehzssalChar"/>
    <w:uiPriority w:val="99"/>
    <w:unhideWhenUsed/>
    <w:rsid w:val="002325B8"/>
    <w:pPr>
      <w:spacing w:after="120"/>
      <w:ind w:left="283"/>
    </w:pPr>
  </w:style>
  <w:style w:type="character" w:customStyle="1" w:styleId="SzvegtrzsbehzssalChar">
    <w:name w:val="Szövegtörzs behúzással Char"/>
    <w:basedOn w:val="Bekezdsalapbettpusa"/>
    <w:link w:val="Szvegtrzsbehzssal"/>
    <w:uiPriority w:val="99"/>
    <w:rsid w:val="002325B8"/>
    <w:rPr>
      <w:rFonts w:ascii="Calibri" w:eastAsia="Calibri" w:hAnsi="Calibri" w:cs="Times New Roman"/>
      <w:sz w:val="24"/>
    </w:rPr>
  </w:style>
  <w:style w:type="character" w:customStyle="1" w:styleId="Feloldatlanmegemlts">
    <w:name w:val="Feloldatlan megemlítés"/>
    <w:uiPriority w:val="99"/>
    <w:semiHidden/>
    <w:unhideWhenUsed/>
    <w:rsid w:val="002325B8"/>
    <w:rPr>
      <w:color w:val="808080"/>
      <w:shd w:val="clear" w:color="auto" w:fill="E6E6E6"/>
    </w:rPr>
  </w:style>
  <w:style w:type="paragraph" w:styleId="Vgjegyzetszvege">
    <w:name w:val="endnote text"/>
    <w:basedOn w:val="Norml"/>
    <w:link w:val="VgjegyzetszvegeChar"/>
    <w:uiPriority w:val="99"/>
    <w:semiHidden/>
    <w:unhideWhenUsed/>
    <w:rsid w:val="002325B8"/>
    <w:pPr>
      <w:spacing w:after="200" w:line="276" w:lineRule="auto"/>
    </w:pPr>
    <w:rPr>
      <w:sz w:val="20"/>
      <w:szCs w:val="20"/>
    </w:rPr>
  </w:style>
  <w:style w:type="character" w:customStyle="1" w:styleId="VgjegyzetszvegeChar">
    <w:name w:val="Végjegyzet szövege Char"/>
    <w:basedOn w:val="Bekezdsalapbettpusa"/>
    <w:link w:val="Vgjegyzetszvege"/>
    <w:uiPriority w:val="99"/>
    <w:semiHidden/>
    <w:rsid w:val="002325B8"/>
    <w:rPr>
      <w:rFonts w:ascii="Calibri" w:eastAsia="Calibri" w:hAnsi="Calibri" w:cs="Times New Roman"/>
      <w:sz w:val="20"/>
      <w:szCs w:val="20"/>
    </w:rPr>
  </w:style>
  <w:style w:type="character" w:styleId="Vgjegyzet-hivatkozs">
    <w:name w:val="endnote reference"/>
    <w:uiPriority w:val="99"/>
    <w:semiHidden/>
    <w:unhideWhenUsed/>
    <w:rsid w:val="002325B8"/>
    <w:rPr>
      <w:vertAlign w:val="superscript"/>
    </w:rPr>
  </w:style>
  <w:style w:type="paragraph" w:customStyle="1" w:styleId="RAPNoIndentBodyText">
    <w:name w:val="RAP No Indent Body Text"/>
    <w:basedOn w:val="Szvegtrzs"/>
    <w:qFormat/>
    <w:rsid w:val="002325B8"/>
  </w:style>
  <w:style w:type="paragraph" w:styleId="Szvegtrzs">
    <w:name w:val="Body Text"/>
    <w:basedOn w:val="Norml"/>
    <w:link w:val="SzvegtrzsChar"/>
    <w:uiPriority w:val="99"/>
    <w:unhideWhenUsed/>
    <w:rsid w:val="002325B8"/>
    <w:pPr>
      <w:spacing w:after="120"/>
    </w:pPr>
  </w:style>
  <w:style w:type="character" w:customStyle="1" w:styleId="SzvegtrzsChar">
    <w:name w:val="Szövegtörzs Char"/>
    <w:basedOn w:val="Bekezdsalapbettpusa"/>
    <w:link w:val="Szvegtrzs"/>
    <w:uiPriority w:val="99"/>
    <w:rsid w:val="002325B8"/>
    <w:rPr>
      <w:rFonts w:ascii="Calibri" w:eastAsia="Calibri" w:hAnsi="Calibri" w:cs="Times New Roman"/>
      <w:sz w:val="24"/>
    </w:rPr>
  </w:style>
  <w:style w:type="numbering" w:customStyle="1" w:styleId="Stlus2">
    <w:name w:val="Stílus2"/>
    <w:uiPriority w:val="99"/>
    <w:rsid w:val="002325B8"/>
    <w:pPr>
      <w:numPr>
        <w:numId w:val="5"/>
      </w:numPr>
    </w:pPr>
  </w:style>
  <w:style w:type="numbering" w:customStyle="1" w:styleId="Stlus1">
    <w:name w:val="Stílus1"/>
    <w:uiPriority w:val="99"/>
    <w:rsid w:val="002325B8"/>
    <w:pPr>
      <w:numPr>
        <w:numId w:val="6"/>
      </w:numPr>
    </w:pPr>
  </w:style>
  <w:style w:type="character" w:customStyle="1" w:styleId="text-normal">
    <w:name w:val="text-normal"/>
    <w:rsid w:val="002325B8"/>
  </w:style>
  <w:style w:type="paragraph" w:styleId="z-Akrdvteteje">
    <w:name w:val="HTML Top of Form"/>
    <w:basedOn w:val="Norml"/>
    <w:next w:val="Norml"/>
    <w:link w:val="z-AkrdvtetejeChar"/>
    <w:hidden/>
    <w:uiPriority w:val="99"/>
    <w:semiHidden/>
    <w:unhideWhenUsed/>
    <w:rsid w:val="002325B8"/>
    <w:pPr>
      <w:pBdr>
        <w:bottom w:val="single" w:sz="6" w:space="1" w:color="auto"/>
      </w:pBdr>
      <w:jc w:val="center"/>
    </w:pPr>
    <w:rPr>
      <w:rFonts w:ascii="Arial" w:eastAsia="Times New Roman" w:hAnsi="Arial"/>
      <w:vanish/>
      <w:sz w:val="16"/>
      <w:szCs w:val="16"/>
    </w:rPr>
  </w:style>
  <w:style w:type="character" w:customStyle="1" w:styleId="z-AkrdvtetejeChar">
    <w:name w:val="z-A kérdőív teteje Char"/>
    <w:basedOn w:val="Bekezdsalapbettpusa"/>
    <w:link w:val="z-Akrdvteteje"/>
    <w:uiPriority w:val="99"/>
    <w:semiHidden/>
    <w:rsid w:val="002325B8"/>
    <w:rPr>
      <w:rFonts w:ascii="Arial" w:eastAsia="Times New Roman" w:hAnsi="Arial" w:cs="Times New Roman"/>
      <w:vanish/>
      <w:sz w:val="16"/>
      <w:szCs w:val="16"/>
    </w:rPr>
  </w:style>
  <w:style w:type="character" w:customStyle="1" w:styleId="requiredmark-container">
    <w:name w:val="requiredmark-container"/>
    <w:rsid w:val="002325B8"/>
  </w:style>
  <w:style w:type="paragraph" w:customStyle="1" w:styleId="Norml1">
    <w:name w:val="Normál1"/>
    <w:basedOn w:val="Norml"/>
    <w:rsid w:val="002325B8"/>
    <w:pPr>
      <w:spacing w:before="100" w:beforeAutospacing="1" w:after="100" w:afterAutospacing="1"/>
    </w:pPr>
    <w:rPr>
      <w:rFonts w:ascii="Times New Roman" w:eastAsia="Times New Roman" w:hAnsi="Times New Roman"/>
      <w:szCs w:val="24"/>
      <w:lang w:eastAsia="hu-HU"/>
    </w:rPr>
  </w:style>
  <w:style w:type="paragraph" w:customStyle="1" w:styleId="sti-art">
    <w:name w:val="sti-art"/>
    <w:basedOn w:val="Norml"/>
    <w:rsid w:val="002325B8"/>
    <w:pPr>
      <w:spacing w:before="100" w:beforeAutospacing="1" w:after="100" w:afterAutospacing="1"/>
    </w:pPr>
    <w:rPr>
      <w:rFonts w:ascii="Times New Roman" w:eastAsia="Times New Roman" w:hAnsi="Times New Roman"/>
      <w:szCs w:val="24"/>
      <w:lang w:eastAsia="hu-HU"/>
    </w:rPr>
  </w:style>
  <w:style w:type="paragraph" w:customStyle="1" w:styleId="ti-section-2">
    <w:name w:val="ti-section-2"/>
    <w:basedOn w:val="Norml"/>
    <w:rsid w:val="002325B8"/>
    <w:pPr>
      <w:spacing w:before="100" w:beforeAutospacing="1" w:after="100" w:afterAutospacing="1"/>
    </w:pPr>
    <w:rPr>
      <w:rFonts w:ascii="Times New Roman" w:eastAsia="Times New Roman" w:hAnsi="Times New Roman"/>
      <w:szCs w:val="24"/>
      <w:lang w:eastAsia="hu-HU"/>
    </w:rPr>
  </w:style>
  <w:style w:type="character" w:customStyle="1" w:styleId="expanded">
    <w:name w:val="expanded"/>
    <w:basedOn w:val="Bekezdsalapbettpusa"/>
    <w:rsid w:val="002325B8"/>
  </w:style>
  <w:style w:type="paragraph" w:customStyle="1" w:styleId="ti-art">
    <w:name w:val="ti-art"/>
    <w:basedOn w:val="Norml"/>
    <w:rsid w:val="002325B8"/>
    <w:pPr>
      <w:spacing w:before="100" w:beforeAutospacing="1" w:after="100" w:afterAutospacing="1"/>
    </w:pPr>
    <w:rPr>
      <w:rFonts w:ascii="Times New Roman" w:eastAsia="Times New Roman" w:hAnsi="Times New Roman"/>
      <w:szCs w:val="24"/>
      <w:lang w:eastAsia="hu-HU"/>
    </w:rPr>
  </w:style>
  <w:style w:type="paragraph" w:customStyle="1" w:styleId="ti-section-1">
    <w:name w:val="ti-section-1"/>
    <w:basedOn w:val="Norml"/>
    <w:rsid w:val="002325B8"/>
    <w:pPr>
      <w:spacing w:before="100" w:beforeAutospacing="1" w:after="100" w:afterAutospacing="1"/>
    </w:pPr>
    <w:rPr>
      <w:rFonts w:ascii="Times New Roman" w:eastAsia="Times New Roman" w:hAnsi="Times New Roman"/>
      <w:szCs w:val="24"/>
      <w:lang w:eastAsia="hu-HU"/>
    </w:rPr>
  </w:style>
  <w:style w:type="character" w:customStyle="1" w:styleId="italic">
    <w:name w:val="italic"/>
    <w:basedOn w:val="Bekezdsalapbettpusa"/>
    <w:rsid w:val="002325B8"/>
  </w:style>
  <w:style w:type="character" w:customStyle="1" w:styleId="super">
    <w:name w:val="super"/>
    <w:basedOn w:val="Bekezdsalapbettpusa"/>
    <w:rsid w:val="002325B8"/>
  </w:style>
  <w:style w:type="paragraph" w:customStyle="1" w:styleId="doc-ti">
    <w:name w:val="doc-ti"/>
    <w:basedOn w:val="Norml"/>
    <w:rsid w:val="002325B8"/>
    <w:pPr>
      <w:spacing w:before="100" w:beforeAutospacing="1" w:after="100" w:afterAutospacing="1"/>
    </w:pPr>
    <w:rPr>
      <w:rFonts w:ascii="Times New Roman" w:eastAsia="Times New Roman" w:hAnsi="Times New Roman"/>
      <w:szCs w:val="24"/>
      <w:lang w:eastAsia="hu-HU"/>
    </w:rPr>
  </w:style>
  <w:style w:type="paragraph" w:customStyle="1" w:styleId="kiemelt">
    <w:name w:val="kiemelt"/>
    <w:basedOn w:val="Norml"/>
    <w:rsid w:val="002325B8"/>
    <w:pPr>
      <w:spacing w:before="100" w:beforeAutospacing="1" w:after="100" w:afterAutospacing="1"/>
    </w:pPr>
    <w:rPr>
      <w:rFonts w:ascii="Times New Roman" w:eastAsia="Times New Roman" w:hAnsi="Times New Roman"/>
      <w:szCs w:val="24"/>
      <w:lang w:eastAsia="hu-HU"/>
    </w:rPr>
  </w:style>
  <w:style w:type="character" w:customStyle="1" w:styleId="NincstrkzChar1">
    <w:name w:val="Nincs térköz Char1"/>
    <w:uiPriority w:val="99"/>
    <w:locked/>
    <w:rsid w:val="002325B8"/>
    <w:rPr>
      <w:rFonts w:eastAsia="Times New Roman"/>
      <w:sz w:val="22"/>
    </w:rPr>
  </w:style>
  <w:style w:type="character" w:customStyle="1" w:styleId="FootnoteTextChar">
    <w:name w:val="Footnote Text Char"/>
    <w:uiPriority w:val="99"/>
    <w:semiHidden/>
    <w:locked/>
    <w:rsid w:val="002325B8"/>
    <w:rPr>
      <w:rFonts w:cs="Times New Roman"/>
      <w:sz w:val="20"/>
      <w:szCs w:val="20"/>
      <w:lang w:eastAsia="en-US"/>
    </w:rPr>
  </w:style>
  <w:style w:type="character" w:customStyle="1" w:styleId="CharChar">
    <w:name w:val="Char Char"/>
    <w:uiPriority w:val="99"/>
    <w:rsid w:val="002325B8"/>
    <w:rPr>
      <w:lang w:eastAsia="en-US"/>
    </w:rPr>
  </w:style>
  <w:style w:type="paragraph" w:customStyle="1" w:styleId="Listaszerbekezds1">
    <w:name w:val="Listaszerű bekezdés1"/>
    <w:basedOn w:val="Norml"/>
    <w:uiPriority w:val="99"/>
    <w:rsid w:val="002325B8"/>
    <w:pPr>
      <w:spacing w:after="200" w:line="276" w:lineRule="auto"/>
      <w:ind w:left="720"/>
      <w:contextualSpacing/>
      <w:jc w:val="both"/>
    </w:pPr>
    <w:rPr>
      <w:rFonts w:ascii="Cambria" w:eastAsia="Times New Roman" w:hAnsi="Cambria"/>
      <w:sz w:val="22"/>
    </w:rPr>
  </w:style>
  <w:style w:type="paragraph" w:customStyle="1" w:styleId="cf0agj">
    <w:name w:val="cf0 agj"/>
    <w:basedOn w:val="Norml"/>
    <w:uiPriority w:val="99"/>
    <w:rsid w:val="002325B8"/>
    <w:pPr>
      <w:spacing w:before="100" w:beforeAutospacing="1" w:after="100" w:afterAutospacing="1" w:line="360" w:lineRule="auto"/>
      <w:jc w:val="both"/>
    </w:pPr>
    <w:rPr>
      <w:rFonts w:ascii="Times New Roman" w:hAnsi="Times New Roman"/>
      <w:szCs w:val="24"/>
      <w:lang w:eastAsia="hu-HU"/>
    </w:rPr>
  </w:style>
  <w:style w:type="character" w:customStyle="1" w:styleId="CharChar18">
    <w:name w:val="Char Char18"/>
    <w:uiPriority w:val="99"/>
    <w:rsid w:val="002325B8"/>
    <w:rPr>
      <w:rFonts w:ascii="Calibri" w:eastAsia="Times New Roman" w:hAnsi="Calibri"/>
      <w:b/>
      <w:kern w:val="28"/>
      <w:sz w:val="28"/>
      <w:u w:val="single"/>
    </w:rPr>
  </w:style>
  <w:style w:type="character" w:customStyle="1" w:styleId="CharChar17">
    <w:name w:val="Char Char17"/>
    <w:uiPriority w:val="99"/>
    <w:rsid w:val="002325B8"/>
    <w:rPr>
      <w:rFonts w:eastAsia="Times New Roman"/>
      <w:b/>
      <w:i/>
    </w:rPr>
  </w:style>
  <w:style w:type="character" w:customStyle="1" w:styleId="CharChar16">
    <w:name w:val="Char Char16"/>
    <w:uiPriority w:val="99"/>
    <w:rsid w:val="002325B8"/>
    <w:rPr>
      <w:rFonts w:ascii="Times New Roman" w:eastAsia="Times New Roman" w:hAnsi="Times New Roman"/>
      <w:sz w:val="24"/>
    </w:rPr>
  </w:style>
  <w:style w:type="character" w:customStyle="1" w:styleId="CharChar15">
    <w:name w:val="Char Char15"/>
    <w:uiPriority w:val="99"/>
    <w:rsid w:val="002325B8"/>
    <w:rPr>
      <w:rFonts w:ascii="Times New Roman" w:eastAsia="Times New Roman" w:hAnsi="Times New Roman"/>
      <w:sz w:val="24"/>
    </w:rPr>
  </w:style>
  <w:style w:type="character" w:customStyle="1" w:styleId="CharChar14">
    <w:name w:val="Char Char14"/>
    <w:uiPriority w:val="99"/>
    <w:rsid w:val="002325B8"/>
    <w:rPr>
      <w:rFonts w:ascii="Times New Roman" w:eastAsia="Times New Roman" w:hAnsi="Times New Roman"/>
      <w:sz w:val="22"/>
    </w:rPr>
  </w:style>
  <w:style w:type="character" w:customStyle="1" w:styleId="CharChar13">
    <w:name w:val="Char Char13"/>
    <w:uiPriority w:val="99"/>
    <w:rsid w:val="002325B8"/>
    <w:rPr>
      <w:rFonts w:ascii="Times New Roman" w:eastAsia="Times New Roman" w:hAnsi="Times New Roman"/>
      <w:i/>
      <w:sz w:val="22"/>
    </w:rPr>
  </w:style>
  <w:style w:type="character" w:customStyle="1" w:styleId="CharChar12">
    <w:name w:val="Char Char12"/>
    <w:uiPriority w:val="99"/>
    <w:rsid w:val="002325B8"/>
    <w:rPr>
      <w:rFonts w:ascii="Arial" w:eastAsia="Times New Roman" w:hAnsi="Arial"/>
    </w:rPr>
  </w:style>
  <w:style w:type="character" w:customStyle="1" w:styleId="CharChar11">
    <w:name w:val="Char Char11"/>
    <w:uiPriority w:val="99"/>
    <w:rsid w:val="002325B8"/>
    <w:rPr>
      <w:rFonts w:ascii="Arial" w:eastAsia="Times New Roman" w:hAnsi="Arial"/>
      <w:i/>
    </w:rPr>
  </w:style>
  <w:style w:type="character" w:customStyle="1" w:styleId="CharChar10">
    <w:name w:val="Char Char10"/>
    <w:uiPriority w:val="99"/>
    <w:rsid w:val="002325B8"/>
    <w:rPr>
      <w:rFonts w:ascii="Arial" w:eastAsia="Times New Roman" w:hAnsi="Arial"/>
      <w:b/>
      <w:i/>
      <w:sz w:val="18"/>
    </w:rPr>
  </w:style>
  <w:style w:type="character" w:customStyle="1" w:styleId="BodyTextIndentChar">
    <w:name w:val="Body Text Indent Char"/>
    <w:uiPriority w:val="99"/>
    <w:semiHidden/>
    <w:rsid w:val="002325B8"/>
    <w:rPr>
      <w:sz w:val="24"/>
      <w:lang w:eastAsia="en-US"/>
    </w:rPr>
  </w:style>
  <w:style w:type="character" w:customStyle="1" w:styleId="CharChar8">
    <w:name w:val="Char Char8"/>
    <w:uiPriority w:val="99"/>
    <w:rsid w:val="002325B8"/>
    <w:rPr>
      <w:rFonts w:ascii="Times New Roman" w:eastAsia="Times New Roman" w:hAnsi="Times New Roman"/>
      <w:sz w:val="20"/>
      <w:lang w:eastAsia="hu-HU"/>
    </w:rPr>
  </w:style>
  <w:style w:type="paragraph" w:styleId="Szvegtrzsbehzssal2">
    <w:name w:val="Body Text Indent 2"/>
    <w:basedOn w:val="Norml"/>
    <w:link w:val="Szvegtrzsbehzssal2Char"/>
    <w:uiPriority w:val="99"/>
    <w:rsid w:val="002325B8"/>
    <w:pPr>
      <w:tabs>
        <w:tab w:val="left" w:pos="3402"/>
      </w:tabs>
      <w:spacing w:line="360" w:lineRule="auto"/>
      <w:ind w:left="3402"/>
      <w:jc w:val="both"/>
    </w:pPr>
    <w:rPr>
      <w:rFonts w:ascii="Times New Roman" w:hAnsi="Times New Roman"/>
      <w:szCs w:val="20"/>
      <w:lang w:eastAsia="hu-HU"/>
    </w:rPr>
  </w:style>
  <w:style w:type="character" w:customStyle="1" w:styleId="Szvegtrzsbehzssal2Char">
    <w:name w:val="Szövegtörzs behúzással 2 Char"/>
    <w:basedOn w:val="Bekezdsalapbettpusa"/>
    <w:link w:val="Szvegtrzsbehzssal2"/>
    <w:uiPriority w:val="99"/>
    <w:rsid w:val="002325B8"/>
    <w:rPr>
      <w:rFonts w:ascii="Times New Roman" w:eastAsia="Calibri" w:hAnsi="Times New Roman" w:cs="Times New Roman"/>
      <w:sz w:val="24"/>
      <w:szCs w:val="20"/>
      <w:lang w:eastAsia="hu-HU"/>
    </w:rPr>
  </w:style>
  <w:style w:type="character" w:customStyle="1" w:styleId="BodyTextIndent2Char">
    <w:name w:val="Body Text Indent 2 Char"/>
    <w:uiPriority w:val="99"/>
    <w:semiHidden/>
    <w:rsid w:val="002325B8"/>
    <w:rPr>
      <w:sz w:val="24"/>
      <w:lang w:eastAsia="en-US"/>
    </w:rPr>
  </w:style>
  <w:style w:type="character" w:customStyle="1" w:styleId="CharChar6">
    <w:name w:val="Char Char6"/>
    <w:uiPriority w:val="99"/>
    <w:rsid w:val="002325B8"/>
    <w:rPr>
      <w:rFonts w:ascii="Times New Roman" w:eastAsia="Times New Roman" w:hAnsi="Times New Roman"/>
      <w:sz w:val="20"/>
      <w:lang w:eastAsia="hu-HU"/>
    </w:rPr>
  </w:style>
  <w:style w:type="paragraph" w:customStyle="1" w:styleId="Nincstrkz1">
    <w:name w:val="Nincs térköz1"/>
    <w:uiPriority w:val="99"/>
    <w:rsid w:val="002325B8"/>
    <w:pPr>
      <w:spacing w:after="0" w:line="240" w:lineRule="auto"/>
    </w:pPr>
    <w:rPr>
      <w:rFonts w:ascii="Calibri" w:eastAsia="Calibri" w:hAnsi="Calibri" w:cs="Times New Roman"/>
      <w:lang w:eastAsia="hu-HU"/>
    </w:rPr>
  </w:style>
  <w:style w:type="character" w:customStyle="1" w:styleId="CharChar5">
    <w:name w:val="Char Char5"/>
    <w:uiPriority w:val="99"/>
    <w:rsid w:val="002325B8"/>
    <w:rPr>
      <w:rFonts w:ascii="Times New Roman" w:eastAsia="Times New Roman" w:hAnsi="Times New Roman"/>
      <w:sz w:val="24"/>
    </w:rPr>
  </w:style>
  <w:style w:type="paragraph" w:styleId="HTML-kntformzott">
    <w:name w:val="HTML Preformatted"/>
    <w:basedOn w:val="Norml"/>
    <w:link w:val="HTML-kntformzottChar"/>
    <w:uiPriority w:val="99"/>
    <w:rsid w:val="0023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Verdana" w:hAnsi="Verdana"/>
      <w:color w:val="000000"/>
      <w:sz w:val="18"/>
      <w:szCs w:val="18"/>
      <w:lang w:eastAsia="hu-HU"/>
    </w:rPr>
  </w:style>
  <w:style w:type="character" w:customStyle="1" w:styleId="HTML-kntformzottChar">
    <w:name w:val="HTML-ként formázott Char"/>
    <w:basedOn w:val="Bekezdsalapbettpusa"/>
    <w:link w:val="HTML-kntformzott"/>
    <w:uiPriority w:val="99"/>
    <w:rsid w:val="002325B8"/>
    <w:rPr>
      <w:rFonts w:ascii="Verdana" w:eastAsia="Calibri" w:hAnsi="Verdana" w:cs="Times New Roman"/>
      <w:color w:val="000000"/>
      <w:sz w:val="18"/>
      <w:szCs w:val="18"/>
      <w:lang w:eastAsia="hu-HU"/>
    </w:rPr>
  </w:style>
  <w:style w:type="character" w:customStyle="1" w:styleId="HTMLPreformattedChar">
    <w:name w:val="HTML Preformatted Char"/>
    <w:uiPriority w:val="99"/>
    <w:semiHidden/>
    <w:rsid w:val="002325B8"/>
    <w:rPr>
      <w:rFonts w:ascii="Courier New" w:hAnsi="Courier New" w:cs="Courier New"/>
      <w:sz w:val="20"/>
      <w:szCs w:val="20"/>
      <w:lang w:eastAsia="en-US"/>
    </w:rPr>
  </w:style>
  <w:style w:type="character" w:customStyle="1" w:styleId="BodyTextChar">
    <w:name w:val="Body Text Char"/>
    <w:uiPriority w:val="99"/>
    <w:semiHidden/>
    <w:rsid w:val="002325B8"/>
    <w:rPr>
      <w:sz w:val="24"/>
      <w:lang w:eastAsia="en-US"/>
    </w:rPr>
  </w:style>
  <w:style w:type="paragraph" w:customStyle="1" w:styleId="msolistparagraph0">
    <w:name w:val="msolistparagraph"/>
    <w:basedOn w:val="Norml"/>
    <w:uiPriority w:val="99"/>
    <w:rsid w:val="002325B8"/>
    <w:pPr>
      <w:spacing w:line="360" w:lineRule="auto"/>
      <w:ind w:left="720"/>
      <w:jc w:val="both"/>
    </w:pPr>
    <w:rPr>
      <w:rFonts w:ascii="Cambria" w:hAnsi="Cambria"/>
      <w:sz w:val="22"/>
    </w:rPr>
  </w:style>
  <w:style w:type="character" w:customStyle="1" w:styleId="UnresolvedMention">
    <w:name w:val="Unresolved Mention"/>
    <w:basedOn w:val="Bekezdsalapbettpusa"/>
    <w:uiPriority w:val="99"/>
    <w:semiHidden/>
    <w:unhideWhenUsed/>
    <w:rsid w:val="002325B8"/>
    <w:rPr>
      <w:color w:val="808080"/>
      <w:shd w:val="clear" w:color="auto" w:fill="E6E6E6"/>
    </w:rPr>
  </w:style>
  <w:style w:type="paragraph" w:styleId="HTML-cm">
    <w:name w:val="HTML Address"/>
    <w:basedOn w:val="Norml"/>
    <w:link w:val="HTML-cmChar"/>
    <w:uiPriority w:val="99"/>
    <w:unhideWhenUsed/>
    <w:rsid w:val="002325B8"/>
    <w:pPr>
      <w:spacing w:line="360" w:lineRule="auto"/>
      <w:jc w:val="both"/>
    </w:pPr>
    <w:rPr>
      <w:rFonts w:ascii="Times New Roman" w:eastAsia="Times New Roman" w:hAnsi="Times New Roman"/>
      <w:i/>
      <w:iCs/>
      <w:szCs w:val="24"/>
      <w:lang w:eastAsia="hu-HU"/>
    </w:rPr>
  </w:style>
  <w:style w:type="character" w:customStyle="1" w:styleId="HTML-cmChar">
    <w:name w:val="HTML-cím Char"/>
    <w:basedOn w:val="Bekezdsalapbettpusa"/>
    <w:link w:val="HTML-cm"/>
    <w:uiPriority w:val="99"/>
    <w:rsid w:val="002325B8"/>
    <w:rPr>
      <w:rFonts w:ascii="Times New Roman" w:eastAsia="Times New Roman" w:hAnsi="Times New Roman" w:cs="Times New Roman"/>
      <w:i/>
      <w:iCs/>
      <w:sz w:val="24"/>
      <w:szCs w:val="24"/>
      <w:lang w:eastAsia="hu-HU"/>
    </w:rPr>
  </w:style>
  <w:style w:type="character" w:styleId="Kiemels">
    <w:name w:val="Emphasis"/>
    <w:basedOn w:val="Bekezdsalapbettpusa"/>
    <w:uiPriority w:val="20"/>
    <w:qFormat/>
    <w:rsid w:val="002325B8"/>
    <w:rPr>
      <w:i/>
      <w:iCs/>
    </w:rPr>
  </w:style>
  <w:style w:type="character" w:customStyle="1" w:styleId="text-default">
    <w:name w:val="text-default"/>
    <w:rsid w:val="002325B8"/>
  </w:style>
  <w:style w:type="paragraph" w:customStyle="1" w:styleId="CharChar1CharChar">
    <w:name w:val="Char Char1 Char Char"/>
    <w:basedOn w:val="Norml"/>
    <w:rsid w:val="002325B8"/>
    <w:pPr>
      <w:spacing w:after="160" w:line="240" w:lineRule="exact"/>
    </w:pPr>
    <w:rPr>
      <w:rFonts w:ascii="Verdana" w:eastAsia="Times New Roman" w:hAnsi="Verdana"/>
      <w:sz w:val="20"/>
      <w:szCs w:val="20"/>
      <w:lang w:val="en-US"/>
    </w:rPr>
  </w:style>
  <w:style w:type="character" w:customStyle="1" w:styleId="bold">
    <w:name w:val="bold"/>
    <w:rsid w:val="002325B8"/>
  </w:style>
  <w:style w:type="character" w:customStyle="1" w:styleId="postal-code">
    <w:name w:val="postal-code"/>
    <w:basedOn w:val="Bekezdsalapbettpusa"/>
    <w:rsid w:val="002325B8"/>
  </w:style>
  <w:style w:type="character" w:customStyle="1" w:styleId="locality">
    <w:name w:val="locality"/>
    <w:basedOn w:val="Bekezdsalapbettpusa"/>
    <w:rsid w:val="002325B8"/>
  </w:style>
  <w:style w:type="character" w:customStyle="1" w:styleId="street-address">
    <w:name w:val="street-address"/>
    <w:basedOn w:val="Bekezdsalapbettpusa"/>
    <w:rsid w:val="002325B8"/>
  </w:style>
  <w:style w:type="paragraph" w:customStyle="1" w:styleId="font8">
    <w:name w:val="font_8"/>
    <w:basedOn w:val="Norml"/>
    <w:rsid w:val="002325B8"/>
    <w:pPr>
      <w:spacing w:before="100" w:beforeAutospacing="1" w:after="100" w:afterAutospacing="1"/>
    </w:pPr>
    <w:rPr>
      <w:rFonts w:ascii="Times New Roman" w:eastAsia="Times New Roman" w:hAnsi="Times New Roman"/>
      <w:szCs w:val="24"/>
      <w:lang w:eastAsia="hu-HU"/>
    </w:rPr>
  </w:style>
  <w:style w:type="character" w:customStyle="1" w:styleId="wixguard">
    <w:name w:val="wixguard"/>
    <w:basedOn w:val="Bekezdsalapbettpusa"/>
    <w:rsid w:val="0023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08139">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94050535">
      <w:bodyDiv w:val="1"/>
      <w:marLeft w:val="0"/>
      <w:marRight w:val="0"/>
      <w:marTop w:val="0"/>
      <w:marBottom w:val="0"/>
      <w:divBdr>
        <w:top w:val="none" w:sz="0" w:space="0" w:color="auto"/>
        <w:left w:val="none" w:sz="0" w:space="0" w:color="auto"/>
        <w:bottom w:val="none" w:sz="0" w:space="0" w:color="auto"/>
        <w:right w:val="none" w:sz="0" w:space="0" w:color="auto"/>
      </w:divBdr>
    </w:div>
    <w:div w:id="1115372011">
      <w:bodyDiv w:val="1"/>
      <w:marLeft w:val="0"/>
      <w:marRight w:val="0"/>
      <w:marTop w:val="0"/>
      <w:marBottom w:val="0"/>
      <w:divBdr>
        <w:top w:val="none" w:sz="0" w:space="0" w:color="auto"/>
        <w:left w:val="none" w:sz="0" w:space="0" w:color="auto"/>
        <w:bottom w:val="none" w:sz="0" w:space="0" w:color="auto"/>
        <w:right w:val="none" w:sz="0" w:space="0" w:color="auto"/>
      </w:divBdr>
    </w:div>
    <w:div w:id="12111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pfmuller@t-online.hu" TargetMode="External"/><Relationship Id="rId13" Type="http://schemas.openxmlformats.org/officeDocument/2006/relationships/hyperlink" Target="http://naih.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Adatv&#233;delem\adatv&#233;delem%20&#246;sszes\t&#246;rv&#233;nyek\gdpr%20m&#225;solhat&#243;.html" TargetMode="External"/><Relationship Id="rId5" Type="http://schemas.openxmlformats.org/officeDocument/2006/relationships/webSettings" Target="webSettings.xml"/><Relationship Id="rId15" Type="http://schemas.openxmlformats.org/officeDocument/2006/relationships/hyperlink" Target="http://net.jogtar.hu/jr/gen/hjegy_doc.cgi?docid=99300093.TV" TargetMode="External"/><Relationship Id="rId10" Type="http://schemas.openxmlformats.org/officeDocument/2006/relationships/hyperlink" Target="http://www.geftech.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mpfmuller@t-online.hu" TargetMode="External"/><Relationship Id="rId14" Type="http://schemas.openxmlformats.org/officeDocument/2006/relationships/hyperlink" Target="mailto:kampfmuller@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1D9E-FA61-4EB5-AA93-391AA9D1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33430</Words>
  <Characters>230670</Characters>
  <Application>Microsoft Office Word</Application>
  <DocSecurity>0</DocSecurity>
  <Lines>1922</Lines>
  <Paragraphs>527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Epszilon</dc:creator>
  <cp:lastModifiedBy>Windows-felhasználó</cp:lastModifiedBy>
  <cp:revision>2</cp:revision>
  <cp:lastPrinted>2018-11-07T16:26:00Z</cp:lastPrinted>
  <dcterms:created xsi:type="dcterms:W3CDTF">2019-07-10T06:14:00Z</dcterms:created>
  <dcterms:modified xsi:type="dcterms:W3CDTF">2019-07-10T06:14:00Z</dcterms:modified>
</cp:coreProperties>
</file>